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1B65" w:rsidRDefault="00191B65" w:rsidP="003C7767">
      <w:pPr>
        <w:rPr>
          <w:rFonts w:ascii="Times New Roman" w:hAnsi="Times New Roman" w:cs="Times New Roman"/>
          <w:b/>
          <w:sz w:val="24"/>
          <w:szCs w:val="24"/>
        </w:rPr>
      </w:pPr>
      <w:r w:rsidRPr="00600FDD">
        <w:rPr>
          <w:rFonts w:ascii="Times New Roman" w:hAnsi="Times New Roman" w:cs="Times New Roman"/>
          <w:b/>
          <w:sz w:val="24"/>
          <w:szCs w:val="24"/>
          <w:highlight w:val="yellow"/>
        </w:rPr>
        <w:t>9.02.2021, История, группа Б21</w:t>
      </w:r>
    </w:p>
    <w:p w:rsidR="00191B65" w:rsidRDefault="00191B65" w:rsidP="003C7767">
      <w:pPr>
        <w:rPr>
          <w:rFonts w:ascii="Times New Roman" w:hAnsi="Times New Roman" w:cs="Times New Roman"/>
          <w:b/>
          <w:sz w:val="24"/>
          <w:szCs w:val="24"/>
        </w:rPr>
      </w:pPr>
      <w:r w:rsidRPr="00600FDD">
        <w:rPr>
          <w:rFonts w:ascii="Times New Roman" w:hAnsi="Times New Roman" w:cs="Times New Roman"/>
          <w:b/>
          <w:sz w:val="24"/>
          <w:szCs w:val="24"/>
          <w:highlight w:val="cyan"/>
        </w:rPr>
        <w:t>Занятие 11. Военные конфликты 1990-х в мире.</w:t>
      </w:r>
    </w:p>
    <w:p w:rsidR="00191B65" w:rsidRDefault="00955BD1" w:rsidP="003C7767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Цели: </w:t>
      </w:r>
      <w:r w:rsidRPr="00600FDD">
        <w:rPr>
          <w:rFonts w:ascii="Times New Roman" w:hAnsi="Times New Roman" w:cs="Times New Roman"/>
          <w:sz w:val="24"/>
          <w:szCs w:val="24"/>
        </w:rPr>
        <w:t>познакомиться с крупнейшими горячими точками 1990-х в мире; выяснить причины и последствия  вооруженных конфликтов.</w:t>
      </w:r>
    </w:p>
    <w:p w:rsidR="00600FDD" w:rsidRDefault="00955BD1" w:rsidP="003C776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</w:t>
      </w:r>
      <w:r w:rsidR="00600FDD">
        <w:rPr>
          <w:rFonts w:ascii="Times New Roman" w:hAnsi="Times New Roman" w:cs="Times New Roman"/>
          <w:b/>
          <w:sz w:val="24"/>
          <w:szCs w:val="24"/>
        </w:rPr>
        <w:t>чи</w:t>
      </w:r>
      <w:r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600FDD" w:rsidRPr="00600FDD">
        <w:rPr>
          <w:rFonts w:ascii="Times New Roman" w:hAnsi="Times New Roman" w:cs="Times New Roman"/>
          <w:sz w:val="24"/>
          <w:szCs w:val="24"/>
        </w:rPr>
        <w:t>прочитать мате</w:t>
      </w:r>
      <w:r w:rsidR="00600FDD">
        <w:rPr>
          <w:rFonts w:ascii="Times New Roman" w:hAnsi="Times New Roman" w:cs="Times New Roman"/>
          <w:b/>
          <w:sz w:val="24"/>
          <w:szCs w:val="24"/>
        </w:rPr>
        <w:t xml:space="preserve">риал </w:t>
      </w:r>
      <w:r w:rsidRPr="00600FDD">
        <w:rPr>
          <w:rFonts w:ascii="Times New Roman" w:hAnsi="Times New Roman" w:cs="Times New Roman"/>
          <w:sz w:val="24"/>
          <w:szCs w:val="24"/>
        </w:rPr>
        <w:t xml:space="preserve">лекций. </w:t>
      </w:r>
      <w:r w:rsidRPr="00954B19">
        <w:rPr>
          <w:rFonts w:ascii="Times New Roman" w:hAnsi="Times New Roman" w:cs="Times New Roman"/>
          <w:sz w:val="24"/>
          <w:szCs w:val="24"/>
          <w:highlight w:val="cyan"/>
        </w:rPr>
        <w:t>Написать эссе</w:t>
      </w:r>
      <w:r w:rsidR="00600FDD">
        <w:rPr>
          <w:rFonts w:ascii="Times New Roman" w:hAnsi="Times New Roman" w:cs="Times New Roman"/>
          <w:sz w:val="24"/>
          <w:szCs w:val="24"/>
        </w:rPr>
        <w:t>*.</w:t>
      </w:r>
    </w:p>
    <w:p w:rsidR="00600FDD" w:rsidRPr="00600FDD" w:rsidRDefault="00600FDD" w:rsidP="003C7767">
      <w:pPr>
        <w:rPr>
          <w:rFonts w:ascii="Times New Roman" w:hAnsi="Times New Roman" w:cs="Times New Roman"/>
          <w:sz w:val="20"/>
          <w:szCs w:val="20"/>
        </w:rPr>
      </w:pPr>
      <w:r w:rsidRPr="00954B19">
        <w:rPr>
          <w:rFonts w:ascii="Times New Roman" w:hAnsi="Times New Roman" w:cs="Times New Roman"/>
          <w:sz w:val="20"/>
          <w:szCs w:val="20"/>
          <w:highlight w:val="yellow"/>
        </w:rPr>
        <w:t>* Рекомендации по написанию эссе – в конце документа.</w:t>
      </w:r>
    </w:p>
    <w:p w:rsidR="00600FDD" w:rsidRPr="00600FDD" w:rsidRDefault="00600FDD" w:rsidP="00600FDD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954B19">
        <w:rPr>
          <w:rFonts w:ascii="Times New Roman" w:hAnsi="Times New Roman" w:cs="Times New Roman"/>
          <w:b/>
          <w:sz w:val="24"/>
          <w:szCs w:val="24"/>
          <w:highlight w:val="cyan"/>
        </w:rPr>
        <w:t>Темы сочинений (эссе):</w:t>
      </w:r>
    </w:p>
    <w:p w:rsidR="00600FDD" w:rsidRDefault="00600FDD" w:rsidP="00600FD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1.Чтобы не было войны: взгляд на распад Югославии.</w:t>
      </w:r>
    </w:p>
    <w:p w:rsidR="00600FDD" w:rsidRDefault="00600FDD" w:rsidP="00600FD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2.Чтобы не было войны: Война в Персидском заливе – уроки для 21 века.</w:t>
      </w:r>
    </w:p>
    <w:p w:rsidR="00600FDD" w:rsidRDefault="00600FDD" w:rsidP="00600FD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3.Саддам Хусейн – угроза миру или жертва.</w:t>
      </w:r>
    </w:p>
    <w:p w:rsidR="00600FDD" w:rsidRDefault="00600FDD" w:rsidP="00600FD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4.Слободан Милошевич: народный герой или «балканский мясник».</w:t>
      </w:r>
    </w:p>
    <w:p w:rsidR="00600FDD" w:rsidRDefault="00600FDD" w:rsidP="00600FD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5.Роль СССР (России) в Югославских событиях (войне на Балканах).</w:t>
      </w:r>
    </w:p>
    <w:p w:rsidR="00600FDD" w:rsidRDefault="00600FDD" w:rsidP="00600FD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6.Участие Москвы в событиях, развернувшихся в Персидском заливе в 1990-е г.г.</w:t>
      </w:r>
    </w:p>
    <w:p w:rsidR="00600FDD" w:rsidRDefault="00600FDD" w:rsidP="00600FD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7.Миссия </w:t>
      </w:r>
      <w:r w:rsidR="00954B19">
        <w:rPr>
          <w:rFonts w:ascii="Times New Roman" w:hAnsi="Times New Roman" w:cs="Times New Roman"/>
          <w:sz w:val="24"/>
          <w:szCs w:val="24"/>
        </w:rPr>
        <w:t xml:space="preserve">ООН и </w:t>
      </w:r>
      <w:r>
        <w:rPr>
          <w:rFonts w:ascii="Times New Roman" w:hAnsi="Times New Roman" w:cs="Times New Roman"/>
          <w:sz w:val="24"/>
          <w:szCs w:val="24"/>
        </w:rPr>
        <w:t xml:space="preserve">НАТО </w:t>
      </w:r>
      <w:r w:rsidR="00954B19">
        <w:rPr>
          <w:rFonts w:ascii="Times New Roman" w:hAnsi="Times New Roman" w:cs="Times New Roman"/>
          <w:sz w:val="24"/>
          <w:szCs w:val="24"/>
        </w:rPr>
        <w:t>в Балканском кризисе.</w:t>
      </w:r>
    </w:p>
    <w:p w:rsidR="00954B19" w:rsidRDefault="00954B19" w:rsidP="00600FD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8.Миссия ООН и НАТО в войне в Персидском заливе.</w:t>
      </w:r>
    </w:p>
    <w:p w:rsidR="00954B19" w:rsidRPr="00600FDD" w:rsidRDefault="00954B19" w:rsidP="00600FD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C7767" w:rsidRPr="003C7767" w:rsidRDefault="003C7767" w:rsidP="003C7767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</w:t>
      </w:r>
      <w:r w:rsidR="00804321">
        <w:rPr>
          <w:rFonts w:ascii="Times New Roman" w:hAnsi="Times New Roman" w:cs="Times New Roman"/>
          <w:b/>
          <w:sz w:val="24"/>
          <w:szCs w:val="24"/>
        </w:rPr>
        <w:t xml:space="preserve">ВОЙНА В ЮГОСЛАВИИ: </w:t>
      </w:r>
      <w:r w:rsidRPr="003C7767">
        <w:rPr>
          <w:rFonts w:ascii="Times New Roman" w:hAnsi="Times New Roman" w:cs="Times New Roman"/>
          <w:b/>
          <w:sz w:val="24"/>
          <w:szCs w:val="24"/>
        </w:rPr>
        <w:t>Балканский конфликт, его причины и последствия</w:t>
      </w:r>
    </w:p>
    <w:p w:rsidR="003C7767" w:rsidRPr="003C7767" w:rsidRDefault="003C7767" w:rsidP="003C7767">
      <w:pPr>
        <w:rPr>
          <w:rFonts w:ascii="Times New Roman" w:hAnsi="Times New Roman" w:cs="Times New Roman"/>
          <w:sz w:val="24"/>
          <w:szCs w:val="24"/>
        </w:rPr>
      </w:pPr>
      <w:r w:rsidRPr="003C7767">
        <w:rPr>
          <w:rFonts w:ascii="Times New Roman" w:hAnsi="Times New Roman" w:cs="Times New Roman"/>
          <w:sz w:val="24"/>
          <w:szCs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17752</wp:posOffset>
            </wp:positionH>
            <wp:positionV relativeFrom="paragraph">
              <wp:posOffset>872</wp:posOffset>
            </wp:positionV>
            <wp:extent cx="2669559" cy="2094931"/>
            <wp:effectExtent l="19050" t="0" r="0" b="0"/>
            <wp:wrapTight wrapText="bothSides">
              <wp:wrapPolygon edited="0">
                <wp:start x="-154" y="0"/>
                <wp:lineTo x="-154" y="21409"/>
                <wp:lineTo x="21579" y="21409"/>
                <wp:lineTo x="21579" y="0"/>
                <wp:lineTo x="-154" y="0"/>
              </wp:wrapPolygon>
            </wp:wrapTight>
            <wp:docPr id="1" name="Рисунок 1" descr="Балканский конфликт, его причины и последств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Балканский конфликт, его причины и последствия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9559" cy="2094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C7767" w:rsidRPr="003C7767" w:rsidRDefault="003C7767" w:rsidP="003C7767">
      <w:pPr>
        <w:rPr>
          <w:rFonts w:ascii="Times New Roman" w:hAnsi="Times New Roman" w:cs="Times New Roman"/>
          <w:sz w:val="24"/>
          <w:szCs w:val="24"/>
        </w:rPr>
      </w:pPr>
      <w:r w:rsidRPr="003C7767">
        <w:rPr>
          <w:rFonts w:ascii="Times New Roman" w:hAnsi="Times New Roman" w:cs="Times New Roman"/>
          <w:sz w:val="24"/>
          <w:szCs w:val="24"/>
        </w:rPr>
        <w:t>Боевые действия на балканском полуострове с 1991 по 2001 годы представляли собой серию национально-этнических конфликтов, приведших к распаду Социалистической Федеративной Республики Югославия. Они получили название Балканский конфликт или Югославские войны.</w:t>
      </w:r>
    </w:p>
    <w:p w:rsidR="003C7767" w:rsidRPr="00804321" w:rsidRDefault="003C7767" w:rsidP="003C7767">
      <w:pPr>
        <w:rPr>
          <w:rFonts w:ascii="Times New Roman" w:hAnsi="Times New Roman" w:cs="Times New Roman"/>
          <w:b/>
          <w:sz w:val="24"/>
          <w:szCs w:val="24"/>
        </w:rPr>
      </w:pPr>
      <w:r w:rsidRPr="00804321">
        <w:rPr>
          <w:rFonts w:ascii="Times New Roman" w:hAnsi="Times New Roman" w:cs="Times New Roman"/>
          <w:b/>
          <w:sz w:val="24"/>
          <w:szCs w:val="24"/>
        </w:rPr>
        <w:t>Этапы Балканского конфликта</w:t>
      </w:r>
    </w:p>
    <w:p w:rsidR="003C7767" w:rsidRPr="003C7767" w:rsidRDefault="003C7767" w:rsidP="003C7767">
      <w:pPr>
        <w:rPr>
          <w:rFonts w:ascii="Times New Roman" w:hAnsi="Times New Roman" w:cs="Times New Roman"/>
          <w:sz w:val="24"/>
          <w:szCs w:val="24"/>
        </w:rPr>
      </w:pPr>
      <w:r w:rsidRPr="003C7767">
        <w:rPr>
          <w:rFonts w:ascii="Times New Roman" w:hAnsi="Times New Roman" w:cs="Times New Roman"/>
          <w:sz w:val="24"/>
          <w:szCs w:val="24"/>
        </w:rPr>
        <w:t xml:space="preserve">В 1990 году в Республике Югославия прошли выборы в местные органы управления. Победа досталась националистическим движениям. Вспыхнувшая в 1991 году гражданская война решила судьбу страны: обрели независимость 4 республики – Босния и Герцеговина, Хорватия, Словения, Македония. А в 2006 году Малая Югославия разделилась на 2 </w:t>
      </w:r>
      <w:proofErr w:type="gramStart"/>
      <w:r w:rsidRPr="003C7767">
        <w:rPr>
          <w:rFonts w:ascii="Times New Roman" w:hAnsi="Times New Roman" w:cs="Times New Roman"/>
          <w:sz w:val="24"/>
          <w:szCs w:val="24"/>
        </w:rPr>
        <w:t>независимых</w:t>
      </w:r>
      <w:proofErr w:type="gramEnd"/>
      <w:r w:rsidRPr="003C7767">
        <w:rPr>
          <w:rFonts w:ascii="Times New Roman" w:hAnsi="Times New Roman" w:cs="Times New Roman"/>
          <w:sz w:val="24"/>
          <w:szCs w:val="24"/>
        </w:rPr>
        <w:t xml:space="preserve"> государства – Сербия, Черногория.</w:t>
      </w:r>
    </w:p>
    <w:p w:rsidR="003C7767" w:rsidRPr="00804321" w:rsidRDefault="003C7767" w:rsidP="003C7767">
      <w:pPr>
        <w:rPr>
          <w:rFonts w:ascii="Times New Roman" w:hAnsi="Times New Roman" w:cs="Times New Roman"/>
          <w:b/>
          <w:sz w:val="24"/>
          <w:szCs w:val="24"/>
        </w:rPr>
      </w:pPr>
      <w:r w:rsidRPr="00804321">
        <w:rPr>
          <w:rFonts w:ascii="Times New Roman" w:hAnsi="Times New Roman" w:cs="Times New Roman"/>
          <w:b/>
          <w:sz w:val="24"/>
          <w:szCs w:val="24"/>
        </w:rPr>
        <w:t>Хронология Югославских войн</w:t>
      </w:r>
    </w:p>
    <w:p w:rsidR="003C7767" w:rsidRPr="003C7767" w:rsidRDefault="003C7767" w:rsidP="0080432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C7767">
        <w:rPr>
          <w:rFonts w:ascii="Times New Roman" w:hAnsi="Times New Roman" w:cs="Times New Roman"/>
          <w:sz w:val="24"/>
          <w:szCs w:val="24"/>
        </w:rPr>
        <w:t>1991 год – 10-тидневная война, означавшая борьбу Словении за независимость.</w:t>
      </w:r>
    </w:p>
    <w:p w:rsidR="003C7767" w:rsidRPr="003C7767" w:rsidRDefault="003C7767" w:rsidP="0080432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C7767">
        <w:rPr>
          <w:rFonts w:ascii="Times New Roman" w:hAnsi="Times New Roman" w:cs="Times New Roman"/>
          <w:sz w:val="24"/>
          <w:szCs w:val="24"/>
        </w:rPr>
        <w:t>1991-1995 годы – боевые действия в Хорватии за её выход из состава СФРЮ.</w:t>
      </w:r>
    </w:p>
    <w:p w:rsidR="003C7767" w:rsidRPr="003C7767" w:rsidRDefault="003C7767" w:rsidP="0080432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C7767">
        <w:rPr>
          <w:rFonts w:ascii="Times New Roman" w:hAnsi="Times New Roman" w:cs="Times New Roman"/>
          <w:sz w:val="24"/>
          <w:szCs w:val="24"/>
        </w:rPr>
        <w:t>1992-1995 годы – война между сербами, боснийскими мусульманами и хорватами на территории Боснии и Герцеговины.</w:t>
      </w:r>
    </w:p>
    <w:p w:rsidR="003C7767" w:rsidRPr="003C7767" w:rsidRDefault="003C7767" w:rsidP="0080432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C7767">
        <w:rPr>
          <w:rFonts w:ascii="Times New Roman" w:hAnsi="Times New Roman" w:cs="Times New Roman"/>
          <w:sz w:val="24"/>
          <w:szCs w:val="24"/>
        </w:rPr>
        <w:t>1995 год – бомбардировки территории Боснии и Герцеговины самолётами НАТО.</w:t>
      </w:r>
    </w:p>
    <w:p w:rsidR="003C7767" w:rsidRPr="003C7767" w:rsidRDefault="003C7767" w:rsidP="0080432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C7767">
        <w:rPr>
          <w:rFonts w:ascii="Times New Roman" w:hAnsi="Times New Roman" w:cs="Times New Roman"/>
          <w:sz w:val="24"/>
          <w:szCs w:val="24"/>
        </w:rPr>
        <w:t>1998-1999 годы – война в Косово между повстанцами и силами Югославии</w:t>
      </w:r>
    </w:p>
    <w:p w:rsidR="003C7767" w:rsidRPr="003C7767" w:rsidRDefault="003C7767" w:rsidP="0080432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C7767">
        <w:rPr>
          <w:rFonts w:ascii="Times New Roman" w:hAnsi="Times New Roman" w:cs="Times New Roman"/>
          <w:sz w:val="24"/>
          <w:szCs w:val="24"/>
        </w:rPr>
        <w:t>Март-июнь 1999 года – бомбардировки НАТО территории СФРЮ.</w:t>
      </w:r>
    </w:p>
    <w:p w:rsidR="003C7767" w:rsidRPr="003C7767" w:rsidRDefault="003C7767" w:rsidP="0080432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C7767">
        <w:rPr>
          <w:rFonts w:ascii="Times New Roman" w:hAnsi="Times New Roman" w:cs="Times New Roman"/>
          <w:sz w:val="24"/>
          <w:szCs w:val="24"/>
        </w:rPr>
        <w:t xml:space="preserve">1999-2001 годы – боевые действия в </w:t>
      </w:r>
      <w:proofErr w:type="spellStart"/>
      <w:r w:rsidRPr="003C7767">
        <w:rPr>
          <w:rFonts w:ascii="Times New Roman" w:hAnsi="Times New Roman" w:cs="Times New Roman"/>
          <w:sz w:val="24"/>
          <w:szCs w:val="24"/>
        </w:rPr>
        <w:t>Прешевской</w:t>
      </w:r>
      <w:proofErr w:type="spellEnd"/>
      <w:r w:rsidRPr="003C7767">
        <w:rPr>
          <w:rFonts w:ascii="Times New Roman" w:hAnsi="Times New Roman" w:cs="Times New Roman"/>
          <w:sz w:val="24"/>
          <w:szCs w:val="24"/>
        </w:rPr>
        <w:t xml:space="preserve"> долине.</w:t>
      </w:r>
    </w:p>
    <w:p w:rsidR="00804321" w:rsidRDefault="003C7767" w:rsidP="0080432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C7767">
        <w:rPr>
          <w:rFonts w:ascii="Times New Roman" w:hAnsi="Times New Roman" w:cs="Times New Roman"/>
          <w:sz w:val="24"/>
          <w:szCs w:val="24"/>
        </w:rPr>
        <w:t>2001 год – вооружённые столкновения между македонцами и албанцами.</w:t>
      </w:r>
    </w:p>
    <w:p w:rsidR="003C7767" w:rsidRPr="00804321" w:rsidRDefault="00804321" w:rsidP="00804321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-16510</wp:posOffset>
            </wp:positionH>
            <wp:positionV relativeFrom="paragraph">
              <wp:posOffset>32385</wp:posOffset>
            </wp:positionV>
            <wp:extent cx="6661785" cy="3780155"/>
            <wp:effectExtent l="19050" t="0" r="5715" b="0"/>
            <wp:wrapThrough wrapText="bothSides">
              <wp:wrapPolygon edited="0">
                <wp:start x="-62" y="0"/>
                <wp:lineTo x="-62" y="21444"/>
                <wp:lineTo x="21619" y="21444"/>
                <wp:lineTo x="21619" y="0"/>
                <wp:lineTo x="-62" y="0"/>
              </wp:wrapPolygon>
            </wp:wrapThrough>
            <wp:docPr id="11" name="Рисунок 11" descr="http://900igr.net/up/datai/91364/0028-042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900igr.net/up/datai/91364/0028-042-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785" cy="3780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C7767" w:rsidRPr="003C7767" w:rsidRDefault="003C7767" w:rsidP="003C7767">
      <w:pPr>
        <w:rPr>
          <w:rFonts w:ascii="Times New Roman" w:hAnsi="Times New Roman" w:cs="Times New Roman"/>
          <w:sz w:val="24"/>
          <w:szCs w:val="24"/>
        </w:rPr>
      </w:pPr>
      <w:r w:rsidRPr="003C7767">
        <w:rPr>
          <w:rFonts w:ascii="Times New Roman" w:hAnsi="Times New Roman" w:cs="Times New Roman"/>
          <w:sz w:val="2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17752</wp:posOffset>
            </wp:positionH>
            <wp:positionV relativeFrom="paragraph">
              <wp:posOffset>1621</wp:posOffset>
            </wp:positionV>
            <wp:extent cx="3385905" cy="1883391"/>
            <wp:effectExtent l="19050" t="0" r="4995" b="0"/>
            <wp:wrapTight wrapText="bothSides">
              <wp:wrapPolygon edited="0">
                <wp:start x="-122" y="0"/>
                <wp:lineTo x="-122" y="21411"/>
                <wp:lineTo x="21632" y="21411"/>
                <wp:lineTo x="21632" y="0"/>
                <wp:lineTo x="-122" y="0"/>
              </wp:wrapPolygon>
            </wp:wrapTight>
            <wp:docPr id="3" name="Рисунок 3" descr="Во время Балканской войн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Во время Балканской войны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5905" cy="1883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C7767" w:rsidRPr="00804321" w:rsidRDefault="003C7767" w:rsidP="003C7767">
      <w:pPr>
        <w:rPr>
          <w:rFonts w:ascii="Times New Roman" w:hAnsi="Times New Roman" w:cs="Times New Roman"/>
          <w:b/>
          <w:sz w:val="24"/>
          <w:szCs w:val="24"/>
        </w:rPr>
      </w:pPr>
      <w:r w:rsidRPr="00804321">
        <w:rPr>
          <w:rFonts w:ascii="Times New Roman" w:hAnsi="Times New Roman" w:cs="Times New Roman"/>
          <w:b/>
          <w:sz w:val="24"/>
          <w:szCs w:val="24"/>
        </w:rPr>
        <w:t>Причины Балканского конфликта</w:t>
      </w:r>
    </w:p>
    <w:p w:rsidR="003C7767" w:rsidRPr="003C7767" w:rsidRDefault="003C7767" w:rsidP="003C7767">
      <w:pPr>
        <w:rPr>
          <w:rFonts w:ascii="Times New Roman" w:hAnsi="Times New Roman" w:cs="Times New Roman"/>
          <w:sz w:val="24"/>
          <w:szCs w:val="24"/>
        </w:rPr>
      </w:pPr>
      <w:r w:rsidRPr="003C7767">
        <w:rPr>
          <w:rFonts w:ascii="Times New Roman" w:hAnsi="Times New Roman" w:cs="Times New Roman"/>
          <w:sz w:val="24"/>
          <w:szCs w:val="24"/>
        </w:rPr>
        <w:t>Распад социалистической системы. 1 июля 1991 года прекратила существование организация Варшавского договора. Советские войска покинули территории ГДР, Чехословакии, Польши, Венгрии. Межгосударственные структуры социалистического содружества были упразднены. В странах бывшего социалистического лагеря Восточной Европы установились демократические режимы. Внешняя политика стран сориентировалась на интеграцию в Европейское сообщество, мировую экономику. С развалом СССР Югославия потеряла экономическую, политическую поддержку с его стороны.</w:t>
      </w:r>
    </w:p>
    <w:p w:rsidR="003C7767" w:rsidRPr="003C7767" w:rsidRDefault="003C7767" w:rsidP="003C7767">
      <w:pPr>
        <w:rPr>
          <w:rFonts w:ascii="Times New Roman" w:hAnsi="Times New Roman" w:cs="Times New Roman"/>
          <w:sz w:val="24"/>
          <w:szCs w:val="24"/>
        </w:rPr>
      </w:pPr>
      <w:r w:rsidRPr="003C7767">
        <w:rPr>
          <w:rFonts w:ascii="Times New Roman" w:hAnsi="Times New Roman" w:cs="Times New Roman"/>
          <w:sz w:val="24"/>
          <w:szCs w:val="24"/>
        </w:rPr>
        <w:t xml:space="preserve">Подъём национального движения. Неэффективность плановой экономики, «перестройка» в СССР, снижение авторитета коммунистических лидеров, идея создания «Единого Европейского дома» всколыхнули национальные движения в странах Варшавского договора. </w:t>
      </w:r>
      <w:proofErr w:type="gramStart"/>
      <w:r w:rsidRPr="003C7767">
        <w:rPr>
          <w:rFonts w:ascii="Times New Roman" w:hAnsi="Times New Roman" w:cs="Times New Roman"/>
          <w:sz w:val="24"/>
          <w:szCs w:val="24"/>
        </w:rPr>
        <w:t>Отказ от социализма, приход к власти национал-демократических сил привели к революциям 80-х годов: как мирным (Болгария.</w:t>
      </w:r>
      <w:proofErr w:type="gramEnd"/>
      <w:r w:rsidRPr="003C776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3C7767">
        <w:rPr>
          <w:rFonts w:ascii="Times New Roman" w:hAnsi="Times New Roman" w:cs="Times New Roman"/>
          <w:sz w:val="24"/>
          <w:szCs w:val="24"/>
        </w:rPr>
        <w:t>Чехословакия, Польша, Венгрия), так и кровопролитным (Югославия, Румыния).</w:t>
      </w:r>
      <w:proofErr w:type="gramEnd"/>
      <w:r w:rsidRPr="003C7767">
        <w:rPr>
          <w:rFonts w:ascii="Times New Roman" w:hAnsi="Times New Roman" w:cs="Times New Roman"/>
          <w:sz w:val="24"/>
          <w:szCs w:val="24"/>
        </w:rPr>
        <w:t xml:space="preserve"> Выборы 1990 года на многопартийной основе в Югославии привели к власти националистов.</w:t>
      </w:r>
    </w:p>
    <w:p w:rsidR="003C7767" w:rsidRPr="003C7767" w:rsidRDefault="003C7767" w:rsidP="003C7767">
      <w:pPr>
        <w:rPr>
          <w:rFonts w:ascii="Times New Roman" w:hAnsi="Times New Roman" w:cs="Times New Roman"/>
          <w:sz w:val="24"/>
          <w:szCs w:val="24"/>
        </w:rPr>
      </w:pPr>
      <w:r w:rsidRPr="003C7767">
        <w:rPr>
          <w:rFonts w:ascii="Times New Roman" w:hAnsi="Times New Roman" w:cs="Times New Roman"/>
          <w:sz w:val="24"/>
          <w:szCs w:val="24"/>
        </w:rPr>
        <w:t xml:space="preserve">Обострение национальной, религиозной вражды. Социалистическая республика Югославия представляла собой коктейль больших и малых национальностей, людей разных вероисповеданий (православные, католики, мусульмане). Противоречия на национальной и религиозной почве вылились в кровопролитные войны. Война в Хорватии – конфликт между хорватами и хорватскими сербами. </w:t>
      </w:r>
      <w:proofErr w:type="gramStart"/>
      <w:r w:rsidRPr="003C7767">
        <w:rPr>
          <w:rFonts w:ascii="Times New Roman" w:hAnsi="Times New Roman" w:cs="Times New Roman"/>
          <w:sz w:val="24"/>
          <w:szCs w:val="24"/>
        </w:rPr>
        <w:t>Последние</w:t>
      </w:r>
      <w:proofErr w:type="gramEnd"/>
      <w:r w:rsidRPr="003C7767">
        <w:rPr>
          <w:rFonts w:ascii="Times New Roman" w:hAnsi="Times New Roman" w:cs="Times New Roman"/>
          <w:sz w:val="24"/>
          <w:szCs w:val="24"/>
        </w:rPr>
        <w:t xml:space="preserve">, не желая выходить из состава Югославии, создали Республику Сербская </w:t>
      </w:r>
      <w:proofErr w:type="spellStart"/>
      <w:r w:rsidRPr="003C7767">
        <w:rPr>
          <w:rFonts w:ascii="Times New Roman" w:hAnsi="Times New Roman" w:cs="Times New Roman"/>
          <w:sz w:val="24"/>
          <w:szCs w:val="24"/>
        </w:rPr>
        <w:t>Краина</w:t>
      </w:r>
      <w:proofErr w:type="spellEnd"/>
      <w:r w:rsidRPr="003C7767">
        <w:rPr>
          <w:rFonts w:ascii="Times New Roman" w:hAnsi="Times New Roman" w:cs="Times New Roman"/>
          <w:sz w:val="24"/>
          <w:szCs w:val="24"/>
        </w:rPr>
        <w:t xml:space="preserve">. Хорваты расценили это как попытку присоединить Хорватию к Сербии. Война сопровождалась взаимными этническими чистками. Боснийский конфликт произошёл между </w:t>
      </w:r>
      <w:r w:rsidRPr="003C7767">
        <w:rPr>
          <w:rFonts w:ascii="Times New Roman" w:hAnsi="Times New Roman" w:cs="Times New Roman"/>
          <w:sz w:val="24"/>
          <w:szCs w:val="24"/>
        </w:rPr>
        <w:lastRenderedPageBreak/>
        <w:t>боснийскими сербами (православными), боснийцами (мусульманами) и хорватами (католиками). Он сопровождался обстрелами городов, этническим чистками, геноцидом, массовыми изнасилованиями.</w:t>
      </w:r>
    </w:p>
    <w:p w:rsidR="003C7767" w:rsidRPr="003C7767" w:rsidRDefault="003C7767" w:rsidP="003C7767">
      <w:pPr>
        <w:rPr>
          <w:rFonts w:ascii="Times New Roman" w:hAnsi="Times New Roman" w:cs="Times New Roman"/>
          <w:sz w:val="24"/>
          <w:szCs w:val="24"/>
        </w:rPr>
      </w:pPr>
      <w:r w:rsidRPr="003C7767">
        <w:rPr>
          <w:rFonts w:ascii="Times New Roman" w:hAnsi="Times New Roman" w:cs="Times New Roman"/>
          <w:sz w:val="24"/>
          <w:szCs w:val="24"/>
        </w:rPr>
        <w:t xml:space="preserve">Территориальные и политические интересы НАТО. В 80-90-е годы Югославия была одним из крупных государств с мощным военным, экономическим потенциалом. США видели в ней возможного союзника России, оплот коммунизма в Европе. Усилия НАТО были направлены на подрыв мировой коммунистической системы с целью </w:t>
      </w:r>
      <w:proofErr w:type="gramStart"/>
      <w:r w:rsidRPr="003C7767">
        <w:rPr>
          <w:rFonts w:ascii="Times New Roman" w:hAnsi="Times New Roman" w:cs="Times New Roman"/>
          <w:sz w:val="24"/>
          <w:szCs w:val="24"/>
        </w:rPr>
        <w:t>ослабить</w:t>
      </w:r>
      <w:proofErr w:type="gramEnd"/>
      <w:r w:rsidRPr="003C7767">
        <w:rPr>
          <w:rFonts w:ascii="Times New Roman" w:hAnsi="Times New Roman" w:cs="Times New Roman"/>
          <w:sz w:val="24"/>
          <w:szCs w:val="24"/>
        </w:rPr>
        <w:t xml:space="preserve"> влияние СССР. Развалив Югославию, Североатлантический блок убил сразу двух зайцев: ослабил влияние России и разместил свои войска в центре Европы.</w:t>
      </w:r>
    </w:p>
    <w:p w:rsidR="003C7767" w:rsidRPr="003C7767" w:rsidRDefault="003C7767" w:rsidP="003C7767">
      <w:pPr>
        <w:rPr>
          <w:rFonts w:ascii="Times New Roman" w:hAnsi="Times New Roman" w:cs="Times New Roman"/>
          <w:sz w:val="24"/>
          <w:szCs w:val="24"/>
        </w:rPr>
      </w:pPr>
      <w:r w:rsidRPr="003C7767">
        <w:rPr>
          <w:rFonts w:ascii="Times New Roman" w:hAnsi="Times New Roman" w:cs="Times New Roman"/>
          <w:sz w:val="24"/>
          <w:szCs w:val="24"/>
        </w:rPr>
        <w:t>Неравномерность развития регионов республики. Обличительной чертой югославской экономики была экономическая отсталость отдельных регионов страны: Черногория, Северная Македония, Косово, Босния и Герцеговина. Они дотировались из федерального центра за счёт изъятия налогов у экономически развитых районов: Словения, Хорватия. Выход этих территорий из состава Югославии мог нанести существенный урон экономике страны. Поэтому одностороннее провозглашение Словенией и Хорватией независимости 25 июня 1991 года положило начало Югославским войнам.</w:t>
      </w:r>
      <w:r w:rsidRPr="003C7767">
        <w:rPr>
          <w:rFonts w:ascii="Times New Roman" w:hAnsi="Times New Roman" w:cs="Times New Roman"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17752</wp:posOffset>
            </wp:positionH>
            <wp:positionV relativeFrom="paragraph">
              <wp:posOffset>-8948704</wp:posOffset>
            </wp:positionV>
            <wp:extent cx="3801527" cy="2217761"/>
            <wp:effectExtent l="19050" t="0" r="8473" b="0"/>
            <wp:wrapThrough wrapText="bothSides">
              <wp:wrapPolygon edited="0">
                <wp:start x="-108" y="0"/>
                <wp:lineTo x="-108" y="21337"/>
                <wp:lineTo x="21648" y="21337"/>
                <wp:lineTo x="21648" y="0"/>
                <wp:lineTo x="-108" y="0"/>
              </wp:wrapPolygon>
            </wp:wrapThrough>
            <wp:docPr id="4" name="Рисунок 4" descr="Разрушения  Югослав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Разрушения  Югославии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1527" cy="2217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C7767" w:rsidRPr="00804321" w:rsidRDefault="003C7767" w:rsidP="003C7767">
      <w:pPr>
        <w:rPr>
          <w:rFonts w:ascii="Times New Roman" w:hAnsi="Times New Roman" w:cs="Times New Roman"/>
          <w:b/>
          <w:sz w:val="24"/>
          <w:szCs w:val="24"/>
        </w:rPr>
      </w:pPr>
      <w:r w:rsidRPr="00804321">
        <w:rPr>
          <w:rFonts w:ascii="Times New Roman" w:hAnsi="Times New Roman" w:cs="Times New Roman"/>
          <w:b/>
          <w:sz w:val="24"/>
          <w:szCs w:val="24"/>
        </w:rPr>
        <w:t>Последствия Балканского конфликта</w:t>
      </w:r>
    </w:p>
    <w:p w:rsidR="003C7767" w:rsidRPr="003C7767" w:rsidRDefault="003C7767" w:rsidP="003C7767">
      <w:pPr>
        <w:rPr>
          <w:rFonts w:ascii="Times New Roman" w:hAnsi="Times New Roman" w:cs="Times New Roman"/>
          <w:sz w:val="24"/>
          <w:szCs w:val="24"/>
        </w:rPr>
      </w:pPr>
      <w:r w:rsidRPr="003C7767">
        <w:rPr>
          <w:rFonts w:ascii="Times New Roman" w:hAnsi="Times New Roman" w:cs="Times New Roman"/>
          <w:sz w:val="24"/>
          <w:szCs w:val="24"/>
        </w:rPr>
        <w:t>Распад Республики Югославия. Из некогда большого европейского государства выделились Босния и Герцеговина, Словения, Хорватия, Македония, Сербия, Черногория, непризнанная Республика Косово. Между этими странами были утрачены политические, экономические, культурные связи. Это поставило их на грань выживания. С 2000 года правопреемником СФРЮ в ООН считается Сербия.</w:t>
      </w:r>
    </w:p>
    <w:p w:rsidR="003C7767" w:rsidRPr="003C7767" w:rsidRDefault="003C7767" w:rsidP="003C7767">
      <w:pPr>
        <w:rPr>
          <w:rFonts w:ascii="Times New Roman" w:hAnsi="Times New Roman" w:cs="Times New Roman"/>
          <w:sz w:val="24"/>
          <w:szCs w:val="24"/>
        </w:rPr>
      </w:pPr>
      <w:r w:rsidRPr="003C7767">
        <w:rPr>
          <w:rFonts w:ascii="Times New Roman" w:hAnsi="Times New Roman" w:cs="Times New Roman"/>
          <w:sz w:val="24"/>
          <w:szCs w:val="24"/>
        </w:rPr>
        <w:t xml:space="preserve">Огромные разрушения, жертвы среди населения. Во время Словенской десятидневной войны погибло 64 военных, 12 мирных жителей. Война в Хорватии лишила жизни 20 тысяч человек. 1997 человек пропали без вести, 52 тысячи – стали инвалидами войны, 500 тысяч – беженцами. Ущерб от войны составил 37 миллиардов долларов. Разрушено 15% жилого фонда. Боснийская война стала причиной гибели около 97 тысяч человек. Более 2 миллионов человек вынуждены были покинуть родные места. Были разрушены все железные дороги, 2 тысячи километров автодорог, 2/3 всех зданий. </w:t>
      </w:r>
      <w:proofErr w:type="spellStart"/>
      <w:r w:rsidRPr="003C7767">
        <w:rPr>
          <w:rFonts w:ascii="Times New Roman" w:hAnsi="Times New Roman" w:cs="Times New Roman"/>
          <w:sz w:val="24"/>
          <w:szCs w:val="24"/>
        </w:rPr>
        <w:t>Авиабомбардировки</w:t>
      </w:r>
      <w:proofErr w:type="spellEnd"/>
      <w:r w:rsidRPr="003C7767">
        <w:rPr>
          <w:rFonts w:ascii="Times New Roman" w:hAnsi="Times New Roman" w:cs="Times New Roman"/>
          <w:sz w:val="24"/>
          <w:szCs w:val="24"/>
        </w:rPr>
        <w:t xml:space="preserve"> сил НАТО нанесли урон в 1 миллиард долларов. Бомбёжке подверглись химические и радиоактивные заводы, хранилища, что повлекло за собой гибель людей, вспышку смертельных заболеваний.</w:t>
      </w:r>
    </w:p>
    <w:p w:rsidR="003C7767" w:rsidRPr="003C7767" w:rsidRDefault="003C7767" w:rsidP="003C7767">
      <w:pPr>
        <w:rPr>
          <w:rFonts w:ascii="Times New Roman" w:hAnsi="Times New Roman" w:cs="Times New Roman"/>
          <w:sz w:val="24"/>
          <w:szCs w:val="24"/>
        </w:rPr>
      </w:pPr>
      <w:r w:rsidRPr="003C7767">
        <w:rPr>
          <w:rFonts w:ascii="Times New Roman" w:hAnsi="Times New Roman" w:cs="Times New Roman"/>
          <w:sz w:val="24"/>
          <w:szCs w:val="24"/>
        </w:rPr>
        <w:t>Потеря Россией влияния на Балканах. Между Россией и странами бывшей Югославии прекратились политические, экономические, культурные связи. Например, прекратились поставки хрома из Косово. Не получив поддержки от России, черногорцы и македонцы утратили доверие к ней. Общий долг России перед СФРЮ в размере 806 миллионов долларов США был разделен между суверенными государствами и выплачен Российской федерацией в 2016 году.</w:t>
      </w:r>
    </w:p>
    <w:p w:rsidR="003C7767" w:rsidRPr="003C7767" w:rsidRDefault="003C7767" w:rsidP="003C7767">
      <w:pPr>
        <w:rPr>
          <w:rFonts w:ascii="Times New Roman" w:hAnsi="Times New Roman" w:cs="Times New Roman"/>
          <w:sz w:val="24"/>
          <w:szCs w:val="24"/>
        </w:rPr>
      </w:pPr>
      <w:r w:rsidRPr="003C7767">
        <w:rPr>
          <w:rFonts w:ascii="Times New Roman" w:hAnsi="Times New Roman" w:cs="Times New Roman"/>
          <w:sz w:val="24"/>
          <w:szCs w:val="24"/>
        </w:rPr>
        <w:t xml:space="preserve">Продвижение НАТО на Восток. Военно-политический блок доказал свою самостоятельность, исключительное право на урегулирование и подавление международных конфликтов. США, как один из главных участников НАТО и ООН, утвердили доминирующую роль в мире, получили долгосрочное присутствие своего миротворческого контингента в стратегически важном регионе. </w:t>
      </w:r>
      <w:r w:rsidRPr="003C7767">
        <w:rPr>
          <w:rFonts w:ascii="Times New Roman" w:hAnsi="Times New Roman" w:cs="Times New Roman"/>
          <w:sz w:val="24"/>
          <w:szCs w:val="24"/>
        </w:rPr>
        <w:lastRenderedPageBreak/>
        <w:t>Теперь практически любой современный мировой конфликт не решается без участия этой страны. НАТО подтянул свои силы ближе к границам России.</w:t>
      </w:r>
    </w:p>
    <w:p w:rsidR="003C7767" w:rsidRPr="003C7767" w:rsidRDefault="003C7767" w:rsidP="003C7767">
      <w:pPr>
        <w:rPr>
          <w:rFonts w:ascii="Times New Roman" w:hAnsi="Times New Roman" w:cs="Times New Roman"/>
          <w:sz w:val="24"/>
          <w:szCs w:val="24"/>
        </w:rPr>
      </w:pPr>
      <w:r w:rsidRPr="003C7767">
        <w:rPr>
          <w:rFonts w:ascii="Times New Roman" w:hAnsi="Times New Roman" w:cs="Times New Roman"/>
          <w:sz w:val="24"/>
          <w:szCs w:val="24"/>
        </w:rPr>
        <w:t>Международный трибунал по бывшей Югославии. Был создан в Гааге в мае 1993 года и прекратил свою деятельность в декабре 2017 года. Цель его создания – восстановление справедливости в отношении лиц, пострадавших от Югославских войн, наказание виновных в совершении противоправных действий, геноцида, преступлений против человечества. Были заведены судебные дела на 102 сербов, 3 черногорцев, 38 хорватов, 17 боснийцев, 9 албанцев, 2 македонцев. Большинству из них вынесли обвинительные приговоры.</w:t>
      </w:r>
    </w:p>
    <w:p w:rsidR="003C7767" w:rsidRPr="003C7767" w:rsidRDefault="003C7767" w:rsidP="003C7767">
      <w:pPr>
        <w:rPr>
          <w:rFonts w:ascii="Times New Roman" w:hAnsi="Times New Roman" w:cs="Times New Roman"/>
          <w:sz w:val="24"/>
          <w:szCs w:val="24"/>
        </w:rPr>
      </w:pPr>
      <w:r w:rsidRPr="003C7767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2799212" cy="1536913"/>
            <wp:effectExtent l="19050" t="0" r="1138" b="0"/>
            <wp:docPr id="5" name="Рисунок 5" descr="Бомбардировки НА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Бомбардировки НАТО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106" cy="1537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04321">
        <w:rPr>
          <w:rFonts w:ascii="Times New Roman" w:hAnsi="Times New Roman" w:cs="Times New Roman"/>
          <w:i/>
          <w:sz w:val="20"/>
          <w:szCs w:val="20"/>
        </w:rPr>
        <w:t>Бомбардировки НАТО</w:t>
      </w:r>
    </w:p>
    <w:p w:rsidR="003C7767" w:rsidRPr="00804321" w:rsidRDefault="003C7767" w:rsidP="003C7767">
      <w:pPr>
        <w:rPr>
          <w:rFonts w:ascii="Times New Roman" w:hAnsi="Times New Roman" w:cs="Times New Roman"/>
          <w:b/>
          <w:sz w:val="24"/>
          <w:szCs w:val="24"/>
        </w:rPr>
      </w:pPr>
      <w:r w:rsidRPr="00804321">
        <w:rPr>
          <w:rFonts w:ascii="Times New Roman" w:hAnsi="Times New Roman" w:cs="Times New Roman"/>
          <w:b/>
          <w:sz w:val="24"/>
          <w:szCs w:val="24"/>
        </w:rPr>
        <w:t>Итоги Балканского конфликта</w:t>
      </w:r>
    </w:p>
    <w:p w:rsidR="003C7767" w:rsidRPr="003C7767" w:rsidRDefault="003C7767" w:rsidP="003C7767">
      <w:pPr>
        <w:rPr>
          <w:rFonts w:ascii="Times New Roman" w:hAnsi="Times New Roman" w:cs="Times New Roman"/>
          <w:sz w:val="24"/>
          <w:szCs w:val="24"/>
        </w:rPr>
      </w:pPr>
      <w:r w:rsidRPr="003C7767">
        <w:rPr>
          <w:rFonts w:ascii="Times New Roman" w:hAnsi="Times New Roman" w:cs="Times New Roman"/>
          <w:sz w:val="24"/>
          <w:szCs w:val="24"/>
        </w:rPr>
        <w:t>Югославские войны показали насколько масштабными, разрушительными, беспощадными бывают этнические и религиозные противоречия, переросшие с вооружённые столкновения.</w:t>
      </w:r>
    </w:p>
    <w:p w:rsidR="003C7767" w:rsidRPr="003C7767" w:rsidRDefault="003C7767" w:rsidP="003C7767">
      <w:pPr>
        <w:rPr>
          <w:rFonts w:ascii="Times New Roman" w:hAnsi="Times New Roman" w:cs="Times New Roman"/>
          <w:sz w:val="24"/>
          <w:szCs w:val="24"/>
        </w:rPr>
      </w:pPr>
      <w:r w:rsidRPr="003C7767">
        <w:rPr>
          <w:rFonts w:ascii="Times New Roman" w:hAnsi="Times New Roman" w:cs="Times New Roman"/>
          <w:sz w:val="24"/>
          <w:szCs w:val="24"/>
        </w:rPr>
        <w:t>По количеству жертв, разрушений конфликт стал вторым на территории Европы после событий II Мировой войны. Мировая общественность признаёт его ужасающим преступлением против всего югославского народа.</w:t>
      </w:r>
    </w:p>
    <w:p w:rsidR="003C7767" w:rsidRPr="003C7767" w:rsidRDefault="003C7767" w:rsidP="003C7767">
      <w:pPr>
        <w:rPr>
          <w:rFonts w:ascii="Times New Roman" w:hAnsi="Times New Roman" w:cs="Times New Roman"/>
          <w:sz w:val="24"/>
          <w:szCs w:val="24"/>
        </w:rPr>
      </w:pPr>
      <w:r w:rsidRPr="003C7767">
        <w:rPr>
          <w:rFonts w:ascii="Times New Roman" w:hAnsi="Times New Roman" w:cs="Times New Roman"/>
          <w:sz w:val="24"/>
          <w:szCs w:val="24"/>
        </w:rPr>
        <w:t>Это важный урок для любой страны мира. Ведь в каждой из них есть национальные и религиозные меньшинства, с интересами и потребностями которых необходимо считаться.</w:t>
      </w:r>
    </w:p>
    <w:p w:rsidR="003C7767" w:rsidRPr="003C7767" w:rsidRDefault="00191B65" w:rsidP="003C776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</w:t>
      </w:r>
    </w:p>
    <w:p w:rsidR="003C7767" w:rsidRDefault="00191B65" w:rsidP="003C776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526415</wp:posOffset>
            </wp:positionV>
            <wp:extent cx="5098415" cy="3823335"/>
            <wp:effectExtent l="19050" t="0" r="6985" b="0"/>
            <wp:wrapThrough wrapText="bothSides">
              <wp:wrapPolygon edited="0">
                <wp:start x="-81" y="0"/>
                <wp:lineTo x="-81" y="21525"/>
                <wp:lineTo x="21630" y="21525"/>
                <wp:lineTo x="21630" y="0"/>
                <wp:lineTo x="-81" y="0"/>
              </wp:wrapPolygon>
            </wp:wrapThrough>
            <wp:docPr id="14" name="Рисунок 14" descr="http://900igr.net/up/datas/181711/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900igr.net/up/datas/181711/0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8415" cy="3823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04321" w:rsidRPr="00804321">
        <w:rPr>
          <w:rFonts w:ascii="Times New Roman" w:hAnsi="Times New Roman" w:cs="Times New Roman"/>
          <w:b/>
          <w:sz w:val="24"/>
          <w:szCs w:val="24"/>
        </w:rPr>
        <w:t>2.ВОЙНА В ПЕРСИДСКОМ ЗАЛИВЕ</w:t>
      </w:r>
      <w:r w:rsidR="00804321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3C7767" w:rsidRPr="003C7767">
        <w:rPr>
          <w:rFonts w:ascii="Times New Roman" w:hAnsi="Times New Roman" w:cs="Times New Roman"/>
          <w:sz w:val="24"/>
          <w:szCs w:val="24"/>
        </w:rPr>
        <w:t>Локальная война между Ираком и многонациональными силами во главе с США (2 августа 1990 — 28 февраля 1991).</w:t>
      </w:r>
    </w:p>
    <w:p w:rsidR="003C7767" w:rsidRPr="00804321" w:rsidRDefault="003C7767" w:rsidP="003C7767">
      <w:pPr>
        <w:rPr>
          <w:rFonts w:ascii="Times New Roman" w:hAnsi="Times New Roman" w:cs="Times New Roman"/>
          <w:b/>
          <w:sz w:val="24"/>
          <w:szCs w:val="24"/>
        </w:rPr>
      </w:pPr>
      <w:r w:rsidRPr="00804321">
        <w:rPr>
          <w:rFonts w:ascii="Times New Roman" w:hAnsi="Times New Roman" w:cs="Times New Roman"/>
          <w:b/>
          <w:sz w:val="24"/>
          <w:szCs w:val="24"/>
        </w:rPr>
        <w:t>Причины конфликта</w:t>
      </w:r>
    </w:p>
    <w:p w:rsidR="003C7767" w:rsidRPr="003C7767" w:rsidRDefault="003C7767" w:rsidP="003C7767">
      <w:pPr>
        <w:rPr>
          <w:rFonts w:ascii="Times New Roman" w:hAnsi="Times New Roman" w:cs="Times New Roman"/>
          <w:sz w:val="24"/>
          <w:szCs w:val="24"/>
        </w:rPr>
      </w:pPr>
      <w:r w:rsidRPr="003C7767">
        <w:rPr>
          <w:rFonts w:ascii="Times New Roman" w:hAnsi="Times New Roman" w:cs="Times New Roman"/>
          <w:sz w:val="24"/>
          <w:szCs w:val="24"/>
        </w:rPr>
        <w:t xml:space="preserve">В мае 1990 г. Ирак заявил об экономической войне, развязанной Кувейтом и Саудовской Аравией против него и связанной с ценой на нефть. В это время официальный Багдад переживал тяжелую экономическую ситуацию, отчасти обусловленную </w:t>
      </w:r>
      <w:r w:rsidRPr="003C7767">
        <w:rPr>
          <w:rFonts w:ascii="Times New Roman" w:hAnsi="Times New Roman" w:cs="Times New Roman"/>
          <w:sz w:val="24"/>
          <w:szCs w:val="24"/>
        </w:rPr>
        <w:lastRenderedPageBreak/>
        <w:t xml:space="preserve">результатом ирано-иракской войны. Ирак потребовал от Кувейта компенсации «потерь» в 2,4 млрд. долларов за незаконную добычу нефти с месторождения </w:t>
      </w:r>
      <w:proofErr w:type="spellStart"/>
      <w:r w:rsidRPr="003C7767">
        <w:rPr>
          <w:rFonts w:ascii="Times New Roman" w:hAnsi="Times New Roman" w:cs="Times New Roman"/>
          <w:sz w:val="24"/>
          <w:szCs w:val="24"/>
        </w:rPr>
        <w:t>Румайла</w:t>
      </w:r>
      <w:proofErr w:type="spellEnd"/>
      <w:r w:rsidRPr="003C7767">
        <w:rPr>
          <w:rFonts w:ascii="Times New Roman" w:hAnsi="Times New Roman" w:cs="Times New Roman"/>
          <w:sz w:val="24"/>
          <w:szCs w:val="24"/>
        </w:rPr>
        <w:t xml:space="preserve">; списания задолженности по займам, полученным от Кувейта во время ирано-иракской войны (17 млрд. долл.); уступки или сдачи в аренду островов </w:t>
      </w:r>
      <w:proofErr w:type="spellStart"/>
      <w:r w:rsidRPr="003C7767">
        <w:rPr>
          <w:rFonts w:ascii="Times New Roman" w:hAnsi="Times New Roman" w:cs="Times New Roman"/>
          <w:sz w:val="24"/>
          <w:szCs w:val="24"/>
        </w:rPr>
        <w:t>Варба</w:t>
      </w:r>
      <w:proofErr w:type="spellEnd"/>
      <w:r w:rsidRPr="003C7767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3C7767">
        <w:rPr>
          <w:rFonts w:ascii="Times New Roman" w:hAnsi="Times New Roman" w:cs="Times New Roman"/>
          <w:sz w:val="24"/>
          <w:szCs w:val="24"/>
        </w:rPr>
        <w:t>Бубиян</w:t>
      </w:r>
      <w:proofErr w:type="spellEnd"/>
      <w:r w:rsidRPr="003C7767">
        <w:rPr>
          <w:rFonts w:ascii="Times New Roman" w:hAnsi="Times New Roman" w:cs="Times New Roman"/>
          <w:sz w:val="24"/>
          <w:szCs w:val="24"/>
        </w:rPr>
        <w:t>.</w:t>
      </w:r>
    </w:p>
    <w:p w:rsidR="003C7767" w:rsidRPr="003C7767" w:rsidRDefault="003C7767" w:rsidP="003C7767">
      <w:pPr>
        <w:rPr>
          <w:rFonts w:ascii="Times New Roman" w:hAnsi="Times New Roman" w:cs="Times New Roman"/>
          <w:sz w:val="24"/>
          <w:szCs w:val="24"/>
        </w:rPr>
      </w:pPr>
      <w:r w:rsidRPr="003C7767">
        <w:rPr>
          <w:rFonts w:ascii="Times New Roman" w:hAnsi="Times New Roman" w:cs="Times New Roman"/>
          <w:sz w:val="24"/>
          <w:szCs w:val="24"/>
        </w:rPr>
        <w:t>31 июля между представителями Ирака и Кувейта состоялись безуспешные переговоры на территории Саудовской Аравии, в ночь с 1 на 2 августа 1990 г. иракские войска вторглись в страну и в течение суток осуществили захват всей территории. В результате этих действий Совет Безопасности ООН 2 августа 1990 г. решительно осудил вторжение Ирака и потребовал вывода его войск с кувейтской территории. 6 августа было введено торговое эмбарго. Несмотря на это, 8 августа Багдад объявил о «слиянии» Кувейта с Ираком, объявив его собственной провинцией.</w:t>
      </w:r>
    </w:p>
    <w:p w:rsidR="003C7767" w:rsidRPr="003C7767" w:rsidRDefault="003C7767" w:rsidP="003C7767">
      <w:pPr>
        <w:rPr>
          <w:rFonts w:ascii="Times New Roman" w:hAnsi="Times New Roman" w:cs="Times New Roman"/>
          <w:sz w:val="24"/>
          <w:szCs w:val="24"/>
        </w:rPr>
      </w:pPr>
      <w:r w:rsidRPr="003C7767">
        <w:rPr>
          <w:rFonts w:ascii="Times New Roman" w:hAnsi="Times New Roman" w:cs="Times New Roman"/>
          <w:sz w:val="24"/>
          <w:szCs w:val="24"/>
        </w:rPr>
        <w:t>Параллельно шла переброска крупных сил США в сторону Персидского залива в рамках операции «Щит пустыни», целью которой стала бы защита стран от возможной агрессии Багдада. В составе многонациональных сил во главе с США были военнослужащие Франции, Великобритании, Сенегала, Египта, Саудовской Аравии, ОАЭ, Сирии и собственно Кувейта.</w:t>
      </w:r>
    </w:p>
    <w:p w:rsidR="003C7767" w:rsidRPr="00804321" w:rsidRDefault="003C7767" w:rsidP="003C7767">
      <w:pPr>
        <w:rPr>
          <w:rFonts w:ascii="Times New Roman" w:hAnsi="Times New Roman" w:cs="Times New Roman"/>
          <w:b/>
          <w:sz w:val="24"/>
          <w:szCs w:val="24"/>
        </w:rPr>
      </w:pPr>
      <w:r w:rsidRPr="00804321">
        <w:rPr>
          <w:rFonts w:ascii="Times New Roman" w:hAnsi="Times New Roman" w:cs="Times New Roman"/>
          <w:b/>
          <w:sz w:val="24"/>
          <w:szCs w:val="24"/>
        </w:rPr>
        <w:t>Операция «Буря в пустыне»</w:t>
      </w:r>
    </w:p>
    <w:p w:rsidR="003C7767" w:rsidRPr="003C7767" w:rsidRDefault="003C7767" w:rsidP="003C7767">
      <w:pPr>
        <w:rPr>
          <w:rFonts w:ascii="Times New Roman" w:hAnsi="Times New Roman" w:cs="Times New Roman"/>
          <w:sz w:val="24"/>
          <w:szCs w:val="24"/>
        </w:rPr>
      </w:pPr>
      <w:r w:rsidRPr="003C7767">
        <w:rPr>
          <w:rFonts w:ascii="Times New Roman" w:hAnsi="Times New Roman" w:cs="Times New Roman"/>
          <w:sz w:val="24"/>
          <w:szCs w:val="24"/>
        </w:rPr>
        <w:t>В ноябре была принята резолюции 678 Совета Безопасности ООН, потребовавшая от Ирака в срок до 15 января 1991 г. вывести свои силы с территории Кувейта, что в итоге не было выполнено. В ответ США и многонационал</w:t>
      </w:r>
      <w:r w:rsidR="00955BD1">
        <w:rPr>
          <w:rFonts w:ascii="Times New Roman" w:hAnsi="Times New Roman" w:cs="Times New Roman"/>
          <w:sz w:val="24"/>
          <w:szCs w:val="24"/>
        </w:rPr>
        <w:t>ьная коалиция провели в январе-</w:t>
      </w:r>
      <w:r w:rsidRPr="003C7767">
        <w:rPr>
          <w:rFonts w:ascii="Times New Roman" w:hAnsi="Times New Roman" w:cs="Times New Roman"/>
          <w:sz w:val="24"/>
          <w:szCs w:val="24"/>
        </w:rPr>
        <w:t>феврале 1991 года операцию «Буря в пустын</w:t>
      </w:r>
      <w:r w:rsidR="00955BD1">
        <w:rPr>
          <w:rFonts w:ascii="Times New Roman" w:hAnsi="Times New Roman" w:cs="Times New Roman"/>
          <w:sz w:val="24"/>
          <w:szCs w:val="24"/>
        </w:rPr>
        <w:t>е»</w:t>
      </w:r>
      <w:proofErr w:type="gramStart"/>
      <w:r w:rsidR="00955BD1">
        <w:rPr>
          <w:rFonts w:ascii="Times New Roman" w:hAnsi="Times New Roman" w:cs="Times New Roman"/>
          <w:sz w:val="24"/>
          <w:szCs w:val="24"/>
        </w:rPr>
        <w:t>.Н</w:t>
      </w:r>
      <w:proofErr w:type="gramEnd"/>
      <w:r w:rsidR="00955BD1">
        <w:rPr>
          <w:rFonts w:ascii="Times New Roman" w:hAnsi="Times New Roman" w:cs="Times New Roman"/>
          <w:sz w:val="24"/>
          <w:szCs w:val="24"/>
        </w:rPr>
        <w:t>а первом этапе кампании (17-</w:t>
      </w:r>
      <w:r w:rsidRPr="003C7767">
        <w:rPr>
          <w:rFonts w:ascii="Times New Roman" w:hAnsi="Times New Roman" w:cs="Times New Roman"/>
          <w:sz w:val="24"/>
          <w:szCs w:val="24"/>
        </w:rPr>
        <w:t>22 января 1991 г.) решались задачи по овладению воздушным пространством и нарушению системы государственного и военного управления, в их рамках были нанесены удары и по Багдаду, чему не смогли помешать многочисленные орудия ПВО, защищавшие столицу. Проведение столь массированной атаки ВВС стали неожиданностью для иракского командования, ожидавшего наземной операции. В результате первого этапа многонациональным силам удалось завоевать полное господство в воздухе, что во многом предопределило успех всей кампании. На втором этапе (23 января — 11 февраля) основные усилия были сосредоточены на подрыве военно-экономического потенциала Ирака. На третьем этапе (12—23 февраля) массированному удару подверглись группировки сухопутных войск. В это время руководство Ирака заявило о своей готовности отступить из Кувейта в обмен на выполнение ряда условий: отступление многонациональных сил от границы, а кроме того, возмещение расходов, понесенных Ираком в ходе войны. Подобные условия были названы неприемлемыми, после чего иракским войскам был отдан приказ о поджоге месторождений кувейтской нефти. Параллельно с этим иракцы активно использовали пусковые установки «</w:t>
      </w:r>
      <w:proofErr w:type="spellStart"/>
      <w:r w:rsidRPr="003C7767">
        <w:rPr>
          <w:rFonts w:ascii="Times New Roman" w:hAnsi="Times New Roman" w:cs="Times New Roman"/>
          <w:sz w:val="24"/>
          <w:szCs w:val="24"/>
        </w:rPr>
        <w:t>Скадов</w:t>
      </w:r>
      <w:proofErr w:type="spellEnd"/>
      <w:r w:rsidRPr="003C7767">
        <w:rPr>
          <w:rFonts w:ascii="Times New Roman" w:hAnsi="Times New Roman" w:cs="Times New Roman"/>
          <w:sz w:val="24"/>
          <w:szCs w:val="24"/>
        </w:rPr>
        <w:t>» для нанесения ударов по территории Израиля и Саудовской Аравии.</w:t>
      </w:r>
    </w:p>
    <w:p w:rsidR="003C7767" w:rsidRPr="003C7767" w:rsidRDefault="003C7767" w:rsidP="003C7767">
      <w:pPr>
        <w:rPr>
          <w:rFonts w:ascii="Times New Roman" w:hAnsi="Times New Roman" w:cs="Times New Roman"/>
          <w:sz w:val="24"/>
          <w:szCs w:val="24"/>
        </w:rPr>
      </w:pPr>
      <w:r w:rsidRPr="003C7767">
        <w:rPr>
          <w:rFonts w:ascii="Times New Roman" w:hAnsi="Times New Roman" w:cs="Times New Roman"/>
          <w:sz w:val="24"/>
          <w:szCs w:val="24"/>
        </w:rPr>
        <w:t>На четвертом этапе (24-28 февраля) была проведена воздушно-наземная операция под названием «Сабля пустыни» с целью освобождения территории Кувейта. Надо сказать, что иракское командование готовилось к возможному десанту, вдоль границы с Саудовской Аравией были возведены мощные укрепления, получившие название «линия Саддама». Также в ходе всей кампании иракцы активно использовали разные приемы маскировки: порой выставляя макеты или поджигая покрышки рядом с действующей военной техникой. Несмотря на стойкость и решительность иракских сил, превосходство в тактических действиях, использование новейшего вооружения позволило американцам сломить сопротивление и успешно прорвать оборонительные сооружения. В ночь с 26 по 27 февраля иракские части в панике стали покидать территорию Кувейта, при этом они продолжали подвергаться воздушным ударам. 28 февраля в 8.00 президент США Джордж Буш подписал указ о прекращении огня.</w:t>
      </w:r>
    </w:p>
    <w:p w:rsidR="003C7767" w:rsidRPr="003C7767" w:rsidRDefault="003C7767" w:rsidP="003C7767">
      <w:pPr>
        <w:rPr>
          <w:rFonts w:ascii="Times New Roman" w:hAnsi="Times New Roman" w:cs="Times New Roman"/>
          <w:sz w:val="24"/>
          <w:szCs w:val="24"/>
        </w:rPr>
      </w:pPr>
      <w:r w:rsidRPr="003C7767">
        <w:rPr>
          <w:rFonts w:ascii="Times New Roman" w:hAnsi="Times New Roman" w:cs="Times New Roman"/>
          <w:sz w:val="24"/>
          <w:szCs w:val="24"/>
        </w:rPr>
        <w:lastRenderedPageBreak/>
        <w:t>В Совете Безопасности ООН были приняты резолюции 686 (2 марта) и 687 об условиях перемирия и общих параметрах послевоенного урегулирования, согласно которым Ирак должен был компенсировать причиненный ущерб Кувейту, а также ликвидировать оружие массового поражения на своей территории. Ирак безоговорочно согласился на все условия и признал резолюции.</w:t>
      </w:r>
    </w:p>
    <w:p w:rsidR="003C7767" w:rsidRPr="00804321" w:rsidRDefault="003C7767" w:rsidP="003C7767">
      <w:pPr>
        <w:rPr>
          <w:rFonts w:ascii="Times New Roman" w:hAnsi="Times New Roman" w:cs="Times New Roman"/>
          <w:b/>
          <w:sz w:val="24"/>
          <w:szCs w:val="24"/>
        </w:rPr>
      </w:pPr>
      <w:r w:rsidRPr="00804321">
        <w:rPr>
          <w:rFonts w:ascii="Times New Roman" w:hAnsi="Times New Roman" w:cs="Times New Roman"/>
          <w:b/>
          <w:sz w:val="24"/>
          <w:szCs w:val="24"/>
        </w:rPr>
        <w:t>Потери сторон</w:t>
      </w:r>
    </w:p>
    <w:p w:rsidR="00804321" w:rsidRPr="00804321" w:rsidRDefault="00804321" w:rsidP="0080432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43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 разным оценкам, жертвами операции стали от 30 до 150 тыс. граждан Ирака. В ходе операции серьезно пострадала инфраструктура страны, было разрушено большое число промышленных и нефтедобывающих предприятий. </w:t>
      </w:r>
    </w:p>
    <w:p w:rsidR="00804321" w:rsidRPr="00804321" w:rsidRDefault="00804321" w:rsidP="0080432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43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 заявлениям руководства многонациональных сил, их потери составили около 340 человек, из них 293 – американские военнослужащие (в том числе 145 человек – </w:t>
      </w:r>
      <w:proofErr w:type="spellStart"/>
      <w:r w:rsidRPr="008043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небоевые</w:t>
      </w:r>
      <w:proofErr w:type="spellEnd"/>
      <w:r w:rsidRPr="008043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потери). Война обошлась США в $61 млрд. Потери авиации стран коалиции составили 52 самолета и 23 вертолета.</w:t>
      </w:r>
    </w:p>
    <w:p w:rsidR="00191B65" w:rsidRDefault="00804321" w:rsidP="00804321">
      <w:pPr>
        <w:rPr>
          <w:rFonts w:ascii="Times New Roman" w:hAnsi="Times New Roman" w:cs="Times New Roman"/>
          <w:b/>
          <w:sz w:val="24"/>
          <w:szCs w:val="24"/>
        </w:rPr>
      </w:pPr>
      <w:r w:rsidRPr="00804321">
        <w:rPr>
          <w:rFonts w:ascii="Times New Roman" w:eastAsia="Times New Roman" w:hAnsi="Times New Roman" w:cs="Times New Roman"/>
          <w:color w:val="000000"/>
          <w:sz w:val="17"/>
          <w:szCs w:val="17"/>
          <w:lang w:eastAsia="ru-RU"/>
        </w:rPr>
        <w:br/>
      </w:r>
      <w:r w:rsidR="00191B65">
        <w:rPr>
          <w:noProof/>
          <w:lang w:eastAsia="ru-RU"/>
        </w:rPr>
        <w:drawing>
          <wp:inline distT="0" distB="0" distL="0" distR="0">
            <wp:extent cx="3174526" cy="2058151"/>
            <wp:effectExtent l="19050" t="0" r="6824" b="0"/>
            <wp:docPr id="17" name="Рисунок 17" descr="https://www.strana-sssr.net/images/0-165ec9-a8cd92f6-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www.strana-sssr.net/images/0-165ec9-a8cd92f6-orig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4119" cy="2057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4321" w:rsidRPr="00804321" w:rsidRDefault="00804321" w:rsidP="00804321">
      <w:pPr>
        <w:rPr>
          <w:rFonts w:ascii="Times New Roman" w:hAnsi="Times New Roman" w:cs="Times New Roman"/>
          <w:b/>
          <w:sz w:val="24"/>
          <w:szCs w:val="24"/>
        </w:rPr>
      </w:pPr>
      <w:r w:rsidRPr="00804321">
        <w:rPr>
          <w:rFonts w:ascii="Times New Roman" w:hAnsi="Times New Roman" w:cs="Times New Roman"/>
          <w:b/>
          <w:sz w:val="24"/>
          <w:szCs w:val="24"/>
        </w:rPr>
        <w:t>Особенности "Бури в пустыне"</w:t>
      </w:r>
    </w:p>
    <w:p w:rsidR="00804321" w:rsidRPr="00804321" w:rsidRDefault="00804321" w:rsidP="00955BD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04321">
        <w:rPr>
          <w:rFonts w:ascii="Times New Roman" w:hAnsi="Times New Roman" w:cs="Times New Roman"/>
          <w:sz w:val="24"/>
          <w:szCs w:val="24"/>
        </w:rPr>
        <w:t>• Первый международный конфликт после окончания холодной войны (декабрь 1989 года). </w:t>
      </w:r>
    </w:p>
    <w:p w:rsidR="00804321" w:rsidRPr="00804321" w:rsidRDefault="00804321" w:rsidP="00955BD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04321">
        <w:rPr>
          <w:rFonts w:ascii="Times New Roman" w:hAnsi="Times New Roman" w:cs="Times New Roman"/>
          <w:sz w:val="24"/>
          <w:szCs w:val="24"/>
        </w:rPr>
        <w:t>• СССР и США в первый раз после холодной войны не имели принципиальных расхождений в оценке происходящего в третьей стране.</w:t>
      </w:r>
    </w:p>
    <w:p w:rsidR="00804321" w:rsidRPr="00804321" w:rsidRDefault="00804321" w:rsidP="00955BD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04321">
        <w:rPr>
          <w:rFonts w:ascii="Times New Roman" w:hAnsi="Times New Roman" w:cs="Times New Roman"/>
          <w:sz w:val="24"/>
          <w:szCs w:val="24"/>
        </w:rPr>
        <w:t xml:space="preserve">• </w:t>
      </w:r>
      <w:proofErr w:type="gramStart"/>
      <w:r w:rsidRPr="00804321">
        <w:rPr>
          <w:rFonts w:ascii="Times New Roman" w:hAnsi="Times New Roman" w:cs="Times New Roman"/>
          <w:sz w:val="24"/>
          <w:szCs w:val="24"/>
        </w:rPr>
        <w:t>СБ</w:t>
      </w:r>
      <w:proofErr w:type="gramEnd"/>
      <w:r w:rsidRPr="00804321">
        <w:rPr>
          <w:rFonts w:ascii="Times New Roman" w:hAnsi="Times New Roman" w:cs="Times New Roman"/>
          <w:sz w:val="24"/>
          <w:szCs w:val="24"/>
        </w:rPr>
        <w:t xml:space="preserve"> ООН впервые смог сыграть именно ту роль, для которой предназначалась эта организация с момента своего создания, – "поддержание или восстановление международного мира и безопасности", в том числе и посредством применения силы.</w:t>
      </w:r>
    </w:p>
    <w:p w:rsidR="00804321" w:rsidRPr="00804321" w:rsidRDefault="00804321" w:rsidP="00955BD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04321">
        <w:rPr>
          <w:rFonts w:ascii="Times New Roman" w:hAnsi="Times New Roman" w:cs="Times New Roman"/>
          <w:sz w:val="24"/>
          <w:szCs w:val="24"/>
        </w:rPr>
        <w:t>• "Буря в пустыне" стала первым международным опытом по формированию многонациональных сил.</w:t>
      </w:r>
    </w:p>
    <w:p w:rsidR="00804321" w:rsidRPr="00804321" w:rsidRDefault="00804321" w:rsidP="00955BD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04321">
        <w:rPr>
          <w:rFonts w:ascii="Times New Roman" w:hAnsi="Times New Roman" w:cs="Times New Roman"/>
          <w:sz w:val="24"/>
          <w:szCs w:val="24"/>
        </w:rPr>
        <w:t>• В первый раз арабы вместе с иностранными силами участвовали в военной операции против арабской страны. Израиль оказался по одну сторону "баррикад" с частью арабских стран.</w:t>
      </w:r>
    </w:p>
    <w:p w:rsidR="00804321" w:rsidRPr="00804321" w:rsidRDefault="00804321" w:rsidP="00955BD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04321">
        <w:rPr>
          <w:rFonts w:ascii="Times New Roman" w:hAnsi="Times New Roman" w:cs="Times New Roman"/>
          <w:sz w:val="24"/>
          <w:szCs w:val="24"/>
        </w:rPr>
        <w:t>• Первая военная операция, ход которой освещался в прямом эфире. Для журналистов были созданы специальные "пулы", а корреспонденты телеканалов стран коалиции могли сопровождать войска.</w:t>
      </w:r>
    </w:p>
    <w:p w:rsidR="00804321" w:rsidRPr="00804321" w:rsidRDefault="00804321" w:rsidP="00955BD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04321">
        <w:rPr>
          <w:rFonts w:ascii="Times New Roman" w:hAnsi="Times New Roman" w:cs="Times New Roman"/>
          <w:sz w:val="24"/>
          <w:szCs w:val="24"/>
        </w:rPr>
        <w:t xml:space="preserve">• Во время операции впервые были опробованы некоторые компоненты вооруженных сил, получившие широкое распространение уже в XXI веке. В частности, были использованы система спутниковой навигации и </w:t>
      </w:r>
      <w:proofErr w:type="spellStart"/>
      <w:r w:rsidRPr="00804321">
        <w:rPr>
          <w:rFonts w:ascii="Times New Roman" w:hAnsi="Times New Roman" w:cs="Times New Roman"/>
          <w:sz w:val="24"/>
          <w:szCs w:val="24"/>
        </w:rPr>
        <w:t>беспилотники</w:t>
      </w:r>
      <w:proofErr w:type="spellEnd"/>
      <w:r w:rsidRPr="00804321">
        <w:rPr>
          <w:rFonts w:ascii="Times New Roman" w:hAnsi="Times New Roman" w:cs="Times New Roman"/>
          <w:sz w:val="24"/>
          <w:szCs w:val="24"/>
        </w:rPr>
        <w:t>. Впервые в боевых условиях был осуществлен перехват зенитными ракетными комплек</w:t>
      </w:r>
      <w:r w:rsidR="00955BD1">
        <w:rPr>
          <w:rFonts w:ascii="Times New Roman" w:hAnsi="Times New Roman" w:cs="Times New Roman"/>
          <w:sz w:val="24"/>
          <w:szCs w:val="24"/>
        </w:rPr>
        <w:t>сами "</w:t>
      </w:r>
      <w:proofErr w:type="spellStart"/>
      <w:r w:rsidR="00955BD1">
        <w:rPr>
          <w:rFonts w:ascii="Times New Roman" w:hAnsi="Times New Roman" w:cs="Times New Roman"/>
          <w:sz w:val="24"/>
          <w:szCs w:val="24"/>
        </w:rPr>
        <w:t>Пэтриот</w:t>
      </w:r>
      <w:proofErr w:type="spellEnd"/>
      <w:r w:rsidR="00955BD1">
        <w:rPr>
          <w:rFonts w:ascii="Times New Roman" w:hAnsi="Times New Roman" w:cs="Times New Roman"/>
          <w:sz w:val="24"/>
          <w:szCs w:val="24"/>
        </w:rPr>
        <w:t>"</w:t>
      </w:r>
      <w:r w:rsidRPr="00804321">
        <w:rPr>
          <w:rFonts w:ascii="Times New Roman" w:hAnsi="Times New Roman" w:cs="Times New Roman"/>
          <w:sz w:val="24"/>
          <w:szCs w:val="24"/>
        </w:rPr>
        <w:t xml:space="preserve"> баллистических ракет, запускаемых Ираком. Общее число "умных" боеприпасов составило 8%, а их стоимость – 85%. США массово применяли крылатые ракеты корабельного базировани</w:t>
      </w:r>
      <w:r w:rsidR="00955BD1">
        <w:rPr>
          <w:rFonts w:ascii="Times New Roman" w:hAnsi="Times New Roman" w:cs="Times New Roman"/>
          <w:sz w:val="24"/>
          <w:szCs w:val="24"/>
        </w:rPr>
        <w:t>я "Томагавк" (</w:t>
      </w:r>
      <w:r w:rsidRPr="00804321">
        <w:rPr>
          <w:rFonts w:ascii="Times New Roman" w:hAnsi="Times New Roman" w:cs="Times New Roman"/>
          <w:sz w:val="24"/>
          <w:szCs w:val="24"/>
        </w:rPr>
        <w:t>выпущено 297 ракет, из них 282 успешно поразили цели). Впервые было осуществлено масштабное применение ударных самолетов-"невидимок" F-117.</w:t>
      </w:r>
    </w:p>
    <w:p w:rsidR="00955BD1" w:rsidRDefault="00955BD1" w:rsidP="00804321">
      <w:pPr>
        <w:rPr>
          <w:rFonts w:ascii="Times New Roman" w:hAnsi="Times New Roman" w:cs="Times New Roman"/>
          <w:b/>
          <w:sz w:val="24"/>
          <w:szCs w:val="24"/>
        </w:rPr>
      </w:pPr>
    </w:p>
    <w:p w:rsidR="00955BD1" w:rsidRPr="00955BD1" w:rsidRDefault="00955BD1" w:rsidP="00804321">
      <w:pPr>
        <w:rPr>
          <w:rFonts w:ascii="Times New Roman" w:hAnsi="Times New Roman" w:cs="Times New Roman"/>
          <w:b/>
          <w:sz w:val="24"/>
          <w:szCs w:val="24"/>
        </w:rPr>
      </w:pPr>
      <w:r w:rsidRPr="00955BD1">
        <w:rPr>
          <w:rFonts w:ascii="Times New Roman" w:hAnsi="Times New Roman" w:cs="Times New Roman"/>
          <w:b/>
          <w:sz w:val="24"/>
          <w:szCs w:val="24"/>
        </w:rPr>
        <w:t>Последствия «бури в пустыне»</w:t>
      </w:r>
    </w:p>
    <w:p w:rsidR="00955BD1" w:rsidRPr="00955BD1" w:rsidRDefault="00955BD1" w:rsidP="00955BD1">
      <w:pPr>
        <w:rPr>
          <w:rFonts w:ascii="Times New Roman" w:hAnsi="Times New Roman" w:cs="Times New Roman"/>
          <w:sz w:val="24"/>
          <w:szCs w:val="24"/>
        </w:rPr>
      </w:pPr>
      <w:r w:rsidRPr="00955BD1">
        <w:rPr>
          <w:rFonts w:ascii="Times New Roman" w:hAnsi="Times New Roman" w:cs="Times New Roman"/>
          <w:sz w:val="24"/>
          <w:szCs w:val="24"/>
        </w:rPr>
        <w:lastRenderedPageBreak/>
        <w:t>Выводя войска из Кувейта, Хусейн приказал поджечь скважины. В пожарах сгорело от 500 миллионов до двух миллиардов баррелей нефти, ежедневно — примерно 44 миллиона. Экологическая катастрофа привела к гибели животных и птиц, загрязнению воды и растительности. Последствия ощутимы и сегодня.</w:t>
      </w:r>
    </w:p>
    <w:p w:rsidR="00955BD1" w:rsidRPr="00955BD1" w:rsidRDefault="00955BD1" w:rsidP="00955BD1">
      <w:pPr>
        <w:rPr>
          <w:rFonts w:ascii="Times New Roman" w:hAnsi="Times New Roman" w:cs="Times New Roman"/>
          <w:sz w:val="24"/>
          <w:szCs w:val="24"/>
        </w:rPr>
      </w:pPr>
      <w:r w:rsidRPr="00955BD1">
        <w:rPr>
          <w:rFonts w:ascii="Times New Roman" w:hAnsi="Times New Roman" w:cs="Times New Roman"/>
          <w:sz w:val="24"/>
          <w:szCs w:val="24"/>
        </w:rPr>
        <w:t>В начале весны 1991-го, 3 марта, Кувейт восстановил суверенитет. В этот день Ирак и многонациональные силы во главе с США подписали документ о прекращении огня.</w:t>
      </w:r>
    </w:p>
    <w:p w:rsidR="00955BD1" w:rsidRPr="00955BD1" w:rsidRDefault="00955BD1" w:rsidP="00954B1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55BD1">
        <w:rPr>
          <w:rFonts w:ascii="Times New Roman" w:hAnsi="Times New Roman" w:cs="Times New Roman"/>
          <w:sz w:val="24"/>
          <w:szCs w:val="24"/>
        </w:rPr>
        <w:t xml:space="preserve">Война закрепила позиции США на Ближнем Востоке, но </w:t>
      </w:r>
      <w:proofErr w:type="spellStart"/>
      <w:proofErr w:type="gramStart"/>
      <w:r w:rsidRPr="00955BD1">
        <w:rPr>
          <w:rFonts w:ascii="Times New Roman" w:hAnsi="Times New Roman" w:cs="Times New Roman"/>
          <w:sz w:val="24"/>
          <w:szCs w:val="24"/>
        </w:rPr>
        <w:t>Буш-старший</w:t>
      </w:r>
      <w:proofErr w:type="spellEnd"/>
      <w:proofErr w:type="gramEnd"/>
      <w:r w:rsidRPr="00955BD1">
        <w:rPr>
          <w:rFonts w:ascii="Times New Roman" w:hAnsi="Times New Roman" w:cs="Times New Roman"/>
          <w:sz w:val="24"/>
          <w:szCs w:val="24"/>
        </w:rPr>
        <w:t xml:space="preserve"> проиграл президентские выборы. Режим Хусейна в 2003-м сверг его сын — Буш-младший. Ирак перестал быть региональным лидером. Ослабление привело к тому, что уже в наши дни страну оккупировали террористы "Исламского государства"*. Борьба с ним заняла более семи лет, но и сегодня стабильность в Ираке так и не восстановили.</w:t>
      </w:r>
    </w:p>
    <w:p w:rsidR="00955BD1" w:rsidRPr="00955BD1" w:rsidRDefault="00955BD1" w:rsidP="00954B19">
      <w:pPr>
        <w:spacing w:after="0"/>
        <w:rPr>
          <w:rFonts w:ascii="Times New Roman" w:hAnsi="Times New Roman" w:cs="Times New Roman"/>
          <w:sz w:val="20"/>
          <w:szCs w:val="20"/>
        </w:rPr>
      </w:pPr>
      <w:r w:rsidRPr="00955BD1">
        <w:rPr>
          <w:rFonts w:ascii="Times New Roman" w:hAnsi="Times New Roman" w:cs="Times New Roman"/>
          <w:sz w:val="20"/>
          <w:szCs w:val="20"/>
        </w:rPr>
        <w:t>*Террористическая организация, запрещенная в России.</w:t>
      </w:r>
    </w:p>
    <w:p w:rsidR="00EE6916" w:rsidRPr="00954B19" w:rsidRDefault="00804321" w:rsidP="00955BD1">
      <w:pPr>
        <w:rPr>
          <w:rFonts w:ascii="Times New Roman" w:hAnsi="Times New Roman" w:cs="Times New Roman"/>
          <w:b/>
          <w:sz w:val="24"/>
          <w:szCs w:val="24"/>
        </w:rPr>
      </w:pPr>
      <w:r w:rsidRPr="00955BD1">
        <w:rPr>
          <w:rFonts w:ascii="Times New Roman" w:hAnsi="Times New Roman" w:cs="Times New Roman"/>
          <w:sz w:val="24"/>
          <w:szCs w:val="24"/>
        </w:rPr>
        <w:br/>
      </w:r>
      <w:r w:rsidR="00954B19" w:rsidRPr="00954B19">
        <w:rPr>
          <w:rFonts w:ascii="Times New Roman" w:hAnsi="Times New Roman" w:cs="Times New Roman"/>
          <w:b/>
          <w:sz w:val="24"/>
          <w:szCs w:val="24"/>
          <w:highlight w:val="cyan"/>
        </w:rPr>
        <w:t>РЕКОМЕНДАЦИИ ПО НАПИСАНИЮ ЭССЕ:</w:t>
      </w:r>
    </w:p>
    <w:p w:rsidR="00954B19" w:rsidRPr="00954B19" w:rsidRDefault="00954B19" w:rsidP="00954B19">
      <w:pPr>
        <w:pStyle w:val="a9"/>
        <w:numPr>
          <w:ilvl w:val="0"/>
          <w:numId w:val="4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954B19">
        <w:rPr>
          <w:rFonts w:ascii="Times New Roman" w:hAnsi="Times New Roman" w:cs="Times New Roman"/>
          <w:sz w:val="24"/>
          <w:szCs w:val="24"/>
        </w:rPr>
        <w:t>Назовите тему, исторический период.</w:t>
      </w:r>
    </w:p>
    <w:p w:rsidR="00954B19" w:rsidRPr="00954B19" w:rsidRDefault="00954B19" w:rsidP="00954B19">
      <w:pPr>
        <w:pStyle w:val="a9"/>
        <w:numPr>
          <w:ilvl w:val="0"/>
          <w:numId w:val="4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954B19">
        <w:rPr>
          <w:rFonts w:ascii="Times New Roman" w:hAnsi="Times New Roman" w:cs="Times New Roman"/>
          <w:sz w:val="24"/>
          <w:szCs w:val="24"/>
        </w:rPr>
        <w:t xml:space="preserve">Постарайтесь раскрыть специфику темы. </w:t>
      </w:r>
    </w:p>
    <w:p w:rsidR="00954B19" w:rsidRPr="00954B19" w:rsidRDefault="00954B19" w:rsidP="00954B19">
      <w:pPr>
        <w:pStyle w:val="a9"/>
        <w:numPr>
          <w:ilvl w:val="0"/>
          <w:numId w:val="4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954B19">
        <w:rPr>
          <w:rFonts w:ascii="Times New Roman" w:hAnsi="Times New Roman" w:cs="Times New Roman"/>
          <w:sz w:val="24"/>
          <w:szCs w:val="24"/>
        </w:rPr>
        <w:t xml:space="preserve">Проанализируйте события, которые происходили в обозначенный период. Выделите наиболее важные из них. </w:t>
      </w:r>
    </w:p>
    <w:p w:rsidR="00954B19" w:rsidRPr="00954B19" w:rsidRDefault="00954B19" w:rsidP="00954B19">
      <w:pPr>
        <w:pStyle w:val="a9"/>
        <w:numPr>
          <w:ilvl w:val="0"/>
          <w:numId w:val="4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954B19">
        <w:rPr>
          <w:rFonts w:ascii="Times New Roman" w:hAnsi="Times New Roman" w:cs="Times New Roman"/>
          <w:sz w:val="24"/>
          <w:szCs w:val="24"/>
        </w:rPr>
        <w:t xml:space="preserve">Укажите исторических личностей, относящихся к выбранному периоду. Обратите внимание на то, какое они имели влияние на ход исторических событий. Выявите причины, которые спровоцировали то или иное явление. </w:t>
      </w:r>
    </w:p>
    <w:p w:rsidR="00954B19" w:rsidRDefault="00954B19" w:rsidP="00954B19">
      <w:pPr>
        <w:pStyle w:val="a9"/>
        <w:numPr>
          <w:ilvl w:val="0"/>
          <w:numId w:val="4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954B19">
        <w:rPr>
          <w:rFonts w:ascii="Times New Roman" w:hAnsi="Times New Roman" w:cs="Times New Roman"/>
          <w:sz w:val="24"/>
          <w:szCs w:val="24"/>
        </w:rPr>
        <w:t xml:space="preserve">Подберите подходящие понятия и раскройте их значение. Определите исторические факты, которые послужат доказательством предоставленной информации. </w:t>
      </w:r>
    </w:p>
    <w:p w:rsidR="00954B19" w:rsidRPr="00954B19" w:rsidRDefault="00954B19" w:rsidP="00954B19">
      <w:pPr>
        <w:pStyle w:val="a9"/>
        <w:numPr>
          <w:ilvl w:val="0"/>
          <w:numId w:val="4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Опираясь на факты, сделайте выводы.</w:t>
      </w:r>
    </w:p>
    <w:p w:rsidR="00954B19" w:rsidRDefault="00954B19" w:rsidP="00954B19">
      <w:pPr>
        <w:pStyle w:val="a9"/>
        <w:numPr>
          <w:ilvl w:val="0"/>
          <w:numId w:val="4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954B19">
        <w:rPr>
          <w:rFonts w:ascii="Times New Roman" w:hAnsi="Times New Roman" w:cs="Times New Roman"/>
          <w:sz w:val="24"/>
          <w:szCs w:val="24"/>
        </w:rPr>
        <w:t xml:space="preserve">Написав сочинение, </w:t>
      </w:r>
      <w:r w:rsidR="00D921D0">
        <w:rPr>
          <w:rFonts w:ascii="Times New Roman" w:hAnsi="Times New Roman" w:cs="Times New Roman"/>
          <w:sz w:val="24"/>
          <w:szCs w:val="24"/>
        </w:rPr>
        <w:t>оформите его по требованиям: название работы вверху страницы по центру, автор, группа</w:t>
      </w:r>
      <w:r w:rsidR="00D921D0" w:rsidRPr="00D921D0">
        <w:rPr>
          <w:rFonts w:ascii="Times New Roman" w:hAnsi="Times New Roman" w:cs="Times New Roman"/>
          <w:sz w:val="24"/>
          <w:szCs w:val="24"/>
        </w:rPr>
        <w:t xml:space="preserve"> </w:t>
      </w:r>
      <w:r w:rsidR="00D921D0">
        <w:rPr>
          <w:rFonts w:ascii="Times New Roman" w:hAnsi="Times New Roman" w:cs="Times New Roman"/>
          <w:sz w:val="24"/>
          <w:szCs w:val="24"/>
        </w:rPr>
        <w:t xml:space="preserve">вверху страницы справа, текст по ширине страницы, шрифт 14 </w:t>
      </w:r>
      <w:proofErr w:type="spellStart"/>
      <w:r w:rsidR="00D921D0" w:rsidRPr="00D921D0">
        <w:rPr>
          <w:rFonts w:ascii="Times New Roman" w:hAnsi="Times New Roman" w:cs="Times New Roman"/>
          <w:sz w:val="24"/>
          <w:szCs w:val="24"/>
        </w:rPr>
        <w:t>Times</w:t>
      </w:r>
      <w:proofErr w:type="spellEnd"/>
      <w:r w:rsidR="00D921D0" w:rsidRPr="00D921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921D0" w:rsidRPr="00D921D0">
        <w:rPr>
          <w:rFonts w:ascii="Times New Roman" w:hAnsi="Times New Roman" w:cs="Times New Roman"/>
          <w:sz w:val="24"/>
          <w:szCs w:val="24"/>
        </w:rPr>
        <w:t>New</w:t>
      </w:r>
      <w:proofErr w:type="spellEnd"/>
      <w:r w:rsidR="00D921D0" w:rsidRPr="00D921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921D0" w:rsidRPr="00D921D0">
        <w:rPr>
          <w:rFonts w:ascii="Times New Roman" w:hAnsi="Times New Roman" w:cs="Times New Roman"/>
          <w:sz w:val="24"/>
          <w:szCs w:val="24"/>
        </w:rPr>
        <w:t>Roman</w:t>
      </w:r>
      <w:proofErr w:type="spellEnd"/>
      <w:r w:rsidR="00D921D0">
        <w:rPr>
          <w:rFonts w:ascii="Times New Roman" w:hAnsi="Times New Roman" w:cs="Times New Roman"/>
          <w:sz w:val="24"/>
          <w:szCs w:val="24"/>
        </w:rPr>
        <w:t xml:space="preserve">, междустрочный интервал 1,5, поля: верхнее, </w:t>
      </w:r>
      <w:proofErr w:type="gramStart"/>
      <w:r w:rsidR="00D921D0">
        <w:rPr>
          <w:rFonts w:ascii="Times New Roman" w:hAnsi="Times New Roman" w:cs="Times New Roman"/>
          <w:sz w:val="24"/>
          <w:szCs w:val="24"/>
        </w:rPr>
        <w:t>праве</w:t>
      </w:r>
      <w:proofErr w:type="gramEnd"/>
      <w:r w:rsidR="00D921D0">
        <w:rPr>
          <w:rFonts w:ascii="Times New Roman" w:hAnsi="Times New Roman" w:cs="Times New Roman"/>
          <w:sz w:val="24"/>
          <w:szCs w:val="24"/>
        </w:rPr>
        <w:t>, нижнее 1 см, левое 2 см, абзац 1,25.</w:t>
      </w:r>
    </w:p>
    <w:p w:rsidR="00D921D0" w:rsidRDefault="00D921D0" w:rsidP="00954B19">
      <w:pPr>
        <w:pStyle w:val="a9"/>
        <w:numPr>
          <w:ilvl w:val="0"/>
          <w:numId w:val="4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Объем сочинения – до 1 страницы. Распределение материала по абзацам:</w:t>
      </w:r>
    </w:p>
    <w:p w:rsidR="00D921D0" w:rsidRPr="00D921D0" w:rsidRDefault="00D921D0" w:rsidP="00D921D0">
      <w:pPr>
        <w:pStyle w:val="a9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 –</w:t>
      </w:r>
      <w:r w:rsidRPr="00D921D0">
        <w:rPr>
          <w:rFonts w:ascii="Times New Roman" w:hAnsi="Times New Roman" w:cs="Times New Roman"/>
          <w:sz w:val="24"/>
          <w:szCs w:val="24"/>
        </w:rPr>
        <w:t xml:space="preserve"> название, важность темы …</w:t>
      </w:r>
    </w:p>
    <w:p w:rsidR="00D921D0" w:rsidRDefault="00D921D0" w:rsidP="00D921D0">
      <w:pPr>
        <w:pStyle w:val="a9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 – историческая личность, ее роль…</w:t>
      </w:r>
    </w:p>
    <w:p w:rsidR="00D921D0" w:rsidRDefault="00D921D0" w:rsidP="00D921D0">
      <w:pPr>
        <w:pStyle w:val="a9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 – факты, события …</w:t>
      </w:r>
    </w:p>
    <w:p w:rsidR="00D921D0" w:rsidRDefault="00D921D0" w:rsidP="00D921D0">
      <w:pPr>
        <w:pStyle w:val="a9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 – выводы</w:t>
      </w:r>
    </w:p>
    <w:p w:rsidR="00D921D0" w:rsidRDefault="00D921D0" w:rsidP="00D921D0">
      <w:pPr>
        <w:pStyle w:val="a9"/>
        <w:spacing w:after="0"/>
        <w:rPr>
          <w:rFonts w:ascii="Times New Roman" w:hAnsi="Times New Roman" w:cs="Times New Roman"/>
          <w:sz w:val="24"/>
          <w:szCs w:val="24"/>
        </w:rPr>
      </w:pPr>
    </w:p>
    <w:p w:rsidR="00954B19" w:rsidRPr="00D921D0" w:rsidRDefault="00954B19" w:rsidP="00954B1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921D0">
        <w:rPr>
          <w:rFonts w:ascii="Times New Roman" w:hAnsi="Times New Roman" w:cs="Times New Roman"/>
          <w:sz w:val="24"/>
          <w:szCs w:val="24"/>
          <w:highlight w:val="yellow"/>
        </w:rPr>
        <w:t xml:space="preserve">Выполненную работу </w:t>
      </w:r>
      <w:r w:rsidR="00D921D0" w:rsidRPr="00D921D0">
        <w:rPr>
          <w:rFonts w:ascii="Times New Roman" w:hAnsi="Times New Roman" w:cs="Times New Roman"/>
          <w:sz w:val="24"/>
          <w:szCs w:val="24"/>
          <w:highlight w:val="yellow"/>
        </w:rPr>
        <w:t xml:space="preserve">в ФОРМАТЕ </w:t>
      </w:r>
      <w:r w:rsidR="00D921D0" w:rsidRPr="00D921D0">
        <w:rPr>
          <w:rFonts w:ascii="Times New Roman" w:hAnsi="Times New Roman" w:cs="Times New Roman"/>
          <w:sz w:val="24"/>
          <w:szCs w:val="24"/>
          <w:highlight w:val="yellow"/>
          <w:lang w:val="en-US"/>
        </w:rPr>
        <w:t>WORD</w:t>
      </w:r>
      <w:r w:rsidR="00D921D0" w:rsidRPr="00D921D0">
        <w:rPr>
          <w:rFonts w:ascii="Times New Roman" w:hAnsi="Times New Roman" w:cs="Times New Roman"/>
          <w:sz w:val="24"/>
          <w:szCs w:val="24"/>
          <w:highlight w:val="yellow"/>
        </w:rPr>
        <w:t xml:space="preserve"> ВЫСЫЛАЕМ на адрес </w:t>
      </w:r>
      <w:proofErr w:type="spellStart"/>
      <w:r w:rsidR="00D921D0" w:rsidRPr="00D921D0">
        <w:rPr>
          <w:rFonts w:ascii="Times New Roman" w:hAnsi="Times New Roman" w:cs="Times New Roman"/>
          <w:sz w:val="24"/>
          <w:szCs w:val="24"/>
          <w:highlight w:val="yellow"/>
        </w:rPr>
        <w:t>эл</w:t>
      </w:r>
      <w:proofErr w:type="gramStart"/>
      <w:r w:rsidR="00D921D0" w:rsidRPr="00D921D0">
        <w:rPr>
          <w:rFonts w:ascii="Times New Roman" w:hAnsi="Times New Roman" w:cs="Times New Roman"/>
          <w:sz w:val="24"/>
          <w:szCs w:val="24"/>
          <w:highlight w:val="yellow"/>
        </w:rPr>
        <w:t>.п</w:t>
      </w:r>
      <w:proofErr w:type="gramEnd"/>
      <w:r w:rsidR="00D921D0" w:rsidRPr="00D921D0">
        <w:rPr>
          <w:rFonts w:ascii="Times New Roman" w:hAnsi="Times New Roman" w:cs="Times New Roman"/>
          <w:sz w:val="24"/>
          <w:szCs w:val="24"/>
          <w:highlight w:val="yellow"/>
        </w:rPr>
        <w:t>очты</w:t>
      </w:r>
      <w:proofErr w:type="spellEnd"/>
      <w:r w:rsidR="00D921D0" w:rsidRPr="00D921D0">
        <w:rPr>
          <w:rFonts w:ascii="Times New Roman" w:hAnsi="Times New Roman" w:cs="Times New Roman"/>
          <w:sz w:val="24"/>
          <w:szCs w:val="24"/>
          <w:highlight w:val="yellow"/>
        </w:rPr>
        <w:t xml:space="preserve"> преподавателя</w:t>
      </w:r>
      <w:r w:rsidR="00D921D0">
        <w:rPr>
          <w:rFonts w:ascii="Times New Roman" w:hAnsi="Times New Roman" w:cs="Times New Roman"/>
          <w:sz w:val="24"/>
          <w:szCs w:val="24"/>
        </w:rPr>
        <w:t xml:space="preserve"> </w:t>
      </w:r>
      <w:hyperlink r:id="rId12" w:history="1">
        <w:r w:rsidR="00D921D0" w:rsidRPr="00A07E2C">
          <w:rPr>
            <w:rStyle w:val="a8"/>
            <w:rFonts w:ascii="Times New Roman" w:hAnsi="Times New Roman" w:cs="Times New Roman"/>
            <w:sz w:val="24"/>
            <w:szCs w:val="24"/>
            <w:lang w:val="en-US"/>
          </w:rPr>
          <w:t>ira</w:t>
        </w:r>
        <w:r w:rsidR="00D921D0" w:rsidRPr="00D921D0">
          <w:rPr>
            <w:rStyle w:val="a8"/>
            <w:rFonts w:ascii="Times New Roman" w:hAnsi="Times New Roman" w:cs="Times New Roman"/>
            <w:sz w:val="24"/>
            <w:szCs w:val="24"/>
          </w:rPr>
          <w:t>.</w:t>
        </w:r>
        <w:r w:rsidR="00D921D0" w:rsidRPr="00A07E2C">
          <w:rPr>
            <w:rStyle w:val="a8"/>
            <w:rFonts w:ascii="Times New Roman" w:hAnsi="Times New Roman" w:cs="Times New Roman"/>
            <w:sz w:val="24"/>
            <w:szCs w:val="24"/>
            <w:lang w:val="en-US"/>
          </w:rPr>
          <w:t>ntmsh</w:t>
        </w:r>
        <w:r w:rsidR="00D921D0" w:rsidRPr="00D921D0">
          <w:rPr>
            <w:rStyle w:val="a8"/>
            <w:rFonts w:ascii="Times New Roman" w:hAnsi="Times New Roman" w:cs="Times New Roman"/>
            <w:sz w:val="24"/>
            <w:szCs w:val="24"/>
          </w:rPr>
          <w:t>@</w:t>
        </w:r>
        <w:r w:rsidR="00D921D0" w:rsidRPr="00A07E2C">
          <w:rPr>
            <w:rStyle w:val="a8"/>
            <w:rFonts w:ascii="Times New Roman" w:hAnsi="Times New Roman" w:cs="Times New Roman"/>
            <w:sz w:val="24"/>
            <w:szCs w:val="24"/>
            <w:lang w:val="en-US"/>
          </w:rPr>
          <w:t>mail</w:t>
        </w:r>
        <w:r w:rsidR="00D921D0" w:rsidRPr="00D921D0">
          <w:rPr>
            <w:rStyle w:val="a8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="00D921D0" w:rsidRPr="00A07E2C">
          <w:rPr>
            <w:rStyle w:val="a8"/>
            <w:rFonts w:ascii="Times New Roman" w:hAnsi="Times New Roman" w:cs="Times New Roman"/>
            <w:sz w:val="24"/>
            <w:szCs w:val="24"/>
            <w:lang w:val="en-US"/>
          </w:rPr>
          <w:t>ru</w:t>
        </w:r>
        <w:proofErr w:type="spellEnd"/>
      </w:hyperlink>
      <w:r w:rsidR="00D921D0" w:rsidRPr="00D921D0">
        <w:rPr>
          <w:rFonts w:ascii="Times New Roman" w:hAnsi="Times New Roman" w:cs="Times New Roman"/>
          <w:sz w:val="24"/>
          <w:szCs w:val="24"/>
        </w:rPr>
        <w:t xml:space="preserve"> </w:t>
      </w:r>
    </w:p>
    <w:sectPr w:rsidR="00954B19" w:rsidRPr="00D921D0" w:rsidSect="003C7767">
      <w:pgSz w:w="11906" w:h="16838"/>
      <w:pgMar w:top="567" w:right="567" w:bottom="567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CE0220A"/>
    <w:multiLevelType w:val="multilevel"/>
    <w:tmpl w:val="30F69E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57B3866"/>
    <w:multiLevelType w:val="hybridMultilevel"/>
    <w:tmpl w:val="CB4835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2CC2F01"/>
    <w:multiLevelType w:val="multilevel"/>
    <w:tmpl w:val="FECEDF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F5C6833"/>
    <w:multiLevelType w:val="multilevel"/>
    <w:tmpl w:val="5AEA60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C7767"/>
    <w:rsid w:val="00191B65"/>
    <w:rsid w:val="003C7767"/>
    <w:rsid w:val="00600FDD"/>
    <w:rsid w:val="00804321"/>
    <w:rsid w:val="00954B19"/>
    <w:rsid w:val="00955BD1"/>
    <w:rsid w:val="009E3599"/>
    <w:rsid w:val="00D921D0"/>
    <w:rsid w:val="00EE69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6916"/>
  </w:style>
  <w:style w:type="paragraph" w:styleId="1">
    <w:name w:val="heading 1"/>
    <w:basedOn w:val="a"/>
    <w:link w:val="10"/>
    <w:uiPriority w:val="9"/>
    <w:qFormat/>
    <w:rsid w:val="003C776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3C776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C776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3C7767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3C77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3C7767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3C77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C7767"/>
    <w:rPr>
      <w:rFonts w:ascii="Tahoma" w:hAnsi="Tahoma" w:cs="Tahoma"/>
      <w:sz w:val="16"/>
      <w:szCs w:val="16"/>
    </w:rPr>
  </w:style>
  <w:style w:type="character" w:styleId="a7">
    <w:name w:val="Emphasis"/>
    <w:basedOn w:val="a0"/>
    <w:uiPriority w:val="20"/>
    <w:qFormat/>
    <w:rsid w:val="00955BD1"/>
    <w:rPr>
      <w:i/>
      <w:iCs/>
    </w:rPr>
  </w:style>
  <w:style w:type="character" w:styleId="a8">
    <w:name w:val="Hyperlink"/>
    <w:basedOn w:val="a0"/>
    <w:uiPriority w:val="99"/>
    <w:unhideWhenUsed/>
    <w:rsid w:val="00954B19"/>
    <w:rPr>
      <w:color w:val="0000FF"/>
      <w:u w:val="single"/>
    </w:rPr>
  </w:style>
  <w:style w:type="paragraph" w:styleId="a9">
    <w:name w:val="List Paragraph"/>
    <w:basedOn w:val="a"/>
    <w:uiPriority w:val="34"/>
    <w:qFormat/>
    <w:rsid w:val="00954B1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4726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06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645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309761">
          <w:marLeft w:val="0"/>
          <w:marRight w:val="0"/>
          <w:marTop w:val="2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6420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5154314">
          <w:marLeft w:val="0"/>
          <w:marRight w:val="0"/>
          <w:marTop w:val="16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225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983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757300">
          <w:marLeft w:val="0"/>
          <w:marRight w:val="0"/>
          <w:marTop w:val="20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436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3998930">
          <w:marLeft w:val="0"/>
          <w:marRight w:val="0"/>
          <w:marTop w:val="20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876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812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65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48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004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832382">
              <w:marLeft w:val="0"/>
              <w:marRight w:val="167"/>
              <w:marTop w:val="0"/>
              <w:marBottom w:val="16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mailto:ira.ntmsh@mail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7</Pages>
  <Words>2503</Words>
  <Characters>14271</Characters>
  <Application>Microsoft Office Word</Application>
  <DocSecurity>0</DocSecurity>
  <Lines>118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2021-02-08T16:02:00Z</dcterms:created>
  <dcterms:modified xsi:type="dcterms:W3CDTF">2021-02-08T17:22:00Z</dcterms:modified>
</cp:coreProperties>
</file>