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62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712C5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277410">
        <w:rPr>
          <w:rFonts w:ascii="Times New Roman" w:hAnsi="Times New Roman" w:cs="Times New Roman"/>
          <w:b/>
          <w:sz w:val="40"/>
          <w:szCs w:val="40"/>
        </w:rPr>
        <w:t>Химические реакции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3073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277410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химических реакций.</w:t>
      </w:r>
    </w:p>
    <w:p w:rsidR="00454FFF" w:rsidRPr="00277410" w:rsidRDefault="00277410" w:rsidP="0027741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Окислительно- восстановительные реакции.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11689D" w:rsidRPr="0011689D">
        <w:t xml:space="preserve"> </w:t>
      </w:r>
      <w:r w:rsidR="00D52DA6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0712C5" w:rsidRPr="00B03909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https://www.youtube.com/watch?time_continue=312&amp;v=KayE72EE8ak&amp;feature=emb_logo</w:t>
        </w:r>
      </w:hyperlink>
      <w:r w:rsidR="000712C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D66C9E" w:rsidRPr="00276C96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https://www.youtube.com/watch?time_continue=1045&amp;v=gXQWhleUcAo&amp;feature=emb_logo</w:t>
        </w:r>
      </w:hyperlink>
      <w:r w:rsidR="00D66C9E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EF0C17" w:rsidRPr="00393512">
          <w:rPr>
            <w:rStyle w:val="a8"/>
            <w:rFonts w:ascii="Times New Roman" w:hAnsi="Times New Roman" w:cs="Times New Roman"/>
            <w:sz w:val="32"/>
            <w:szCs w:val="32"/>
          </w:rPr>
          <w:t>https://uchitel.pro/%D0%BE%D0%BA%D0%B8%D1%81%D0%BB%D0%B8%D1%82%D0%B5%D0%BB%D1%8C%D0%BD%D0%BE-%D0%B2%D0%BE%D1%81%D1%81%D1%82%D0%B0%D0%BD%D0%BE%D0%B2%D0%B8%D1%82%D0%B5%D0%BB%D1%8C%D0%BD%D1%8B%D0%B5/</w:t>
        </w:r>
      </w:hyperlink>
      <w:r w:rsidR="00EF0C17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9A6DD8" w:rsidRPr="00CC2804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https://www.sites.google.com/site/himulacom/zvonok-na-urok/8-klass/urok-no54-valentnost-i-stepen-okislenia-pravila-opredelenia-stepenej-okislenia-elementov</w:t>
        </w:r>
      </w:hyperlink>
      <w:r w:rsidR="009A6DD8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4139C3" w:rsidRPr="00025714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https://www.youtube.com/watch?time_continue=786&amp;v=7FKvgTYqqqk&amp;feature=emb_logo</w:t>
        </w:r>
      </w:hyperlink>
      <w:r w:rsidR="0041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Pr="00DC4939" w:rsidRDefault="00DC4939" w:rsidP="00DC493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определение химической реакции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C4939">
        <w:rPr>
          <w:rFonts w:ascii="Times New Roman" w:hAnsi="Times New Roman" w:cs="Times New Roman"/>
          <w:sz w:val="32"/>
          <w:szCs w:val="32"/>
        </w:rPr>
        <w:t>2) Написать классификацию химических реакций с примерами: реакции соединения, разложения, замещения, обмена. Каталитические реакции. Экзо- и эндотермические реакции. Тепловой эффект химических реакций. Термохимические уравнения.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</w:p>
    <w:p w:rsidR="00DC4939" w:rsidRDefault="00DC49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4) Дать понятия: окислитель, восстановитель, процесс окисления, процесс восстановления.</w:t>
      </w:r>
    </w:p>
    <w:p w:rsidR="00DC4939" w:rsidRDefault="00DC49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5) Метод электронного баланса для составления уравнений окислительно-восстановительных реакций. </w:t>
      </w:r>
    </w:p>
    <w:p w:rsidR="00FB0867" w:rsidRPr="002D7999" w:rsidRDefault="008E4AB9" w:rsidP="00514F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D7999">
        <w:rPr>
          <w:rFonts w:ascii="Times New Roman" w:hAnsi="Times New Roman" w:cs="Times New Roman"/>
          <w:b/>
          <w:sz w:val="32"/>
          <w:szCs w:val="32"/>
        </w:rPr>
        <w:t>Решите задания</w:t>
      </w:r>
      <w:r w:rsidR="00FB0867" w:rsidRPr="002D7999">
        <w:rPr>
          <w:rFonts w:ascii="Times New Roman" w:hAnsi="Times New Roman" w:cs="Times New Roman"/>
          <w:b/>
          <w:sz w:val="32"/>
          <w:szCs w:val="32"/>
        </w:rPr>
        <w:t xml:space="preserve"> на оценку:</w:t>
      </w:r>
    </w:p>
    <w:p w:rsidR="00CD4392" w:rsidRDefault="00BB0C9E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</w:t>
      </w:r>
      <w:r w:rsidR="00CD4392">
        <w:rPr>
          <w:rFonts w:ascii="Times New Roman" w:hAnsi="Times New Roman" w:cs="Times New Roman"/>
          <w:sz w:val="32"/>
          <w:szCs w:val="32"/>
        </w:rPr>
        <w:t>, к какому типу относят перечисленные ниже химические реакции, и составьте уравнения реакций:</w:t>
      </w:r>
    </w:p>
    <w:p w:rsidR="00A75030" w:rsidRDefault="00CD4392" w:rsidP="00CD439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взаимодействие раствора хлорида железа(</w:t>
      </w:r>
      <w:r w:rsidR="004A251E"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) с гидроксидом натрия; б) разложение хлорида калия при нагревании; в) окисление оксида серы (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CD4392">
        <w:rPr>
          <w:rFonts w:ascii="Times New Roman" w:hAnsi="Times New Roman" w:cs="Times New Roman"/>
          <w:sz w:val="32"/>
          <w:szCs w:val="32"/>
        </w:rPr>
        <w:t>)</w:t>
      </w:r>
      <w:r w:rsidR="004A251E">
        <w:rPr>
          <w:rFonts w:ascii="Times New Roman" w:hAnsi="Times New Roman" w:cs="Times New Roman"/>
          <w:sz w:val="32"/>
          <w:szCs w:val="32"/>
        </w:rPr>
        <w:t>; г) разложение карбоната кальция при нагревании; д) взаимодействие алюминия с серой.</w:t>
      </w:r>
    </w:p>
    <w:p w:rsidR="004A251E" w:rsidRDefault="004A251E" w:rsidP="004A2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Расставить степени окисления в следующих веществах:</w:t>
      </w:r>
    </w:p>
    <w:p w:rsidR="00084EFB" w:rsidRDefault="004A251E" w:rsidP="000F466F">
      <w:pPr>
        <w:rPr>
          <w:rFonts w:ascii="Times New Roman" w:hAnsi="Times New Roman" w:cs="Times New Roman"/>
          <w:sz w:val="32"/>
          <w:szCs w:val="32"/>
        </w:rPr>
      </w:pPr>
      <w:r w:rsidRPr="004A251E">
        <w:rPr>
          <w:rFonts w:ascii="Times New Roman" w:hAnsi="Times New Roman" w:cs="Times New Roman"/>
          <w:sz w:val="32"/>
          <w:szCs w:val="32"/>
        </w:rPr>
        <w:t xml:space="preserve">    </w:t>
      </w:r>
      <w:r w:rsidR="000F466F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uSO</w:t>
      </w:r>
      <w:r w:rsidRPr="004A251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A25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4A251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4A25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A251E">
        <w:rPr>
          <w:rFonts w:ascii="Times New Roman" w:hAnsi="Times New Roman" w:cs="Times New Roman"/>
          <w:sz w:val="32"/>
          <w:szCs w:val="32"/>
        </w:rPr>
        <w:t>)</w:t>
      </w:r>
      <w:r w:rsidRPr="004A251E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r>
        <w:rPr>
          <w:rFonts w:ascii="Times New Roman" w:hAnsi="Times New Roman" w:cs="Times New Roman"/>
          <w:sz w:val="32"/>
          <w:szCs w:val="32"/>
        </w:rPr>
        <w:t>СаО</w:t>
      </w:r>
      <w:r w:rsidRPr="004A25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A25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4A25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4A25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A25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КМ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F466F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0F466F" w:rsidRPr="000F4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F466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F466F" w:rsidRPr="000F466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="000F466F">
        <w:rPr>
          <w:rFonts w:ascii="Times New Roman" w:hAnsi="Times New Roman" w:cs="Times New Roman"/>
          <w:sz w:val="32"/>
          <w:szCs w:val="32"/>
        </w:rPr>
        <w:t>, Н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F466F">
        <w:rPr>
          <w:rFonts w:ascii="Times New Roman" w:hAnsi="Times New Roman" w:cs="Times New Roman"/>
          <w:sz w:val="32"/>
          <w:szCs w:val="32"/>
        </w:rPr>
        <w:t>СО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F466F">
        <w:rPr>
          <w:rFonts w:ascii="Times New Roman" w:hAnsi="Times New Roman" w:cs="Times New Roman"/>
          <w:sz w:val="32"/>
          <w:szCs w:val="32"/>
        </w:rPr>
        <w:t>,      К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F466F">
        <w:rPr>
          <w:rFonts w:ascii="Times New Roman" w:hAnsi="Times New Roman" w:cs="Times New Roman"/>
          <w:sz w:val="32"/>
          <w:szCs w:val="32"/>
        </w:rPr>
        <w:t>С</w:t>
      </w:r>
      <w:r w:rsidR="000F466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0F466F">
        <w:rPr>
          <w:rFonts w:ascii="Times New Roman" w:hAnsi="Times New Roman" w:cs="Times New Roman"/>
          <w:sz w:val="32"/>
          <w:szCs w:val="32"/>
        </w:rPr>
        <w:t>О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0F466F">
        <w:rPr>
          <w:rFonts w:ascii="Times New Roman" w:hAnsi="Times New Roman" w:cs="Times New Roman"/>
          <w:sz w:val="32"/>
          <w:szCs w:val="32"/>
        </w:rPr>
        <w:t>,</w:t>
      </w:r>
      <w:r w:rsidR="000F466F" w:rsidRPr="000F466F">
        <w:rPr>
          <w:rFonts w:ascii="Times New Roman" w:hAnsi="Times New Roman" w:cs="Times New Roman"/>
          <w:sz w:val="32"/>
          <w:szCs w:val="32"/>
        </w:rPr>
        <w:t>С</w:t>
      </w:r>
      <w:r w:rsidR="000F466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F466F">
        <w:rPr>
          <w:rFonts w:ascii="Times New Roman" w:hAnsi="Times New Roman" w:cs="Times New Roman"/>
          <w:sz w:val="32"/>
          <w:szCs w:val="32"/>
        </w:rPr>
        <w:t>, Н</w:t>
      </w:r>
      <w:r w:rsidR="000F4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F466F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F466F">
        <w:rPr>
          <w:rFonts w:ascii="Times New Roman" w:hAnsi="Times New Roman" w:cs="Times New Roman"/>
          <w:sz w:val="32"/>
          <w:szCs w:val="32"/>
        </w:rPr>
        <w:t>.</w:t>
      </w:r>
    </w:p>
    <w:p w:rsidR="00AC6A03" w:rsidRPr="00AC6A03" w:rsidRDefault="00AC6A03" w:rsidP="00AC6A0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C6A03">
        <w:rPr>
          <w:rFonts w:ascii="Times New Roman" w:hAnsi="Times New Roman" w:cs="Times New Roman"/>
          <w:sz w:val="32"/>
          <w:szCs w:val="32"/>
        </w:rPr>
        <w:t>Расставьте коэффициенты в уравнении реакций, методом электронного баланса и подпишите окислитель и восстановитель:</w:t>
      </w:r>
    </w:p>
    <w:p w:rsidR="00AC6A03" w:rsidRDefault="00AC6A03" w:rsidP="00AC6A0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AC6A03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C6A03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C6A03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AC6A03" w:rsidRDefault="00AC6A03" w:rsidP="00AC6A0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НС</w:t>
      </w: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sz w:val="32"/>
          <w:szCs w:val="32"/>
        </w:rPr>
        <w:t>+М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C6A03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C6A03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MnCl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C6A03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AC6A0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454FFF" w:rsidRPr="00454FFF" w:rsidRDefault="00AC6A03" w:rsidP="00BB0C9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  <w:lang w:val="en-US"/>
        </w:rPr>
        <w:t>FeCl</w:t>
      </w:r>
      <w:r w:rsidRPr="00BB0C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+КМ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BB0C9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BB0C9E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</w:rPr>
        <w:t>(разб)=</w:t>
      </w:r>
      <w:r>
        <w:rPr>
          <w:rFonts w:ascii="Times New Roman" w:hAnsi="Times New Roman" w:cs="Times New Roman"/>
          <w:sz w:val="32"/>
          <w:szCs w:val="32"/>
          <w:lang w:val="en-US"/>
        </w:rPr>
        <w:t>FeCl</w:t>
      </w:r>
      <w:r w:rsidRPr="00BB0C9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B0C9E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MnCl</w:t>
      </w:r>
      <w:r w:rsidRPr="00BB0C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B0C9E" w:rsidRPr="00BB0C9E">
        <w:rPr>
          <w:rFonts w:ascii="Times New Roman" w:hAnsi="Times New Roman" w:cs="Times New Roman"/>
          <w:sz w:val="32"/>
          <w:szCs w:val="32"/>
        </w:rPr>
        <w:t>+</w:t>
      </w:r>
      <w:r w:rsidR="00BB0C9E">
        <w:rPr>
          <w:rFonts w:ascii="Times New Roman" w:hAnsi="Times New Roman" w:cs="Times New Roman"/>
          <w:sz w:val="32"/>
          <w:szCs w:val="32"/>
          <w:lang w:val="en-US"/>
        </w:rPr>
        <w:t>KCl</w:t>
      </w:r>
      <w:r w:rsidR="00BB0C9E" w:rsidRPr="00BB0C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B0C9E" w:rsidRPr="00BB0C9E">
        <w:rPr>
          <w:rFonts w:ascii="Times New Roman" w:hAnsi="Times New Roman" w:cs="Times New Roman"/>
          <w:sz w:val="32"/>
          <w:szCs w:val="32"/>
        </w:rPr>
        <w:t>+</w:t>
      </w:r>
      <w:r w:rsidR="00BB0C9E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BB0C9E" w:rsidRPr="00BB0C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B0C9E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F466F" w:rsidRPr="00AC6A03">
        <w:rPr>
          <w:rFonts w:ascii="Times New Roman" w:hAnsi="Times New Roman" w:cs="Times New Roman"/>
          <w:sz w:val="32"/>
          <w:szCs w:val="32"/>
        </w:rPr>
        <w:t xml:space="preserve"> </w:t>
      </w:r>
      <w:r w:rsidR="00084E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27DFC"/>
    <w:rsid w:val="00063D43"/>
    <w:rsid w:val="000712C5"/>
    <w:rsid w:val="00071389"/>
    <w:rsid w:val="00073097"/>
    <w:rsid w:val="0007419C"/>
    <w:rsid w:val="00084EFB"/>
    <w:rsid w:val="000F466F"/>
    <w:rsid w:val="00115C54"/>
    <w:rsid w:val="0011689D"/>
    <w:rsid w:val="00131222"/>
    <w:rsid w:val="001337FD"/>
    <w:rsid w:val="00142EC6"/>
    <w:rsid w:val="0014635B"/>
    <w:rsid w:val="001A3B03"/>
    <w:rsid w:val="001D6916"/>
    <w:rsid w:val="001E154A"/>
    <w:rsid w:val="00254995"/>
    <w:rsid w:val="00262281"/>
    <w:rsid w:val="00277410"/>
    <w:rsid w:val="002D7999"/>
    <w:rsid w:val="00364A6D"/>
    <w:rsid w:val="0039149A"/>
    <w:rsid w:val="003C635B"/>
    <w:rsid w:val="003E22F9"/>
    <w:rsid w:val="0040706E"/>
    <w:rsid w:val="004139C3"/>
    <w:rsid w:val="00454FFF"/>
    <w:rsid w:val="004A251E"/>
    <w:rsid w:val="004F168D"/>
    <w:rsid w:val="00502486"/>
    <w:rsid w:val="00514F26"/>
    <w:rsid w:val="00566E81"/>
    <w:rsid w:val="005A5B14"/>
    <w:rsid w:val="005B7A34"/>
    <w:rsid w:val="006260D7"/>
    <w:rsid w:val="00656BE7"/>
    <w:rsid w:val="006A76AA"/>
    <w:rsid w:val="007413A7"/>
    <w:rsid w:val="007E5257"/>
    <w:rsid w:val="00800835"/>
    <w:rsid w:val="00817BFF"/>
    <w:rsid w:val="00877250"/>
    <w:rsid w:val="00881CC6"/>
    <w:rsid w:val="008B0C19"/>
    <w:rsid w:val="008C4BFF"/>
    <w:rsid w:val="008C688B"/>
    <w:rsid w:val="008E4AB9"/>
    <w:rsid w:val="0090321A"/>
    <w:rsid w:val="0090467E"/>
    <w:rsid w:val="009371CC"/>
    <w:rsid w:val="00992538"/>
    <w:rsid w:val="009A6DD8"/>
    <w:rsid w:val="009B05B7"/>
    <w:rsid w:val="009B126B"/>
    <w:rsid w:val="009B1C63"/>
    <w:rsid w:val="009D2AEF"/>
    <w:rsid w:val="009F6E47"/>
    <w:rsid w:val="00A1626B"/>
    <w:rsid w:val="00A259E0"/>
    <w:rsid w:val="00A50F0F"/>
    <w:rsid w:val="00A75030"/>
    <w:rsid w:val="00A8151B"/>
    <w:rsid w:val="00A81F7A"/>
    <w:rsid w:val="00A979DD"/>
    <w:rsid w:val="00AC6A03"/>
    <w:rsid w:val="00AD292B"/>
    <w:rsid w:val="00BB0C9E"/>
    <w:rsid w:val="00BB5847"/>
    <w:rsid w:val="00BC7B87"/>
    <w:rsid w:val="00BE7F5D"/>
    <w:rsid w:val="00C00598"/>
    <w:rsid w:val="00C04CF8"/>
    <w:rsid w:val="00C6743B"/>
    <w:rsid w:val="00CD4392"/>
    <w:rsid w:val="00D00D23"/>
    <w:rsid w:val="00D03073"/>
    <w:rsid w:val="00D26439"/>
    <w:rsid w:val="00D444DA"/>
    <w:rsid w:val="00D52DA6"/>
    <w:rsid w:val="00D654EE"/>
    <w:rsid w:val="00D66C9E"/>
    <w:rsid w:val="00DB1707"/>
    <w:rsid w:val="00DB18FA"/>
    <w:rsid w:val="00DC4939"/>
    <w:rsid w:val="00E3264B"/>
    <w:rsid w:val="00E36368"/>
    <w:rsid w:val="00E80419"/>
    <w:rsid w:val="00EA072B"/>
    <w:rsid w:val="00EC5B4E"/>
    <w:rsid w:val="00ED1C76"/>
    <w:rsid w:val="00EE4966"/>
    <w:rsid w:val="00EF0C17"/>
    <w:rsid w:val="00EF3861"/>
    <w:rsid w:val="00F023B4"/>
    <w:rsid w:val="00F30133"/>
    <w:rsid w:val="00F31AB8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8-klass/urok-no54-valentnost-i-stepen-okislenia-pravila-opredelenia-stepenej-okislenia-elem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pro/%D0%BE%D0%BA%D0%B8%D1%81%D0%BB%D0%B8%D1%82%D0%B5%D0%BB%D1%8C%D0%BD%D0%BE-%D0%B2%D0%BE%D1%81%D1%81%D1%82%D0%B0%D0%BD%D0%BE%D0%B2%D0%B8%D1%82%D0%B5%D0%BB%D1%8C%D0%BD%D1%8B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45&amp;v=gXQWhleUcA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12&amp;v=KayE72EE8ak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86&amp;v=7FKvgTYqqq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64</cp:revision>
  <dcterms:created xsi:type="dcterms:W3CDTF">2020-03-19T07:19:00Z</dcterms:created>
  <dcterms:modified xsi:type="dcterms:W3CDTF">2020-04-29T05:26:00Z</dcterms:modified>
</cp:coreProperties>
</file>