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D8" w:rsidRPr="00A925DE" w:rsidRDefault="005763D8" w:rsidP="005763D8">
      <w:pPr>
        <w:spacing w:after="0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  <w:r w:rsidRPr="005763D8">
        <w:rPr>
          <w:rFonts w:ascii="Times New Roman" w:hAnsi="Times New Roman"/>
          <w:b/>
          <w:color w:val="000000"/>
          <w:lang w:eastAsia="ru-RU"/>
        </w:rPr>
        <w:t>27</w:t>
      </w:r>
      <w:r w:rsidRPr="00A925DE">
        <w:rPr>
          <w:rFonts w:ascii="Times New Roman" w:hAnsi="Times New Roman"/>
          <w:b/>
          <w:color w:val="000000"/>
          <w:lang w:eastAsia="ru-RU"/>
        </w:rPr>
        <w:t>.04.20</w:t>
      </w:r>
    </w:p>
    <w:p w:rsidR="005763D8" w:rsidRPr="005763D8" w:rsidRDefault="005763D8" w:rsidP="005763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lang w:eastAsia="ru-RU"/>
        </w:rPr>
      </w:pPr>
      <w:r w:rsidRPr="005763D8">
        <w:rPr>
          <w:rFonts w:ascii="Times New Roman" w:hAnsi="Times New Roman"/>
          <w:b/>
          <w:color w:val="FF0000"/>
          <w:lang w:eastAsia="ru-RU"/>
        </w:rPr>
        <w:t>Повторите всю тему «Колебания и волны». Обратите внимание на формулы и задачи, которые вам были рекомендованы при изучении темы.</w:t>
      </w:r>
    </w:p>
    <w:p w:rsidR="005763D8" w:rsidRDefault="005763D8" w:rsidP="005763D8">
      <w:pPr>
        <w:spacing w:after="0" w:line="240" w:lineRule="auto"/>
        <w:jc w:val="center"/>
        <w:rPr>
          <w:rFonts w:ascii="Times New Roman" w:hAnsi="Times New Roman"/>
          <w:color w:val="000000"/>
          <w:lang w:val="en-US" w:eastAsia="ru-RU"/>
        </w:rPr>
      </w:pPr>
    </w:p>
    <w:p w:rsidR="005763D8" w:rsidRPr="00D4115B" w:rsidRDefault="005763D8" w:rsidP="005763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115B">
        <w:rPr>
          <w:rFonts w:ascii="Times New Roman" w:hAnsi="Times New Roman"/>
        </w:rPr>
        <w:t xml:space="preserve">Отчет о выполненной работе отправьте по электронной почте на </w:t>
      </w:r>
      <w:hyperlink r:id="rId4" w:history="1">
        <w:r w:rsidRPr="00D4115B">
          <w:rPr>
            <w:rStyle w:val="a3"/>
            <w:rFonts w:ascii="Times New Roman" w:hAnsi="Times New Roman"/>
            <w:lang w:val="en-US"/>
          </w:rPr>
          <w:t>yun</w:t>
        </w:r>
        <w:r w:rsidRPr="00D4115B">
          <w:rPr>
            <w:rStyle w:val="a3"/>
            <w:rFonts w:ascii="Times New Roman" w:hAnsi="Times New Roman"/>
          </w:rPr>
          <w:t>707@</w:t>
        </w:r>
        <w:r w:rsidRPr="00D4115B">
          <w:rPr>
            <w:rStyle w:val="a3"/>
            <w:rFonts w:ascii="Times New Roman" w:hAnsi="Times New Roman"/>
            <w:lang w:val="en-US"/>
          </w:rPr>
          <w:t>yandex</w:t>
        </w:r>
        <w:r w:rsidRPr="00D4115B">
          <w:rPr>
            <w:rStyle w:val="a3"/>
            <w:rFonts w:ascii="Times New Roman" w:hAnsi="Times New Roman"/>
          </w:rPr>
          <w:t>.</w:t>
        </w:r>
        <w:r w:rsidRPr="00D4115B">
          <w:rPr>
            <w:rStyle w:val="a3"/>
            <w:rFonts w:ascii="Times New Roman" w:hAnsi="Times New Roman"/>
            <w:lang w:val="en-US"/>
          </w:rPr>
          <w:t>ru</w:t>
        </w:r>
      </w:hyperlink>
      <w:r w:rsidRPr="00D4115B">
        <w:rPr>
          <w:rFonts w:ascii="Times New Roman" w:hAnsi="Times New Roman"/>
        </w:rPr>
        <w:t>. При отправлении выполненного задания укажите фамилию и группу, в Теме НАИМЕНОВАНИЕ ДИСЦИПЛИНЫ и НАЗВАНИЕ ВЫПОЛНЕННОЙ РАБОТЫ.</w:t>
      </w:r>
    </w:p>
    <w:p w:rsidR="005763D8" w:rsidRPr="005763D8" w:rsidRDefault="005763D8" w:rsidP="005763D8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5763D8" w:rsidRPr="005763D8" w:rsidRDefault="005763D8" w:rsidP="005763D8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5763D8">
        <w:rPr>
          <w:rFonts w:ascii="Times New Roman" w:hAnsi="Times New Roman"/>
          <w:b/>
          <w:color w:val="000000"/>
          <w:lang w:eastAsia="ru-RU"/>
        </w:rPr>
        <w:t>КОНТРОЛЬНАЯ РАБОТА ПО ТЕМЕ «КОЛЕБАНИЯ И ВОЛНЫ»</w:t>
      </w:r>
    </w:p>
    <w:p w:rsidR="005763D8" w:rsidRPr="005763D8" w:rsidRDefault="005763D8" w:rsidP="005763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Выполняя контрольную работу, внимательно прочитайте текст задачи, запишите правильно её условие, переведите, если это нужно, значение физической величины к стандартному виду, запишите формулы и выполните расчет. Записи ведем аккуратно, чтобы можно было проверить и оценить вашу работу. </w:t>
      </w:r>
      <w:r w:rsidRPr="005763D8">
        <w:rPr>
          <w:rFonts w:ascii="Times New Roman" w:hAnsi="Times New Roman"/>
          <w:b/>
          <w:color w:val="FF0000"/>
          <w:lang w:eastAsia="ru-RU"/>
        </w:rPr>
        <w:t>При решении задач пользуйтесь своими конспектами. Готовыми решениями из сети Интернет пользоваться не рекомендую, так как в этом случае контрольная работа не будет зачтена.</w:t>
      </w:r>
    </w:p>
    <w:p w:rsidR="005763D8" w:rsidRDefault="005763D8" w:rsidP="005763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Задания </w:t>
      </w:r>
      <w:r w:rsidRPr="005763D8">
        <w:rPr>
          <w:rFonts w:ascii="Times New Roman" w:hAnsi="Times New Roman"/>
          <w:b/>
        </w:rPr>
        <w:t>1 вариант</w:t>
      </w:r>
      <w:r w:rsidRPr="00B14928">
        <w:rPr>
          <w:rFonts w:ascii="Times New Roman" w:hAnsi="Times New Roman"/>
        </w:rPr>
        <w:t xml:space="preserve"> выполняют студенты, </w:t>
      </w:r>
      <w:r w:rsidRPr="005763D8">
        <w:rPr>
          <w:rFonts w:ascii="Times New Roman" w:hAnsi="Times New Roman"/>
          <w:b/>
        </w:rPr>
        <w:t>фамилии</w:t>
      </w:r>
      <w:r w:rsidRPr="00B14928">
        <w:rPr>
          <w:rFonts w:ascii="Times New Roman" w:hAnsi="Times New Roman"/>
        </w:rPr>
        <w:t xml:space="preserve"> которых начинаются с букв</w:t>
      </w:r>
      <w:proofErr w:type="gramStart"/>
      <w:r w:rsidRPr="00B14928">
        <w:rPr>
          <w:rFonts w:ascii="Times New Roman" w:hAnsi="Times New Roman"/>
        </w:rPr>
        <w:t xml:space="preserve"> </w:t>
      </w:r>
      <w:r w:rsidRPr="005763D8">
        <w:rPr>
          <w:rFonts w:ascii="Times New Roman" w:hAnsi="Times New Roman"/>
          <w:b/>
        </w:rPr>
        <w:t>Б</w:t>
      </w:r>
      <w:proofErr w:type="gramEnd"/>
      <w:r w:rsidRPr="005763D8">
        <w:rPr>
          <w:rFonts w:ascii="Times New Roman" w:hAnsi="Times New Roman"/>
          <w:b/>
        </w:rPr>
        <w:t xml:space="preserve"> – М</w:t>
      </w:r>
      <w:r w:rsidRPr="00B1492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</w:t>
      </w:r>
      <w:r w:rsidRPr="005763D8">
        <w:rPr>
          <w:rFonts w:ascii="Times New Roman" w:hAnsi="Times New Roman"/>
          <w:b/>
        </w:rPr>
        <w:t xml:space="preserve">2 вариант </w:t>
      </w:r>
      <w:r w:rsidRPr="00B14928">
        <w:rPr>
          <w:rFonts w:ascii="Times New Roman" w:hAnsi="Times New Roman"/>
        </w:rPr>
        <w:t xml:space="preserve">с букв </w:t>
      </w:r>
      <w:r w:rsidRPr="005763D8">
        <w:rPr>
          <w:rFonts w:ascii="Times New Roman" w:hAnsi="Times New Roman"/>
          <w:b/>
        </w:rPr>
        <w:t>О – Э</w:t>
      </w:r>
      <w:r w:rsidRPr="00B1492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5763D8" w:rsidRDefault="005763D8" w:rsidP="005763D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5763D8" w:rsidRPr="005763D8" w:rsidRDefault="005763D8" w:rsidP="005763D8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5763D8">
        <w:rPr>
          <w:rFonts w:ascii="Times New Roman" w:hAnsi="Times New Roman"/>
          <w:b/>
          <w:color w:val="000000"/>
          <w:lang w:eastAsia="ru-RU"/>
        </w:rPr>
        <w:t>1 вариант</w:t>
      </w:r>
    </w:p>
    <w:p w:rsidR="005763D8" w:rsidRPr="00A925DE" w:rsidRDefault="005763D8" w:rsidP="005763D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5763D8" w:rsidRPr="00A925DE" w:rsidRDefault="005763D8" w:rsidP="005763D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925DE">
        <w:rPr>
          <w:rFonts w:ascii="Times New Roman" w:hAnsi="Times New Roman"/>
          <w:color w:val="000000"/>
          <w:lang w:eastAsia="ru-RU"/>
        </w:rPr>
        <w:t xml:space="preserve">1. Заряд в колебательном контуре изменяется по гармоническому закону </w:t>
      </w:r>
      <w:r w:rsidRPr="00A925DE">
        <w:rPr>
          <w:rFonts w:ascii="Times New Roman" w:hAnsi="Times New Roman"/>
          <w:color w:val="000000"/>
          <w:lang w:val="en-US" w:eastAsia="ru-RU"/>
        </w:rPr>
        <w:t>q</w:t>
      </w:r>
      <w:r w:rsidRPr="00A925DE">
        <w:rPr>
          <w:rFonts w:ascii="Times New Roman" w:hAnsi="Times New Roman"/>
          <w:color w:val="000000"/>
          <w:lang w:eastAsia="ru-RU"/>
        </w:rPr>
        <w:t xml:space="preserve"> = 2·10</w:t>
      </w:r>
      <w:r w:rsidRPr="00A925DE">
        <w:rPr>
          <w:rFonts w:ascii="Times New Roman" w:hAnsi="Times New Roman"/>
          <w:color w:val="000000"/>
          <w:vertAlign w:val="superscript"/>
          <w:lang w:eastAsia="ru-RU"/>
        </w:rPr>
        <w:t>-6</w:t>
      </w:r>
      <w:proofErr w:type="spellStart"/>
      <w:r w:rsidRPr="00A925DE">
        <w:rPr>
          <w:rFonts w:ascii="Times New Roman" w:hAnsi="Times New Roman"/>
          <w:color w:val="000000"/>
          <w:lang w:val="en-US" w:eastAsia="ru-RU"/>
        </w:rPr>
        <w:t>cos</w:t>
      </w:r>
      <w:proofErr w:type="spellEnd"/>
      <w:r w:rsidRPr="00A925DE">
        <w:rPr>
          <w:rFonts w:ascii="Times New Roman" w:hAnsi="Times New Roman"/>
          <w:color w:val="000000"/>
          <w:lang w:eastAsia="ru-RU"/>
        </w:rPr>
        <w:t>10π</w:t>
      </w:r>
      <w:r w:rsidRPr="00A925DE">
        <w:rPr>
          <w:rFonts w:ascii="Times New Roman" w:hAnsi="Times New Roman"/>
          <w:color w:val="000000"/>
          <w:lang w:val="en-US" w:eastAsia="ru-RU"/>
        </w:rPr>
        <w:t>t</w:t>
      </w:r>
      <w:r w:rsidRPr="00A925DE">
        <w:rPr>
          <w:rFonts w:ascii="Times New Roman" w:hAnsi="Times New Roman"/>
          <w:color w:val="000000"/>
          <w:lang w:eastAsia="ru-RU"/>
        </w:rPr>
        <w:t>.</w:t>
      </w:r>
    </w:p>
    <w:p w:rsidR="005763D8" w:rsidRPr="00A925DE" w:rsidRDefault="005763D8" w:rsidP="005763D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925DE">
        <w:rPr>
          <w:rFonts w:ascii="Times New Roman" w:hAnsi="Times New Roman"/>
          <w:color w:val="000000"/>
          <w:lang w:eastAsia="ru-RU"/>
        </w:rPr>
        <w:t xml:space="preserve">Определите максимальное значение заряда, период, частоту, циклическую частоту колебаний. Запишите уравнение зависимости </w:t>
      </w:r>
      <w:r w:rsidRPr="00A925DE">
        <w:rPr>
          <w:rFonts w:ascii="Times New Roman" w:hAnsi="Times New Roman"/>
          <w:color w:val="000000"/>
          <w:lang w:val="en-US" w:eastAsia="ru-RU"/>
        </w:rPr>
        <w:t>i</w:t>
      </w:r>
      <w:r w:rsidRPr="00A925DE">
        <w:rPr>
          <w:rFonts w:ascii="Times New Roman" w:hAnsi="Times New Roman"/>
          <w:color w:val="000000"/>
          <w:lang w:eastAsia="ru-RU"/>
        </w:rPr>
        <w:t>(</w:t>
      </w:r>
      <w:r w:rsidRPr="00A925DE">
        <w:rPr>
          <w:rFonts w:ascii="Times New Roman" w:hAnsi="Times New Roman"/>
          <w:color w:val="000000"/>
          <w:lang w:val="en-US" w:eastAsia="ru-RU"/>
        </w:rPr>
        <w:t>t</w:t>
      </w:r>
      <w:r w:rsidRPr="00A925DE">
        <w:rPr>
          <w:rFonts w:ascii="Times New Roman" w:hAnsi="Times New Roman"/>
          <w:color w:val="000000"/>
          <w:lang w:eastAsia="ru-RU"/>
        </w:rPr>
        <w:t xml:space="preserve">). Какова амплитуда силы тока? </w:t>
      </w:r>
    </w:p>
    <w:p w:rsidR="005763D8" w:rsidRPr="00A925DE" w:rsidRDefault="005763D8" w:rsidP="005763D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25DE">
        <w:rPr>
          <w:rFonts w:ascii="Times New Roman" w:hAnsi="Times New Roman"/>
          <w:color w:val="000000"/>
          <w:lang w:eastAsia="ru-RU"/>
        </w:rPr>
        <w:t xml:space="preserve">2. </w:t>
      </w:r>
      <w:r w:rsidRPr="00A925DE">
        <w:rPr>
          <w:rFonts w:ascii="Times New Roman" w:hAnsi="Times New Roman"/>
          <w:color w:val="000000"/>
          <w:shd w:val="clear" w:color="auto" w:fill="FFFFFF"/>
        </w:rPr>
        <w:t>На какое расстояние надо отвести от положения равновесия груз массой 640 г, закрепленный на пружине жесткостью 0,4 кН/м, чтобы он проходил положение равновесия со скоростью 1 м/</w:t>
      </w:r>
      <w:proofErr w:type="gramStart"/>
      <w:r w:rsidRPr="00A925DE">
        <w:rPr>
          <w:rFonts w:ascii="Times New Roman" w:hAnsi="Times New Roman"/>
          <w:color w:val="000000"/>
          <w:shd w:val="clear" w:color="auto" w:fill="FFFFFF"/>
        </w:rPr>
        <w:t>с</w:t>
      </w:r>
      <w:proofErr w:type="gramEnd"/>
      <w:r w:rsidRPr="00A925DE">
        <w:rPr>
          <w:rFonts w:ascii="Times New Roman" w:hAnsi="Times New Roman"/>
          <w:color w:val="000000"/>
          <w:shd w:val="clear" w:color="auto" w:fill="FFFFFF"/>
        </w:rPr>
        <w:t>?</w:t>
      </w:r>
    </w:p>
    <w:p w:rsidR="005763D8" w:rsidRPr="00A925DE" w:rsidRDefault="005763D8" w:rsidP="005763D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925DE">
        <w:rPr>
          <w:rFonts w:ascii="Times New Roman" w:hAnsi="Times New Roman"/>
          <w:color w:val="000000"/>
          <w:lang w:eastAsia="ru-RU"/>
        </w:rPr>
        <w:t>3. Во время грозы человек услышал гром через 15 с после вспышки молнии. Как далеко от него произошел разряд?</w:t>
      </w:r>
    </w:p>
    <w:p w:rsidR="005763D8" w:rsidRPr="00A925DE" w:rsidRDefault="005763D8" w:rsidP="005763D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925DE">
        <w:rPr>
          <w:rFonts w:ascii="Times New Roman" w:hAnsi="Times New Roman"/>
          <w:color w:val="000000"/>
          <w:lang w:eastAsia="ru-RU"/>
        </w:rPr>
        <w:t xml:space="preserve">4. </w:t>
      </w:r>
      <w:hyperlink r:id="rId5" w:history="1">
        <w:r w:rsidRPr="00A925DE">
          <w:rPr>
            <w:rFonts w:ascii="Times New Roman" w:hAnsi="Times New Roman"/>
            <w:color w:val="000000"/>
            <w:lang w:eastAsia="ru-RU"/>
          </w:rPr>
          <w:t>Каково сопротивление конденсатора емкостью 5 мкФ в цепях с частотой переменного тока 200 Гц?</w:t>
        </w:r>
      </w:hyperlink>
    </w:p>
    <w:p w:rsidR="005763D8" w:rsidRPr="00A925DE" w:rsidRDefault="005763D8" w:rsidP="005763D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5763D8" w:rsidRPr="00A925DE" w:rsidRDefault="005763D8" w:rsidP="005763D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925DE">
        <w:rPr>
          <w:rFonts w:ascii="Times New Roman" w:hAnsi="Times New Roman"/>
          <w:color w:val="000000"/>
          <w:lang w:eastAsia="ru-RU"/>
        </w:rPr>
        <w:t>2 вариант</w:t>
      </w:r>
    </w:p>
    <w:p w:rsidR="005763D8" w:rsidRPr="00A925DE" w:rsidRDefault="005763D8" w:rsidP="005763D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5763D8" w:rsidRPr="00A925DE" w:rsidRDefault="002870CB" w:rsidP="005763D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375285</wp:posOffset>
            </wp:positionV>
            <wp:extent cx="1447800" cy="991870"/>
            <wp:effectExtent l="19050" t="0" r="0" b="0"/>
            <wp:wrapTight wrapText="bothSides">
              <wp:wrapPolygon edited="0">
                <wp:start x="-284" y="0"/>
                <wp:lineTo x="-284" y="21157"/>
                <wp:lineTo x="21600" y="21157"/>
                <wp:lineTo x="21600" y="0"/>
                <wp:lineTo x="-284" y="0"/>
              </wp:wrapPolygon>
            </wp:wrapTight>
            <wp:docPr id="2" name="Рисунок 4" descr="№ 428. На рисунке 55 приведены графики зависимости координаты от времени x(t) двух колебательных движ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№ 428. На рисунке 55 приведены графики зависимости координаты от времени x(t) двух колебательных движений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474" b="1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3D8" w:rsidRPr="00A925DE">
        <w:rPr>
          <w:rFonts w:ascii="Times New Roman" w:hAnsi="Times New Roman"/>
          <w:color w:val="000000"/>
          <w:lang w:eastAsia="ru-RU"/>
        </w:rPr>
        <w:t xml:space="preserve">1.Максимальный заряд на </w:t>
      </w:r>
      <w:proofErr w:type="gramStart"/>
      <w:r w:rsidR="005763D8" w:rsidRPr="00A925DE">
        <w:rPr>
          <w:rFonts w:ascii="Times New Roman" w:hAnsi="Times New Roman"/>
          <w:color w:val="000000"/>
          <w:lang w:eastAsia="ru-RU"/>
        </w:rPr>
        <w:t>обкладках</w:t>
      </w:r>
      <w:proofErr w:type="gramEnd"/>
      <w:r w:rsidR="005763D8" w:rsidRPr="00A925DE">
        <w:rPr>
          <w:rFonts w:ascii="Times New Roman" w:hAnsi="Times New Roman"/>
          <w:color w:val="000000"/>
          <w:lang w:eastAsia="ru-RU"/>
        </w:rPr>
        <w:t xml:space="preserve"> конденсатора колебательного контура </w:t>
      </w:r>
      <w:proofErr w:type="spellStart"/>
      <w:r w:rsidR="005763D8" w:rsidRPr="00A925DE">
        <w:rPr>
          <w:rFonts w:ascii="Times New Roman" w:hAnsi="Times New Roman"/>
          <w:color w:val="000000"/>
          <w:lang w:val="en-US" w:eastAsia="ru-RU"/>
        </w:rPr>
        <w:t>q</w:t>
      </w:r>
      <w:r w:rsidR="005763D8" w:rsidRPr="00A925DE">
        <w:rPr>
          <w:rFonts w:ascii="Times New Roman" w:hAnsi="Times New Roman"/>
          <w:color w:val="000000"/>
          <w:vertAlign w:val="subscript"/>
          <w:lang w:val="en-US" w:eastAsia="ru-RU"/>
        </w:rPr>
        <w:t>m</w:t>
      </w:r>
      <w:proofErr w:type="spellEnd"/>
      <w:r w:rsidR="005763D8" w:rsidRPr="00A925DE">
        <w:rPr>
          <w:rFonts w:ascii="Times New Roman" w:hAnsi="Times New Roman"/>
          <w:color w:val="000000"/>
          <w:lang w:eastAsia="ru-RU"/>
        </w:rPr>
        <w:t xml:space="preserve"> = 10</w:t>
      </w:r>
      <w:r w:rsidR="005763D8" w:rsidRPr="00A925DE">
        <w:rPr>
          <w:rFonts w:ascii="Times New Roman" w:hAnsi="Times New Roman"/>
          <w:color w:val="000000"/>
          <w:vertAlign w:val="superscript"/>
          <w:lang w:eastAsia="ru-RU"/>
        </w:rPr>
        <w:t>-6</w:t>
      </w:r>
      <w:r w:rsidR="005763D8" w:rsidRPr="00A925DE">
        <w:rPr>
          <w:rFonts w:ascii="Times New Roman" w:hAnsi="Times New Roman"/>
          <w:color w:val="000000"/>
          <w:lang w:eastAsia="ru-RU"/>
        </w:rPr>
        <w:t xml:space="preserve">Кл, период колебаний 2 мс.  Заряд изменяется со временем по закону косинуса. Запишите уравнение зависимости  </w:t>
      </w:r>
      <w:r w:rsidR="005763D8" w:rsidRPr="00A925DE">
        <w:rPr>
          <w:rFonts w:ascii="Times New Roman" w:hAnsi="Times New Roman"/>
          <w:color w:val="000000"/>
          <w:lang w:val="en-US" w:eastAsia="ru-RU"/>
        </w:rPr>
        <w:t>q</w:t>
      </w:r>
      <w:r w:rsidR="005763D8" w:rsidRPr="00A925DE">
        <w:rPr>
          <w:rFonts w:ascii="Times New Roman" w:hAnsi="Times New Roman"/>
          <w:color w:val="000000"/>
          <w:lang w:eastAsia="ru-RU"/>
        </w:rPr>
        <w:t xml:space="preserve"> (</w:t>
      </w:r>
      <w:r w:rsidR="005763D8" w:rsidRPr="00A925DE">
        <w:rPr>
          <w:rFonts w:ascii="Times New Roman" w:hAnsi="Times New Roman"/>
          <w:color w:val="000000"/>
          <w:lang w:val="en-US" w:eastAsia="ru-RU"/>
        </w:rPr>
        <w:t>t</w:t>
      </w:r>
      <w:r w:rsidR="005763D8" w:rsidRPr="00A925DE">
        <w:rPr>
          <w:rFonts w:ascii="Times New Roman" w:hAnsi="Times New Roman"/>
          <w:color w:val="000000"/>
          <w:lang w:eastAsia="ru-RU"/>
        </w:rPr>
        <w:t xml:space="preserve">) и </w:t>
      </w:r>
      <w:r w:rsidR="005763D8" w:rsidRPr="00A925DE">
        <w:rPr>
          <w:rFonts w:ascii="Times New Roman" w:hAnsi="Times New Roman"/>
          <w:color w:val="000000"/>
          <w:lang w:val="en-US" w:eastAsia="ru-RU"/>
        </w:rPr>
        <w:t>i</w:t>
      </w:r>
      <w:r w:rsidR="005763D8" w:rsidRPr="00A925DE">
        <w:rPr>
          <w:rFonts w:ascii="Times New Roman" w:hAnsi="Times New Roman"/>
          <w:color w:val="000000"/>
          <w:lang w:eastAsia="ru-RU"/>
        </w:rPr>
        <w:t>(</w:t>
      </w:r>
      <w:r w:rsidR="005763D8" w:rsidRPr="00A925DE">
        <w:rPr>
          <w:rFonts w:ascii="Times New Roman" w:hAnsi="Times New Roman"/>
          <w:color w:val="000000"/>
          <w:lang w:val="en-US" w:eastAsia="ru-RU"/>
        </w:rPr>
        <w:t>t</w:t>
      </w:r>
      <w:r w:rsidR="005763D8" w:rsidRPr="00A925DE">
        <w:rPr>
          <w:rFonts w:ascii="Times New Roman" w:hAnsi="Times New Roman"/>
          <w:color w:val="000000"/>
          <w:lang w:eastAsia="ru-RU"/>
        </w:rPr>
        <w:t>).</w:t>
      </w:r>
    </w:p>
    <w:p w:rsidR="005763D8" w:rsidRPr="00A925DE" w:rsidRDefault="005763D8" w:rsidP="005763D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hyperlink r:id="rId7" w:history="1">
        <w:r w:rsidRPr="00A925DE">
          <w:rPr>
            <w:rFonts w:ascii="Times New Roman" w:hAnsi="Times New Roman"/>
            <w:color w:val="000000"/>
            <w:lang w:eastAsia="ru-RU"/>
          </w:rPr>
          <w:t xml:space="preserve">2. На рисунке  приведены графики зависимости координаты от времени </w:t>
        </w:r>
        <w:proofErr w:type="spellStart"/>
        <w:r w:rsidRPr="00A925DE">
          <w:rPr>
            <w:rFonts w:ascii="Times New Roman" w:hAnsi="Times New Roman"/>
            <w:color w:val="000000"/>
            <w:lang w:eastAsia="ru-RU"/>
          </w:rPr>
          <w:t>x</w:t>
        </w:r>
        <w:proofErr w:type="spellEnd"/>
        <w:r w:rsidRPr="00A925DE">
          <w:rPr>
            <w:rFonts w:ascii="Times New Roman" w:hAnsi="Times New Roman"/>
            <w:color w:val="000000"/>
            <w:lang w:eastAsia="ru-RU"/>
          </w:rPr>
          <w:t>(</w:t>
        </w:r>
        <w:proofErr w:type="spellStart"/>
        <w:r w:rsidRPr="00A925DE">
          <w:rPr>
            <w:rFonts w:ascii="Times New Roman" w:hAnsi="Times New Roman"/>
            <w:color w:val="000000"/>
            <w:lang w:eastAsia="ru-RU"/>
          </w:rPr>
          <w:t>t</w:t>
        </w:r>
        <w:proofErr w:type="spellEnd"/>
        <w:r w:rsidRPr="00A925DE">
          <w:rPr>
            <w:rFonts w:ascii="Times New Roman" w:hAnsi="Times New Roman"/>
            <w:color w:val="000000"/>
            <w:lang w:eastAsia="ru-RU"/>
          </w:rPr>
          <w:t>) двух колебательных движений. Сравнить амплитуды, периоды и частоты колебаний.</w:t>
        </w:r>
      </w:hyperlink>
    </w:p>
    <w:p w:rsidR="005763D8" w:rsidRPr="00A925DE" w:rsidRDefault="005763D8" w:rsidP="005763D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925DE">
        <w:rPr>
          <w:rFonts w:ascii="Times New Roman" w:hAnsi="Times New Roman"/>
          <w:color w:val="000000"/>
          <w:lang w:eastAsia="ru-RU"/>
        </w:rPr>
        <w:t>3. На какой частоте суда передают сигнал бедствия SOS, если по международному соглашению длина радиоволны должна быть равной 600 м?</w:t>
      </w:r>
    </w:p>
    <w:p w:rsidR="005763D8" w:rsidRPr="00A925DE" w:rsidRDefault="005763D8" w:rsidP="005763D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925DE">
        <w:rPr>
          <w:rFonts w:ascii="Times New Roman" w:hAnsi="Times New Roman"/>
          <w:color w:val="000000"/>
          <w:lang w:eastAsia="ru-RU"/>
        </w:rPr>
        <w:t xml:space="preserve">4. </w:t>
      </w:r>
      <w:hyperlink r:id="rId8" w:history="1">
        <w:r w:rsidRPr="00A925DE">
          <w:rPr>
            <w:rFonts w:ascii="Times New Roman" w:hAnsi="Times New Roman"/>
            <w:color w:val="000000"/>
            <w:lang w:eastAsia="ru-RU"/>
          </w:rPr>
          <w:t>Каково индуктивное сопротивление катушки индуктивностью 0,5 Гн при частоте тока 50 Гц?</w:t>
        </w:r>
      </w:hyperlink>
    </w:p>
    <w:p w:rsidR="005763D8" w:rsidRDefault="005763D8" w:rsidP="00576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D8" w:rsidRDefault="005763D8" w:rsidP="00576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3D8" w:rsidRDefault="005763D8" w:rsidP="005763D8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3D8" w:rsidRDefault="005763D8" w:rsidP="005763D8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3D8" w:rsidRDefault="005763D8" w:rsidP="005763D8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3D8" w:rsidRDefault="005763D8" w:rsidP="005763D8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3D8" w:rsidRDefault="005763D8" w:rsidP="005763D8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94F" w:rsidRDefault="002870CB"/>
    <w:sectPr w:rsidR="0077294F" w:rsidSect="003D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3D8"/>
    <w:rsid w:val="001C353D"/>
    <w:rsid w:val="002870CB"/>
    <w:rsid w:val="002F5E31"/>
    <w:rsid w:val="003D484A"/>
    <w:rsid w:val="0057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ay5.com/z/4134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vay5.com/z/3545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avay5.com/z/4131.ph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un707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http://davay5.com/z/4134.php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http://davay5.com/z/3545.php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http://davay5.com/z/4131.php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2020-04-24T11:01:00Z</dcterms:created>
  <dcterms:modified xsi:type="dcterms:W3CDTF">2020-04-24T11:01:00Z</dcterms:modified>
</cp:coreProperties>
</file>