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>Тема № 3</w:t>
      </w:r>
      <w:r w:rsidR="00CD0B4C">
        <w:rPr>
          <w:rFonts w:ascii="Times New Roman" w:hAnsi="Times New Roman" w:cs="Times New Roman"/>
          <w:b/>
          <w:sz w:val="28"/>
          <w:szCs w:val="28"/>
        </w:rPr>
        <w:t>8</w:t>
      </w:r>
    </w:p>
    <w:p w:rsidR="00CD0B4C" w:rsidRDefault="00255B8C" w:rsidP="00CD0B4C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0B4C" w:rsidRPr="00CD0B4C">
        <w:rPr>
          <w:rFonts w:ascii="Times New Roman" w:hAnsi="Times New Roman"/>
          <w:b/>
          <w:sz w:val="28"/>
          <w:szCs w:val="28"/>
        </w:rPr>
        <w:t>Государство как политический институт</w:t>
      </w:r>
      <w:r w:rsidR="00CD0B4C" w:rsidRPr="00CD0B4C">
        <w:rPr>
          <w:rFonts w:ascii="Times New Roman" w:hAnsi="Times New Roman"/>
          <w:sz w:val="28"/>
          <w:szCs w:val="28"/>
        </w:rPr>
        <w:t>.</w:t>
      </w:r>
    </w:p>
    <w:p w:rsidR="00CD0B4C" w:rsidRDefault="00CD0B4C" w:rsidP="00CD0B4C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Признаки государства.</w:t>
      </w:r>
    </w:p>
    <w:p w:rsid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Государственный суверенитет.</w:t>
      </w:r>
    </w:p>
    <w:p w:rsid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Внутренние и внешние функции государства.</w:t>
      </w:r>
    </w:p>
    <w:p w:rsid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Особенности функционального назначения современных государств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Межгосударственная интеграция, формирование надгосударственных институтов — основные особенности развития современной политической системы.</w:t>
      </w:r>
    </w:p>
    <w:p w:rsid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Формы государства: формы правления, территориально-государственное устройство, политический режим.</w:t>
      </w:r>
    </w:p>
    <w:p w:rsid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Типология политических режимов.</w:t>
      </w:r>
    </w:p>
    <w:p w:rsid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Демократия, ее основные ценности и признаки.</w:t>
      </w:r>
    </w:p>
    <w:p w:rsidR="00CD0B4C" w:rsidRPr="00CD0B4C" w:rsidRDefault="00CD0B4C" w:rsidP="00CD0B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 xml:space="preserve">Условия формирования демократических институтов и традиций. </w:t>
      </w:r>
    </w:p>
    <w:p w:rsidR="00CD0B4C" w:rsidRDefault="00CD0B4C" w:rsidP="003C3560">
      <w:pPr>
        <w:jc w:val="both"/>
        <w:rPr>
          <w:rFonts w:ascii="Times New Roman" w:hAnsi="Times New Roman"/>
          <w:sz w:val="28"/>
          <w:szCs w:val="28"/>
        </w:rPr>
      </w:pPr>
    </w:p>
    <w:p w:rsidR="003C3560" w:rsidRDefault="003C3560" w:rsidP="003C35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3C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B4C">
        <w:rPr>
          <w:rFonts w:ascii="Times New Roman" w:hAnsi="Times New Roman" w:cs="Times New Roman"/>
          <w:sz w:val="28"/>
          <w:szCs w:val="28"/>
        </w:rPr>
        <w:t>7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3C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B4C">
        <w:rPr>
          <w:rFonts w:ascii="Times New Roman" w:hAnsi="Times New Roman" w:cs="Times New Roman"/>
          <w:sz w:val="28"/>
          <w:szCs w:val="28"/>
        </w:rPr>
        <w:t>8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C3560">
        <w:rPr>
          <w:rFonts w:ascii="Times New Roman" w:hAnsi="Times New Roman" w:cs="Times New Roman"/>
          <w:sz w:val="28"/>
          <w:szCs w:val="28"/>
        </w:rPr>
        <w:t>2</w:t>
      </w:r>
      <w:r w:rsidR="00CD0B4C">
        <w:rPr>
          <w:rFonts w:ascii="Times New Roman" w:hAnsi="Times New Roman" w:cs="Times New Roman"/>
          <w:sz w:val="28"/>
          <w:szCs w:val="28"/>
        </w:rPr>
        <w:t>8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3C3560"/>
    <w:rsid w:val="004E5BC7"/>
    <w:rsid w:val="007E3A71"/>
    <w:rsid w:val="008161EB"/>
    <w:rsid w:val="0088585A"/>
    <w:rsid w:val="008C3A6F"/>
    <w:rsid w:val="008C53FA"/>
    <w:rsid w:val="00A47B2D"/>
    <w:rsid w:val="00A71C5E"/>
    <w:rsid w:val="00CB7011"/>
    <w:rsid w:val="00CD0B4C"/>
    <w:rsid w:val="00CE5DC6"/>
    <w:rsid w:val="00D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2020-03-18T06:21:00Z</dcterms:created>
  <dcterms:modified xsi:type="dcterms:W3CDTF">2020-04-27T04:59:00Z</dcterms:modified>
</cp:coreProperties>
</file>