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82" w:rsidRDefault="00EF6782" w:rsidP="00EF6782">
      <w:r>
        <w:t>Задание для студентов группы Э-21 по «Основам  механизации сельскохозяйственного  производства» на 24. 03. 20г.</w:t>
      </w:r>
    </w:p>
    <w:p w:rsidR="00EF6782" w:rsidRDefault="00EF6782" w:rsidP="00EF6782">
      <w:r>
        <w:t xml:space="preserve">Сегодня наше заключительное занятие, на котором вы должны ответить на поставленные вопросы и отправить ваши ответы на электронную почту  для ДЗ техникума, итак вопросы зачета:  </w:t>
      </w:r>
    </w:p>
    <w:p w:rsidR="00EF6782" w:rsidRDefault="00EF6782" w:rsidP="00EF6782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Основы механизации сельского хозяйства. Вопросы к зачету. Каждый отвечает на 2 вопроса</w:t>
      </w:r>
    </w:p>
    <w:p w:rsidR="00EF6782" w:rsidRDefault="00EF6782" w:rsidP="00EF6782">
      <w:pPr>
        <w:rPr>
          <w:sz w:val="28"/>
          <w:szCs w:val="28"/>
        </w:rPr>
      </w:pPr>
      <w:r>
        <w:rPr>
          <w:sz w:val="28"/>
          <w:szCs w:val="28"/>
        </w:rPr>
        <w:t xml:space="preserve">           Березин, Князев                           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Декомпрессионный механизм. Назначение, устройство, работа и виды.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и их назначение кривошипно-поршневой группы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Юферев</w:t>
      </w:r>
      <w:proofErr w:type="spellEnd"/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пускового двигателя.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односекционного тракторного насоса. Пояснить работу.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Шабалин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принцип действия центрифуги.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Пояснить рабочий цикл 4-х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дизельного двигателя.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Черных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Кривошипно-шатунный механизм. Назначение, устройство и принцип работы.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Газораспределительный механизм. Назначение, устройство и работа. Основные элементы механизма.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Иванцов, Попков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принцип работы системы жидкостного охлаждения. Порядок циркуляции воды через основные элементы.</w:t>
      </w:r>
    </w:p>
    <w:p w:rsidR="00EF6782" w:rsidRDefault="00EF6782" w:rsidP="00EF6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системы воздушного охлаждения двигателя. Основные элементы.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Катков, Пермяков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и 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элементы) смазочной системы двигателя. Порядок циркуляции.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Назначение и 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основные элементы)  системы питания двигателя. Порядок смесеобразования.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работы аккумуляторной батареи.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работы бесконтактного генератора.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Лазарев, Орлов Н.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действия батарейного зажигания.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и устройство прерывателя-распределителя. Назначение входящих в состав элементов.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Лаптев, Орлов Д.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системы зажигания от магнето. Принцип работы.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работы стартер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пускового и  основного двигателя).</w:t>
      </w:r>
    </w:p>
    <w:p w:rsidR="00EF6782" w:rsidRDefault="00EF6782" w:rsidP="00EF678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Мальцев, Никитин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устройство и принцип работы катушки и свечи зажигания.               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основным показателям, которые характеризуют работу двигателя.</w:t>
      </w:r>
    </w:p>
    <w:p w:rsidR="00EF6782" w:rsidRDefault="00EF6782" w:rsidP="00EF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Шастин</w:t>
      </w:r>
      <w:proofErr w:type="spellEnd"/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принцип действия регулятора рядного насоса.</w:t>
      </w:r>
    </w:p>
    <w:p w:rsidR="00EF6782" w:rsidRDefault="00EF6782" w:rsidP="00EF67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бесконтактно-транзисторной системы зажигания и принцип работы.</w:t>
      </w:r>
    </w:p>
    <w:p w:rsidR="006E2B08" w:rsidRDefault="006E2B08"/>
    <w:sectPr w:rsidR="006E2B08" w:rsidSect="006E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846"/>
    <w:multiLevelType w:val="hybridMultilevel"/>
    <w:tmpl w:val="F614F078"/>
    <w:lvl w:ilvl="0" w:tplc="2F72A7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6782"/>
    <w:rsid w:val="000905E5"/>
    <w:rsid w:val="00096B89"/>
    <w:rsid w:val="000D595D"/>
    <w:rsid w:val="001C5E52"/>
    <w:rsid w:val="0023595C"/>
    <w:rsid w:val="006B0329"/>
    <w:rsid w:val="006E2B08"/>
    <w:rsid w:val="00707E37"/>
    <w:rsid w:val="007419E5"/>
    <w:rsid w:val="008742D2"/>
    <w:rsid w:val="009A29FE"/>
    <w:rsid w:val="00B06819"/>
    <w:rsid w:val="00C400B6"/>
    <w:rsid w:val="00D01330"/>
    <w:rsid w:val="00DC1ED3"/>
    <w:rsid w:val="00EF6782"/>
    <w:rsid w:val="00F5166F"/>
    <w:rsid w:val="00F61B7A"/>
    <w:rsid w:val="00F61E4B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8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НТМСХ</dc:creator>
  <cp:lastModifiedBy>НТМСХ</cp:lastModifiedBy>
  <cp:revision>1</cp:revision>
  <dcterms:created xsi:type="dcterms:W3CDTF">2020-03-23T11:26:00Z</dcterms:created>
  <dcterms:modified xsi:type="dcterms:W3CDTF">2020-03-23T11:27:00Z</dcterms:modified>
</cp:coreProperties>
</file>