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75" w:rsidRPr="005C4F75" w:rsidRDefault="005C4F75" w:rsidP="005C4F75">
      <w:pPr>
        <w:pStyle w:val="a3"/>
        <w:jc w:val="center"/>
        <w:rPr>
          <w:rStyle w:val="a4"/>
          <w:color w:val="555555"/>
          <w:sz w:val="28"/>
          <w:szCs w:val="28"/>
        </w:rPr>
      </w:pPr>
      <w:r w:rsidRPr="005C4F75">
        <w:rPr>
          <w:rStyle w:val="a4"/>
          <w:color w:val="555555"/>
          <w:sz w:val="28"/>
          <w:szCs w:val="28"/>
        </w:rPr>
        <w:t>Практическая работа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rStyle w:val="a4"/>
          <w:color w:val="555555"/>
          <w:sz w:val="28"/>
          <w:szCs w:val="28"/>
        </w:rPr>
        <w:t>Задание: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Изучить состав ККМ и познакомится на практике с приемами работы, правилами эксплуатации, а также с финансовыми документами (чеками), изготовляемыми в процессе работы ККМ. Работу в печатном виде оформить в виде отчета.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Задание: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1. Определить модель ККМ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2. Описать устройство, обозначить основные узлы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3. Описать принцип работы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noProof/>
          <w:color w:val="555555"/>
          <w:sz w:val="28"/>
          <w:szCs w:val="28"/>
        </w:rPr>
        <w:drawing>
          <wp:inline distT="0" distB="0" distL="0" distR="0" wp14:anchorId="3B68641E" wp14:editId="4B6D5AF6">
            <wp:extent cx="4191000" cy="3162300"/>
            <wp:effectExtent l="0" t="0" r="0" b="0"/>
            <wp:docPr id="1" name="Рисунок 1" descr="https://konspekta.net/studopediaru/baza19/673232398128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19/673232398128.files/image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Рис. 1.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1 - 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2 – 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3- 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4-</w:t>
      </w:r>
    </w:p>
    <w:p w:rsidR="005C4F75" w:rsidRDefault="005C4F75" w:rsidP="005C4F75">
      <w:pPr>
        <w:pStyle w:val="a3"/>
        <w:rPr>
          <w:color w:val="555555"/>
          <w:sz w:val="28"/>
          <w:szCs w:val="28"/>
        </w:rPr>
      </w:pPr>
    </w:p>
    <w:p w:rsidR="005C4F75" w:rsidRDefault="005C4F75" w:rsidP="005C4F75">
      <w:pPr>
        <w:pStyle w:val="a3"/>
        <w:rPr>
          <w:color w:val="555555"/>
          <w:sz w:val="28"/>
          <w:szCs w:val="28"/>
        </w:rPr>
      </w:pP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lastRenderedPageBreak/>
        <w:t>1. Что такое фискальная память?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2. Перечислите сервисные функции машины: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3. По функциональному значению клавиши на клавиатуре делятся на: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4. Перечислите основные режимы работы электронной контрольно-регистрирующей кассовой машины: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lastRenderedPageBreak/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5. Перечислите программные пароли ЭКРМ: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noProof/>
          <w:color w:val="555555"/>
          <w:sz w:val="28"/>
          <w:szCs w:val="28"/>
        </w:rPr>
        <w:drawing>
          <wp:inline distT="0" distB="0" distL="0" distR="0" wp14:anchorId="2ED5B6EE" wp14:editId="088400C1">
            <wp:extent cx="3571875" cy="3457575"/>
            <wp:effectExtent l="0" t="0" r="9525" b="9525"/>
            <wp:docPr id="2" name="Рисунок 2" descr="https://konspekta.net/studopediaru/baza19/673232398128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ru/baza19/673232398128.files/image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Рис. 2. :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1 - 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2 – 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3- 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4- ,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5 ,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6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1. Какое дополнительное оборудование позволяет подключить программное обеспечение «Штрих-м: рабочее место кассира» к данной ККМ для эффективности обслуживания покупателей?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lastRenderedPageBreak/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2. Какие операции позволяет выполнять программное обеспечение «Штрих-М: рабочее место кассира»: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  <w:u w:val="single"/>
        </w:rPr>
        <w:t>.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rStyle w:val="a4"/>
          <w:color w:val="555555"/>
          <w:sz w:val="28"/>
          <w:szCs w:val="28"/>
        </w:rPr>
        <w:t>Задача: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1. Рассчитать необходимое количество мест контролеров-кассиров магазина «Универсам», имея следующие данные: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время работы машины в час «пик» - 3600 с;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среднее время, затрачиваемое на обслуживание одного покупателя (Т) - 45 с;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 xml:space="preserve">среднее количество товарных единиц, приходящихся на одного покупателя - 5 </w:t>
      </w:r>
      <w:proofErr w:type="spellStart"/>
      <w:r w:rsidRPr="005C4F75">
        <w:rPr>
          <w:color w:val="555555"/>
          <w:sz w:val="28"/>
          <w:szCs w:val="28"/>
        </w:rPr>
        <w:t>шт</w:t>
      </w:r>
      <w:proofErr w:type="spellEnd"/>
      <w:r w:rsidRPr="005C4F75">
        <w:rPr>
          <w:color w:val="555555"/>
          <w:sz w:val="28"/>
          <w:szCs w:val="28"/>
        </w:rPr>
        <w:t>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время регистрации стоимости одного товара или скорость печати ККМ - 0,8 с;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коэффициент использования рабочего времени контролёра-кассира - 0,7;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число покупателей, сделавших покупку в час наибольшей загрузки торгового зала - 200 человек</w:t>
      </w:r>
    </w:p>
    <w:p w:rsidR="005C4F75" w:rsidRPr="005C4F75" w:rsidRDefault="005C4F75" w:rsidP="005C4F75">
      <w:pPr>
        <w:pStyle w:val="a3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 </w:t>
      </w:r>
    </w:p>
    <w:p w:rsidR="005C4F75" w:rsidRPr="005C4F75" w:rsidRDefault="005C4F75" w:rsidP="005C4F75">
      <w:pPr>
        <w:pStyle w:val="a3"/>
        <w:jc w:val="both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>2. Рассчитайте необходимое количество контрольно-кассовых машин для вновь открывающегося магазина «Промышлен</w:t>
      </w:r>
      <w:r w:rsidRPr="005C4F75">
        <w:rPr>
          <w:color w:val="555555"/>
          <w:sz w:val="28"/>
          <w:szCs w:val="28"/>
        </w:rPr>
        <w:softHyphen/>
        <w:t>ные товары», если планируемая численность покупателей, делаю</w:t>
      </w:r>
      <w:r w:rsidRPr="005C4F75">
        <w:rPr>
          <w:color w:val="555555"/>
          <w:sz w:val="28"/>
          <w:szCs w:val="28"/>
        </w:rPr>
        <w:softHyphen/>
        <w:t>щих покупку в час наибольшей загрузки торгового зала -300 человек, время регистрации товарной единицы на ККМ - 0,9 сек. Среднее количество покупок, приходящихся на одного покупателя - 4 шт., время, затраченное на его об</w:t>
      </w:r>
      <w:r w:rsidRPr="005C4F75">
        <w:rPr>
          <w:color w:val="555555"/>
          <w:sz w:val="28"/>
          <w:szCs w:val="28"/>
        </w:rPr>
        <w:softHyphen/>
        <w:t>служивание, - 40 сек., коэффициент использования рабоче</w:t>
      </w:r>
      <w:r w:rsidRPr="005C4F75">
        <w:rPr>
          <w:color w:val="555555"/>
          <w:sz w:val="28"/>
          <w:szCs w:val="28"/>
        </w:rPr>
        <w:softHyphen/>
        <w:t>го времени контролера-кассира равен 0,7, время работы контрольно-кассовой машины в час «пик» - 3600 сек.</w:t>
      </w:r>
    </w:p>
    <w:p w:rsidR="005C4F75" w:rsidRPr="005C4F75" w:rsidRDefault="005C4F75" w:rsidP="005C4F75">
      <w:pPr>
        <w:pStyle w:val="a3"/>
        <w:jc w:val="both"/>
        <w:rPr>
          <w:color w:val="555555"/>
          <w:sz w:val="28"/>
          <w:szCs w:val="28"/>
        </w:rPr>
      </w:pPr>
      <w:r w:rsidRPr="005C4F75">
        <w:rPr>
          <w:color w:val="555555"/>
          <w:sz w:val="28"/>
          <w:szCs w:val="28"/>
        </w:rPr>
        <w:t xml:space="preserve">3. Магазин «Продовольственные товары», с торговой площадью 300 </w:t>
      </w:r>
      <w:proofErr w:type="spellStart"/>
      <w:r w:rsidRPr="005C4F75">
        <w:rPr>
          <w:color w:val="555555"/>
          <w:sz w:val="28"/>
          <w:szCs w:val="28"/>
        </w:rPr>
        <w:t>кв.м</w:t>
      </w:r>
      <w:proofErr w:type="spellEnd"/>
      <w:r w:rsidRPr="005C4F75">
        <w:rPr>
          <w:color w:val="555555"/>
          <w:sz w:val="28"/>
          <w:szCs w:val="28"/>
        </w:rPr>
        <w:t>, после реконструкции переведен на самообслуживание. Администрация предполагает, что среднее количество покупателей за день составит 1200 чел., максимальный поток по</w:t>
      </w:r>
      <w:r w:rsidRPr="005C4F75">
        <w:rPr>
          <w:color w:val="555555"/>
          <w:sz w:val="28"/>
          <w:szCs w:val="28"/>
        </w:rPr>
        <w:softHyphen/>
        <w:t xml:space="preserve">купателей в час наибольшей загрузки торгового зала составляет 45% от общего потока, среднее число покупок на одного </w:t>
      </w:r>
      <w:r w:rsidRPr="005C4F75">
        <w:rPr>
          <w:color w:val="555555"/>
          <w:sz w:val="28"/>
          <w:szCs w:val="28"/>
        </w:rPr>
        <w:lastRenderedPageBreak/>
        <w:t>покупателя - 5 единиц, время регистрации одной единицы покупки - 8 сек., время, затраченное на обслужи</w:t>
      </w:r>
      <w:r w:rsidRPr="005C4F75">
        <w:rPr>
          <w:color w:val="555555"/>
          <w:sz w:val="28"/>
          <w:szCs w:val="28"/>
        </w:rPr>
        <w:softHyphen/>
        <w:t>вание одного покупателя - 45 сек., коэффициент использо</w:t>
      </w:r>
      <w:r w:rsidRPr="005C4F75">
        <w:rPr>
          <w:color w:val="555555"/>
          <w:sz w:val="28"/>
          <w:szCs w:val="28"/>
        </w:rPr>
        <w:softHyphen/>
        <w:t>вания рабочего времени контролера-кассира равен 0,7. Рассчитайте необходимое количество контрольно-кассовых машин и дневной товарооборот магазина.</w:t>
      </w:r>
    </w:p>
    <w:p w:rsidR="005C4F75" w:rsidRDefault="005C4F75" w:rsidP="005C4F75">
      <w:pPr>
        <w:pStyle w:val="a3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F047EC" w:rsidRPr="005C4F75" w:rsidRDefault="00F047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7EC" w:rsidRPr="005C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75"/>
    <w:rsid w:val="005C4F75"/>
    <w:rsid w:val="00F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49C4-8041-4CAC-B857-7F14DF05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2020-04-24T05:19:00Z</dcterms:created>
  <dcterms:modified xsi:type="dcterms:W3CDTF">2020-04-24T05:26:00Z</dcterms:modified>
</cp:coreProperties>
</file>