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A7" w:rsidRPr="00F771A7" w:rsidRDefault="00F771A7" w:rsidP="00F771A7">
      <w:pPr>
        <w:ind w:firstLine="708"/>
        <w:jc w:val="right"/>
        <w:rPr>
          <w:b/>
          <w:sz w:val="24"/>
          <w:szCs w:val="24"/>
        </w:rPr>
      </w:pPr>
      <w:r w:rsidRPr="00F771A7">
        <w:rPr>
          <w:b/>
          <w:sz w:val="24"/>
          <w:szCs w:val="24"/>
        </w:rPr>
        <w:t>23.04.20</w:t>
      </w:r>
    </w:p>
    <w:p w:rsid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>Уважаемые студенты группы М11. Сегодня вы учитесь создавать презентации.</w:t>
      </w:r>
      <w:r>
        <w:rPr>
          <w:sz w:val="24"/>
          <w:szCs w:val="24"/>
        </w:rPr>
        <w:t xml:space="preserve"> В презентации должно содержаться минимум 10 слайдов. Первый слайд титульный, на </w:t>
      </w:r>
      <w:proofErr w:type="gramStart"/>
      <w:r>
        <w:rPr>
          <w:sz w:val="24"/>
          <w:szCs w:val="24"/>
        </w:rPr>
        <w:t>котором</w:t>
      </w:r>
      <w:proofErr w:type="gramEnd"/>
      <w:r>
        <w:rPr>
          <w:sz w:val="24"/>
          <w:szCs w:val="24"/>
        </w:rPr>
        <w:t xml:space="preserve"> вы указываете Название презентации, автора работы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 Сохраните полученный документ и отправьте его по электронной почте на </w:t>
      </w:r>
      <w:hyperlink r:id="rId5" w:history="1">
        <w:r w:rsidRPr="00F771A7">
          <w:rPr>
            <w:rStyle w:val="a3"/>
            <w:sz w:val="24"/>
            <w:szCs w:val="24"/>
            <w:lang w:val="en-US"/>
          </w:rPr>
          <w:t>yun</w:t>
        </w:r>
        <w:r w:rsidRPr="00F771A7">
          <w:rPr>
            <w:rStyle w:val="a3"/>
            <w:sz w:val="24"/>
            <w:szCs w:val="24"/>
          </w:rPr>
          <w:t>707@</w:t>
        </w:r>
        <w:r w:rsidRPr="00F771A7">
          <w:rPr>
            <w:rStyle w:val="a3"/>
            <w:sz w:val="24"/>
            <w:szCs w:val="24"/>
            <w:lang w:val="en-US"/>
          </w:rPr>
          <w:t>yandex</w:t>
        </w:r>
        <w:r w:rsidRPr="00F771A7">
          <w:rPr>
            <w:rStyle w:val="a3"/>
            <w:sz w:val="24"/>
            <w:szCs w:val="24"/>
          </w:rPr>
          <w:t>.</w:t>
        </w:r>
        <w:r w:rsidRPr="00F771A7">
          <w:rPr>
            <w:rStyle w:val="a3"/>
            <w:sz w:val="24"/>
            <w:szCs w:val="24"/>
            <w:lang w:val="en-US"/>
          </w:rPr>
          <w:t>ru</w:t>
        </w:r>
      </w:hyperlink>
      <w:r w:rsidRPr="00F771A7">
        <w:rPr>
          <w:sz w:val="24"/>
          <w:szCs w:val="24"/>
        </w:rPr>
        <w:t xml:space="preserve">. При отправлении выполненных заданий укажите в Теме НАИМЕНОВАНИЕ ДИСЦИПЛИНЫ и НАЗВАНИЕ ВЫПОЛНЕННОЙ РАБОТЫ </w:t>
      </w:r>
    </w:p>
    <w:p w:rsidR="00F771A7" w:rsidRPr="00F771A7" w:rsidRDefault="00F771A7" w:rsidP="00F771A7">
      <w:pPr>
        <w:jc w:val="center"/>
        <w:rPr>
          <w:b/>
          <w:i/>
          <w:sz w:val="24"/>
          <w:szCs w:val="24"/>
        </w:rPr>
      </w:pPr>
    </w:p>
    <w:p w:rsidR="00F771A7" w:rsidRPr="00F771A7" w:rsidRDefault="00F771A7" w:rsidP="00F771A7">
      <w:pPr>
        <w:jc w:val="center"/>
        <w:rPr>
          <w:b/>
          <w:i/>
          <w:sz w:val="24"/>
          <w:szCs w:val="24"/>
        </w:rPr>
      </w:pPr>
      <w:r w:rsidRPr="00F771A7">
        <w:rPr>
          <w:b/>
          <w:i/>
          <w:sz w:val="24"/>
          <w:szCs w:val="24"/>
        </w:rPr>
        <w:t>Практическая работа</w:t>
      </w:r>
      <w:r w:rsidRPr="00F771A7">
        <w:rPr>
          <w:i/>
          <w:sz w:val="24"/>
          <w:szCs w:val="24"/>
        </w:rPr>
        <w:t xml:space="preserve">  </w:t>
      </w:r>
      <w:r w:rsidRPr="00F771A7">
        <w:rPr>
          <w:b/>
          <w:i/>
          <w:sz w:val="24"/>
          <w:szCs w:val="24"/>
        </w:rPr>
        <w:t xml:space="preserve">«Создание презентаций средствами </w:t>
      </w:r>
      <w:r w:rsidRPr="00F771A7">
        <w:rPr>
          <w:b/>
          <w:i/>
          <w:sz w:val="24"/>
          <w:szCs w:val="24"/>
          <w:lang w:val="en-US"/>
        </w:rPr>
        <w:t>PowerPoint</w:t>
      </w:r>
      <w:r w:rsidRPr="00F771A7">
        <w:rPr>
          <w:b/>
          <w:i/>
          <w:sz w:val="24"/>
          <w:szCs w:val="24"/>
        </w:rPr>
        <w:t>»</w:t>
      </w:r>
    </w:p>
    <w:p w:rsidR="00F771A7" w:rsidRPr="00F771A7" w:rsidRDefault="00F771A7" w:rsidP="00F771A7">
      <w:pPr>
        <w:jc w:val="both"/>
        <w:rPr>
          <w:sz w:val="24"/>
          <w:szCs w:val="24"/>
        </w:rPr>
      </w:pPr>
      <w:r w:rsidRPr="00F771A7">
        <w:rPr>
          <w:i/>
          <w:sz w:val="24"/>
          <w:szCs w:val="24"/>
        </w:rPr>
        <w:t>Цель работы</w:t>
      </w:r>
      <w:r w:rsidRPr="00F771A7">
        <w:rPr>
          <w:b/>
          <w:sz w:val="24"/>
          <w:szCs w:val="24"/>
        </w:rPr>
        <w:t xml:space="preserve"> –</w:t>
      </w:r>
      <w:r w:rsidRPr="00F771A7">
        <w:rPr>
          <w:b/>
          <w:i/>
          <w:sz w:val="24"/>
          <w:szCs w:val="24"/>
        </w:rPr>
        <w:t xml:space="preserve"> </w:t>
      </w:r>
      <w:r w:rsidRPr="00F771A7">
        <w:rPr>
          <w:sz w:val="24"/>
          <w:szCs w:val="24"/>
        </w:rPr>
        <w:t>изучить  технологию создания компьютерных презентаций.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Система обработки презентаций  </w:t>
      </w:r>
      <w:r w:rsidRPr="00F771A7">
        <w:rPr>
          <w:b/>
          <w:i/>
          <w:sz w:val="24"/>
          <w:szCs w:val="24"/>
          <w:lang w:val="en-US"/>
        </w:rPr>
        <w:t>Microsoft</w:t>
      </w:r>
      <w:r w:rsidRPr="00F771A7">
        <w:rPr>
          <w:b/>
          <w:i/>
          <w:sz w:val="24"/>
          <w:szCs w:val="24"/>
        </w:rPr>
        <w:t xml:space="preserve"> </w:t>
      </w:r>
      <w:r w:rsidRPr="00F771A7">
        <w:rPr>
          <w:b/>
          <w:i/>
          <w:sz w:val="24"/>
          <w:szCs w:val="24"/>
          <w:lang w:val="en-US"/>
        </w:rPr>
        <w:t>Office</w:t>
      </w:r>
      <w:r w:rsidRPr="00F771A7">
        <w:rPr>
          <w:b/>
          <w:i/>
          <w:sz w:val="24"/>
          <w:szCs w:val="24"/>
        </w:rPr>
        <w:t xml:space="preserve"> </w:t>
      </w:r>
      <w:r w:rsidRPr="00F771A7">
        <w:rPr>
          <w:b/>
          <w:i/>
          <w:sz w:val="24"/>
          <w:szCs w:val="24"/>
          <w:lang w:val="en-US"/>
        </w:rPr>
        <w:t>PowerPoint</w:t>
      </w:r>
      <w:r w:rsidRPr="00F771A7">
        <w:rPr>
          <w:sz w:val="24"/>
          <w:szCs w:val="24"/>
        </w:rPr>
        <w:t xml:space="preserve"> относится к программам обработки слайдовых презентаций.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После запуска программы на выполнение автоматически создается начальный слайд. Для добавления нового слайда к презентации необходимо выполнить </w:t>
      </w:r>
      <w:r w:rsidRPr="00F771A7">
        <w:rPr>
          <w:b/>
          <w:i/>
          <w:sz w:val="24"/>
          <w:szCs w:val="24"/>
        </w:rPr>
        <w:t>Главная/Слайды</w:t>
      </w:r>
      <w:proofErr w:type="gramStart"/>
      <w:r w:rsidRPr="00F771A7">
        <w:rPr>
          <w:b/>
          <w:i/>
          <w:sz w:val="24"/>
          <w:szCs w:val="24"/>
        </w:rPr>
        <w:t>/С</w:t>
      </w:r>
      <w:proofErr w:type="gramEnd"/>
      <w:r w:rsidRPr="00F771A7">
        <w:rPr>
          <w:b/>
          <w:i/>
          <w:sz w:val="24"/>
          <w:szCs w:val="24"/>
        </w:rPr>
        <w:t>оздать слайд</w:t>
      </w:r>
      <w:r w:rsidRPr="00F771A7">
        <w:rPr>
          <w:sz w:val="24"/>
          <w:szCs w:val="24"/>
        </w:rPr>
        <w:t xml:space="preserve"> или добавить новый слайд нажатием кнопки </w:t>
      </w:r>
      <w:r w:rsidRPr="00F771A7">
        <w:rPr>
          <w:b/>
          <w:i/>
          <w:sz w:val="24"/>
          <w:szCs w:val="24"/>
          <w:lang w:val="en-US"/>
        </w:rPr>
        <w:t>Enter</w:t>
      </w:r>
      <w:r w:rsidRPr="00F771A7">
        <w:rPr>
          <w:b/>
          <w:sz w:val="24"/>
          <w:szCs w:val="24"/>
        </w:rPr>
        <w:t>.</w:t>
      </w:r>
      <w:r w:rsidRPr="00F771A7">
        <w:rPr>
          <w:sz w:val="24"/>
          <w:szCs w:val="24"/>
        </w:rPr>
        <w:t xml:space="preserve"> Выбирается макет слайда.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b/>
          <w:i/>
          <w:sz w:val="24"/>
          <w:szCs w:val="24"/>
        </w:rPr>
        <w:t>Стилевое оформление презентаций.</w:t>
      </w:r>
      <w:r w:rsidRPr="00F771A7">
        <w:rPr>
          <w:sz w:val="24"/>
          <w:szCs w:val="24"/>
        </w:rPr>
        <w:t xml:space="preserve"> Для оформления слайда используется вкладка  </w:t>
      </w:r>
      <w:r w:rsidRPr="00F771A7">
        <w:rPr>
          <w:b/>
          <w:i/>
          <w:sz w:val="24"/>
          <w:szCs w:val="24"/>
        </w:rPr>
        <w:t>Дизайн</w:t>
      </w:r>
      <w:r w:rsidRPr="00F771A7">
        <w:rPr>
          <w:sz w:val="24"/>
          <w:szCs w:val="24"/>
        </w:rPr>
        <w:t xml:space="preserve">. В группе  </w:t>
      </w:r>
      <w:r w:rsidRPr="00F771A7">
        <w:rPr>
          <w:i/>
          <w:sz w:val="24"/>
          <w:szCs w:val="24"/>
        </w:rPr>
        <w:t xml:space="preserve">Темы </w:t>
      </w:r>
      <w:r w:rsidRPr="00F771A7">
        <w:rPr>
          <w:sz w:val="24"/>
          <w:szCs w:val="24"/>
        </w:rPr>
        <w:t>выбрать в списке нужную тему оформления.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Для изменения цветовой гаммы оформления слайдов следует выполнить </w:t>
      </w:r>
      <w:r w:rsidRPr="00F771A7">
        <w:rPr>
          <w:b/>
          <w:i/>
          <w:sz w:val="24"/>
          <w:szCs w:val="24"/>
        </w:rPr>
        <w:t>Дизайн/Темы/Цвета</w:t>
      </w:r>
      <w:r w:rsidRPr="00F771A7">
        <w:rPr>
          <w:sz w:val="24"/>
          <w:szCs w:val="24"/>
        </w:rPr>
        <w:t xml:space="preserve"> и в списке с наборами цветов выбрать нужный.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Для изменения шрифтов следует последовательностью действий </w:t>
      </w:r>
      <w:r w:rsidRPr="00F771A7">
        <w:rPr>
          <w:b/>
          <w:i/>
          <w:sz w:val="24"/>
          <w:szCs w:val="24"/>
        </w:rPr>
        <w:t>Дизайн/Темы/Шрифты</w:t>
      </w:r>
      <w:r w:rsidRPr="00F771A7">
        <w:rPr>
          <w:sz w:val="24"/>
          <w:szCs w:val="24"/>
        </w:rPr>
        <w:t xml:space="preserve"> открыть список с наборами шрифтов и в этом списке выбрать нужный.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Придать оформлению презентации другой вид можно также изменяя фон слайдов. Для этого используют элементы управления группы </w:t>
      </w:r>
      <w:r w:rsidRPr="00F771A7">
        <w:rPr>
          <w:b/>
          <w:i/>
          <w:sz w:val="24"/>
          <w:szCs w:val="24"/>
        </w:rPr>
        <w:t>Фон</w:t>
      </w:r>
      <w:r w:rsidRPr="00F771A7">
        <w:rPr>
          <w:sz w:val="24"/>
          <w:szCs w:val="24"/>
        </w:rPr>
        <w:t xml:space="preserve"> на вкладке </w:t>
      </w:r>
      <w:r w:rsidRPr="00F771A7">
        <w:rPr>
          <w:b/>
          <w:i/>
          <w:sz w:val="24"/>
          <w:szCs w:val="24"/>
        </w:rPr>
        <w:t>Дизайн</w:t>
      </w:r>
      <w:r w:rsidRPr="00F771A7">
        <w:rPr>
          <w:sz w:val="24"/>
          <w:szCs w:val="24"/>
        </w:rPr>
        <w:t>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b/>
          <w:i/>
          <w:sz w:val="24"/>
          <w:szCs w:val="24"/>
        </w:rPr>
        <w:t xml:space="preserve">Добавление анимационных эффектов. </w:t>
      </w:r>
      <w:r w:rsidRPr="00F771A7">
        <w:rPr>
          <w:sz w:val="24"/>
          <w:szCs w:val="24"/>
        </w:rPr>
        <w:t xml:space="preserve">Для того чтобы добавить анимационный эффект к текстовому объекту, необходимо выбрать этот объект и воспользоваться  элементами управления группы </w:t>
      </w:r>
      <w:r w:rsidRPr="00F771A7">
        <w:rPr>
          <w:i/>
          <w:sz w:val="24"/>
          <w:szCs w:val="24"/>
        </w:rPr>
        <w:t xml:space="preserve">Анимация </w:t>
      </w:r>
      <w:r w:rsidRPr="00F771A7">
        <w:rPr>
          <w:sz w:val="24"/>
          <w:szCs w:val="24"/>
        </w:rPr>
        <w:t xml:space="preserve"> на вкладке </w:t>
      </w:r>
      <w:r w:rsidRPr="00F771A7">
        <w:rPr>
          <w:b/>
          <w:i/>
          <w:sz w:val="24"/>
          <w:szCs w:val="24"/>
        </w:rPr>
        <w:t>Анимация</w:t>
      </w:r>
      <w:r w:rsidRPr="00F771A7">
        <w:rPr>
          <w:i/>
          <w:sz w:val="24"/>
          <w:szCs w:val="24"/>
        </w:rPr>
        <w:t>.</w:t>
      </w:r>
      <w:r w:rsidRPr="00F771A7">
        <w:rPr>
          <w:sz w:val="24"/>
          <w:szCs w:val="24"/>
        </w:rPr>
        <w:t xml:space="preserve"> Дополнительная настройка этих эффектов и добавление других осуществляется в области задач Настройка анимации.</w:t>
      </w:r>
    </w:p>
    <w:p w:rsidR="00F771A7" w:rsidRPr="00F771A7" w:rsidRDefault="00F771A7" w:rsidP="00F771A7">
      <w:pPr>
        <w:ind w:firstLine="708"/>
        <w:jc w:val="both"/>
        <w:rPr>
          <w:b/>
          <w:i/>
          <w:sz w:val="24"/>
          <w:szCs w:val="24"/>
        </w:rPr>
      </w:pPr>
      <w:r w:rsidRPr="00F771A7">
        <w:rPr>
          <w:b/>
          <w:i/>
          <w:sz w:val="24"/>
          <w:szCs w:val="24"/>
        </w:rPr>
        <w:t xml:space="preserve">Использование гиперссылок и настройка действий, связанных с объектами презентации. 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Гиперссылку можно связывать с разными объектами, размещенными на </w:t>
      </w:r>
      <w:proofErr w:type="gramStart"/>
      <w:r w:rsidRPr="00F771A7">
        <w:rPr>
          <w:sz w:val="24"/>
          <w:szCs w:val="24"/>
        </w:rPr>
        <w:t>слайдах</w:t>
      </w:r>
      <w:proofErr w:type="gramEnd"/>
      <w:r w:rsidRPr="00F771A7">
        <w:rPr>
          <w:sz w:val="24"/>
          <w:szCs w:val="24"/>
        </w:rPr>
        <w:t>: фрагментами текста, графическими изображениями и т. п. Для связывания гиперссылки с объектом необходимо: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>1. Выделить объект, с которым будет связана гиперссылка.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2. Выполнить </w:t>
      </w:r>
      <w:r w:rsidRPr="00F771A7">
        <w:rPr>
          <w:b/>
          <w:i/>
          <w:sz w:val="24"/>
          <w:szCs w:val="24"/>
        </w:rPr>
        <w:t xml:space="preserve">Вставка </w:t>
      </w:r>
      <w:r w:rsidRPr="00F771A7">
        <w:rPr>
          <w:b/>
          <w:sz w:val="24"/>
          <w:szCs w:val="24"/>
        </w:rPr>
        <w:t>/</w:t>
      </w:r>
      <w:r w:rsidRPr="00F771A7">
        <w:rPr>
          <w:b/>
          <w:i/>
          <w:sz w:val="24"/>
          <w:szCs w:val="24"/>
        </w:rPr>
        <w:t>Связи</w:t>
      </w:r>
      <w:r w:rsidRPr="00F771A7">
        <w:rPr>
          <w:b/>
          <w:sz w:val="24"/>
          <w:szCs w:val="24"/>
        </w:rPr>
        <w:t xml:space="preserve"> /</w:t>
      </w:r>
      <w:r w:rsidRPr="00F771A7">
        <w:rPr>
          <w:b/>
          <w:i/>
          <w:sz w:val="24"/>
          <w:szCs w:val="24"/>
        </w:rPr>
        <w:t>Гиперссылки</w:t>
      </w:r>
      <w:r w:rsidRPr="00F771A7">
        <w:rPr>
          <w:sz w:val="24"/>
          <w:szCs w:val="24"/>
        </w:rPr>
        <w:t>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>3. Выбрать в списке</w:t>
      </w:r>
      <w:proofErr w:type="gramStart"/>
      <w:r w:rsidRPr="00F771A7">
        <w:rPr>
          <w:sz w:val="24"/>
          <w:szCs w:val="24"/>
        </w:rPr>
        <w:t xml:space="preserve"> </w:t>
      </w:r>
      <w:r w:rsidRPr="00F771A7">
        <w:rPr>
          <w:b/>
          <w:i/>
          <w:sz w:val="24"/>
          <w:szCs w:val="24"/>
        </w:rPr>
        <w:t>С</w:t>
      </w:r>
      <w:proofErr w:type="gramEnd"/>
      <w:r w:rsidRPr="00F771A7">
        <w:rPr>
          <w:b/>
          <w:i/>
          <w:sz w:val="24"/>
          <w:szCs w:val="24"/>
        </w:rPr>
        <w:t>вязать</w:t>
      </w:r>
      <w:r w:rsidRPr="00F771A7">
        <w:rPr>
          <w:sz w:val="24"/>
          <w:szCs w:val="24"/>
        </w:rPr>
        <w:t xml:space="preserve"> с окна </w:t>
      </w:r>
      <w:r w:rsidRPr="00F771A7">
        <w:rPr>
          <w:b/>
          <w:i/>
          <w:sz w:val="24"/>
          <w:szCs w:val="24"/>
        </w:rPr>
        <w:t>Вставка гиперссылки</w:t>
      </w:r>
      <w:r w:rsidRPr="00F771A7">
        <w:rPr>
          <w:sz w:val="24"/>
          <w:szCs w:val="24"/>
        </w:rPr>
        <w:t xml:space="preserve">  тип объекта, на который будет указывать ссылка (возможные значения: </w:t>
      </w:r>
      <w:r w:rsidRPr="00F771A7">
        <w:rPr>
          <w:i/>
          <w:sz w:val="24"/>
          <w:szCs w:val="24"/>
        </w:rPr>
        <w:t xml:space="preserve">с файлом, </w:t>
      </w:r>
      <w:proofErr w:type="spellStart"/>
      <w:r w:rsidRPr="00F771A7">
        <w:rPr>
          <w:i/>
          <w:sz w:val="24"/>
          <w:szCs w:val="24"/>
        </w:rPr>
        <w:t>веб-страницей</w:t>
      </w:r>
      <w:proofErr w:type="spellEnd"/>
      <w:r w:rsidRPr="00F771A7">
        <w:rPr>
          <w:i/>
          <w:sz w:val="24"/>
          <w:szCs w:val="24"/>
        </w:rPr>
        <w:t>; местом в документе; новым документом; электронной почтой</w:t>
      </w:r>
      <w:r w:rsidRPr="00F771A7">
        <w:rPr>
          <w:sz w:val="24"/>
          <w:szCs w:val="24"/>
        </w:rPr>
        <w:t>).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4. Выбрать в правой части окна объект, на который будет указывать ссылка, или ввести его полное имя в поле </w:t>
      </w:r>
      <w:r w:rsidRPr="00F771A7">
        <w:rPr>
          <w:b/>
          <w:i/>
          <w:sz w:val="24"/>
          <w:szCs w:val="24"/>
        </w:rPr>
        <w:t>Адрес</w:t>
      </w:r>
      <w:r w:rsidRPr="00F771A7">
        <w:rPr>
          <w:sz w:val="24"/>
          <w:szCs w:val="24"/>
        </w:rPr>
        <w:t>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5. Выбрать кнопку </w:t>
      </w:r>
      <w:r w:rsidRPr="00F771A7">
        <w:rPr>
          <w:b/>
          <w:i/>
          <w:sz w:val="24"/>
          <w:szCs w:val="24"/>
        </w:rPr>
        <w:t>ОК</w:t>
      </w:r>
      <w:r w:rsidRPr="00F771A7">
        <w:rPr>
          <w:sz w:val="24"/>
          <w:szCs w:val="24"/>
        </w:rPr>
        <w:t>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>По умолчанию в текстовом объекте, связанном гиперссылкой с другим объектом, изменится цвет символов и появится подчеркивание. Все гиперссылки работают только в режиме показа слайдов. Для перехода по гиперссылке необходимо выбрать объект, с которым связана гиперссылка.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Кроме гиперссылок, за объектами можно закрепить определенные стандартные действия, которые будут выполняться во время наведения   них указателя или при выборе этих объектов: </w:t>
      </w:r>
      <w:r w:rsidRPr="00F771A7">
        <w:rPr>
          <w:i/>
          <w:sz w:val="24"/>
          <w:szCs w:val="24"/>
        </w:rPr>
        <w:t>перейти по гиперссылке, запуск указанной пользователем программы, выполнить макрос, выполнить действие, воспроизвести звук, выделить.</w:t>
      </w:r>
      <w:r w:rsidRPr="00F771A7">
        <w:rPr>
          <w:sz w:val="24"/>
          <w:szCs w:val="24"/>
        </w:rPr>
        <w:t xml:space="preserve"> Для закрепления за объектом одного из этих действий необходимо: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lastRenderedPageBreak/>
        <w:t>1. Выделить объект, за которым будет закреплено определенное действие.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2. Выполнить </w:t>
      </w:r>
      <w:r w:rsidRPr="00F771A7">
        <w:rPr>
          <w:b/>
          <w:i/>
          <w:sz w:val="24"/>
          <w:szCs w:val="24"/>
        </w:rPr>
        <w:t>Вставка /Связи / Действие</w:t>
      </w:r>
      <w:r w:rsidRPr="00F771A7">
        <w:rPr>
          <w:sz w:val="24"/>
          <w:szCs w:val="24"/>
        </w:rPr>
        <w:t>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3. Выбрать в окне  </w:t>
      </w:r>
      <w:r w:rsidRPr="00F771A7">
        <w:rPr>
          <w:b/>
          <w:i/>
          <w:sz w:val="24"/>
          <w:szCs w:val="24"/>
        </w:rPr>
        <w:t>Настройка действия</w:t>
      </w:r>
      <w:r w:rsidRPr="00F771A7">
        <w:rPr>
          <w:sz w:val="24"/>
          <w:szCs w:val="24"/>
        </w:rPr>
        <w:t xml:space="preserve"> на вкладке</w:t>
      </w:r>
      <w:proofErr w:type="gramStart"/>
      <w:r w:rsidRPr="00F771A7">
        <w:rPr>
          <w:sz w:val="24"/>
          <w:szCs w:val="24"/>
        </w:rPr>
        <w:t xml:space="preserve">  </w:t>
      </w:r>
      <w:r w:rsidRPr="00F771A7">
        <w:rPr>
          <w:b/>
          <w:i/>
          <w:sz w:val="24"/>
          <w:szCs w:val="24"/>
        </w:rPr>
        <w:t>П</w:t>
      </w:r>
      <w:proofErr w:type="gramEnd"/>
      <w:r w:rsidRPr="00F771A7">
        <w:rPr>
          <w:b/>
          <w:i/>
          <w:sz w:val="24"/>
          <w:szCs w:val="24"/>
        </w:rPr>
        <w:t>о щелчку мыши</w:t>
      </w:r>
      <w:r w:rsidRPr="00F771A7">
        <w:rPr>
          <w:sz w:val="24"/>
          <w:szCs w:val="24"/>
        </w:rPr>
        <w:t xml:space="preserve"> действие, которое будет выполняться во время демонстрации презентации после выбора объекта.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>4. Выбрать, если необходимо, вкладку</w:t>
      </w:r>
      <w:proofErr w:type="gramStart"/>
      <w:r w:rsidRPr="00F771A7">
        <w:rPr>
          <w:sz w:val="24"/>
          <w:szCs w:val="24"/>
        </w:rPr>
        <w:t xml:space="preserve"> </w:t>
      </w:r>
      <w:r w:rsidRPr="00F771A7">
        <w:rPr>
          <w:b/>
          <w:i/>
          <w:sz w:val="24"/>
          <w:szCs w:val="24"/>
        </w:rPr>
        <w:t>П</w:t>
      </w:r>
      <w:proofErr w:type="gramEnd"/>
      <w:r w:rsidRPr="00F771A7">
        <w:rPr>
          <w:b/>
          <w:i/>
          <w:sz w:val="24"/>
          <w:szCs w:val="24"/>
        </w:rPr>
        <w:t>о наведении указателя мыши</w:t>
      </w:r>
      <w:r w:rsidRPr="00F771A7">
        <w:rPr>
          <w:sz w:val="24"/>
          <w:szCs w:val="24"/>
        </w:rPr>
        <w:t xml:space="preserve"> и выбрать действие, которое будет выполнено по наведении указателя на объект (перечень действий аналогичен перечню при выборе действия на вкладке </w:t>
      </w:r>
      <w:r w:rsidRPr="00F771A7">
        <w:rPr>
          <w:b/>
          <w:i/>
          <w:sz w:val="24"/>
          <w:szCs w:val="24"/>
        </w:rPr>
        <w:t>По щелчку мыши</w:t>
      </w:r>
      <w:r w:rsidRPr="00F771A7">
        <w:rPr>
          <w:sz w:val="24"/>
          <w:szCs w:val="24"/>
        </w:rPr>
        <w:t>).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5. Выбрать кнопку </w:t>
      </w:r>
      <w:r w:rsidRPr="00F771A7">
        <w:rPr>
          <w:b/>
          <w:i/>
          <w:sz w:val="24"/>
          <w:szCs w:val="24"/>
        </w:rPr>
        <w:t>ОК</w:t>
      </w:r>
      <w:r w:rsidRPr="00F771A7">
        <w:rPr>
          <w:sz w:val="24"/>
          <w:szCs w:val="24"/>
        </w:rPr>
        <w:t>.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</w:p>
    <w:p w:rsidR="00F771A7" w:rsidRPr="00F771A7" w:rsidRDefault="00F771A7" w:rsidP="00F771A7">
      <w:pPr>
        <w:ind w:firstLine="708"/>
        <w:jc w:val="both"/>
        <w:rPr>
          <w:b/>
          <w:i/>
          <w:sz w:val="24"/>
          <w:szCs w:val="24"/>
        </w:rPr>
      </w:pPr>
      <w:r w:rsidRPr="00F771A7">
        <w:rPr>
          <w:b/>
          <w:i/>
          <w:sz w:val="24"/>
          <w:szCs w:val="24"/>
        </w:rPr>
        <w:t>Использование управляющих кнопок</w:t>
      </w:r>
    </w:p>
    <w:p w:rsidR="00F771A7" w:rsidRPr="00F771A7" w:rsidRDefault="00F771A7" w:rsidP="00F771A7">
      <w:pPr>
        <w:ind w:firstLine="708"/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Составляющей презентации является система навигации по ее слайдам. Реализуется эта система с использованием гиперссылок или специальных кнопок. В перечне фигур, которые можно вставить в презентации, есть так называемые </w:t>
      </w:r>
      <w:r w:rsidRPr="00F771A7">
        <w:rPr>
          <w:b/>
          <w:i/>
          <w:sz w:val="24"/>
          <w:szCs w:val="24"/>
        </w:rPr>
        <w:t>Управляющие кнопки.</w:t>
      </w:r>
      <w:r w:rsidRPr="00F771A7">
        <w:rPr>
          <w:sz w:val="24"/>
          <w:szCs w:val="24"/>
        </w:rPr>
        <w:t xml:space="preserve"> </w:t>
      </w:r>
    </w:p>
    <w:p w:rsidR="00F771A7" w:rsidRPr="00F771A7" w:rsidRDefault="00A77229" w:rsidP="00F771A7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36195</wp:posOffset>
            </wp:positionV>
            <wp:extent cx="3333750" cy="819150"/>
            <wp:effectExtent l="19050" t="0" r="0" b="0"/>
            <wp:wrapTight wrapText="bothSides">
              <wp:wrapPolygon edited="0">
                <wp:start x="-123" y="0"/>
                <wp:lineTo x="-123" y="21098"/>
                <wp:lineTo x="21600" y="21098"/>
                <wp:lineTo x="21600" y="0"/>
                <wp:lineTo x="-123" y="0"/>
              </wp:wrapPolygon>
            </wp:wrapTight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961" t="85184" r="63129" b="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1A7" w:rsidRPr="00F771A7">
        <w:rPr>
          <w:sz w:val="24"/>
          <w:szCs w:val="24"/>
        </w:rPr>
        <w:t>За большинством из них уже закреплены определенные действия, которые будут выполняться при выборе этих кнопок во время демонстрации презентации.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559"/>
        <w:gridCol w:w="6344"/>
      </w:tblGrid>
      <w:tr w:rsidR="00F771A7" w:rsidRPr="00F771A7" w:rsidTr="00297A06">
        <w:tc>
          <w:tcPr>
            <w:tcW w:w="1668" w:type="dxa"/>
          </w:tcPr>
          <w:p w:rsidR="00F771A7" w:rsidRPr="00F771A7" w:rsidRDefault="00F771A7" w:rsidP="00297A06">
            <w:pPr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>Кнопка</w:t>
            </w:r>
          </w:p>
        </w:tc>
        <w:tc>
          <w:tcPr>
            <w:tcW w:w="1559" w:type="dxa"/>
          </w:tcPr>
          <w:p w:rsidR="00F771A7" w:rsidRPr="00F771A7" w:rsidRDefault="00F771A7" w:rsidP="00297A06">
            <w:pPr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>Название</w:t>
            </w:r>
          </w:p>
        </w:tc>
        <w:tc>
          <w:tcPr>
            <w:tcW w:w="6344" w:type="dxa"/>
          </w:tcPr>
          <w:p w:rsidR="00F771A7" w:rsidRPr="00F771A7" w:rsidRDefault="00F771A7" w:rsidP="00297A06">
            <w:pPr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>Назначение</w:t>
            </w:r>
          </w:p>
        </w:tc>
      </w:tr>
      <w:tr w:rsidR="00F771A7" w:rsidRPr="00F771A7" w:rsidTr="00297A06">
        <w:tc>
          <w:tcPr>
            <w:tcW w:w="1668" w:type="dxa"/>
          </w:tcPr>
          <w:p w:rsidR="00F771A7" w:rsidRPr="00F771A7" w:rsidRDefault="00A77229" w:rsidP="00297A0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38735</wp:posOffset>
                  </wp:positionV>
                  <wp:extent cx="571500" cy="304800"/>
                  <wp:effectExtent l="19050" t="0" r="0" b="0"/>
                  <wp:wrapTight wrapText="bothSides">
                    <wp:wrapPolygon edited="0">
                      <wp:start x="-720" y="0"/>
                      <wp:lineTo x="-720" y="20250"/>
                      <wp:lineTo x="21600" y="20250"/>
                      <wp:lineTo x="21600" y="0"/>
                      <wp:lineTo x="-720" y="0"/>
                    </wp:wrapPolygon>
                  </wp:wrapTight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7961" t="87778" r="78796" b="9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F771A7" w:rsidRPr="00F771A7" w:rsidRDefault="00F771A7" w:rsidP="00297A06">
            <w:pPr>
              <w:ind w:firstLine="33"/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 xml:space="preserve">Назад </w:t>
            </w:r>
          </w:p>
          <w:p w:rsidR="00F771A7" w:rsidRPr="00F771A7" w:rsidRDefault="00F771A7" w:rsidP="00297A06">
            <w:pPr>
              <w:ind w:firstLine="33"/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 xml:space="preserve">Далее </w:t>
            </w:r>
          </w:p>
        </w:tc>
        <w:tc>
          <w:tcPr>
            <w:tcW w:w="6344" w:type="dxa"/>
          </w:tcPr>
          <w:p w:rsidR="00F771A7" w:rsidRPr="00F771A7" w:rsidRDefault="00F771A7" w:rsidP="00297A06">
            <w:pPr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>Для перехода к просмотру следующего (предыдущего) слайда</w:t>
            </w:r>
          </w:p>
        </w:tc>
      </w:tr>
      <w:tr w:rsidR="00F771A7" w:rsidRPr="00F771A7" w:rsidTr="00297A06">
        <w:tc>
          <w:tcPr>
            <w:tcW w:w="1668" w:type="dxa"/>
          </w:tcPr>
          <w:p w:rsidR="00F771A7" w:rsidRPr="00F771A7" w:rsidRDefault="00A77229" w:rsidP="00297A0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44450</wp:posOffset>
                  </wp:positionV>
                  <wp:extent cx="581025" cy="285750"/>
                  <wp:effectExtent l="19050" t="0" r="9525" b="0"/>
                  <wp:wrapTight wrapText="bothSides">
                    <wp:wrapPolygon edited="0">
                      <wp:start x="-708" y="0"/>
                      <wp:lineTo x="-708" y="20160"/>
                      <wp:lineTo x="21954" y="20160"/>
                      <wp:lineTo x="21954" y="0"/>
                      <wp:lineTo x="-708" y="0"/>
                    </wp:wrapPolygon>
                  </wp:wrapTight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1040" t="88036" r="75664" b="9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vAlign w:val="center"/>
          </w:tcPr>
          <w:p w:rsidR="00F771A7" w:rsidRPr="00F771A7" w:rsidRDefault="00F771A7" w:rsidP="00297A06">
            <w:pPr>
              <w:ind w:firstLine="33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>В начало</w:t>
            </w:r>
          </w:p>
          <w:p w:rsidR="00F771A7" w:rsidRPr="00F771A7" w:rsidRDefault="00F771A7" w:rsidP="00297A06">
            <w:pPr>
              <w:ind w:firstLine="33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>В конец</w:t>
            </w:r>
          </w:p>
        </w:tc>
        <w:tc>
          <w:tcPr>
            <w:tcW w:w="6344" w:type="dxa"/>
          </w:tcPr>
          <w:p w:rsidR="00F771A7" w:rsidRPr="00F771A7" w:rsidRDefault="00F771A7" w:rsidP="00297A06">
            <w:pPr>
              <w:jc w:val="both"/>
              <w:rPr>
                <w:sz w:val="24"/>
                <w:szCs w:val="24"/>
              </w:rPr>
            </w:pPr>
          </w:p>
          <w:p w:rsidR="00F771A7" w:rsidRPr="00F771A7" w:rsidRDefault="00F771A7" w:rsidP="00297A06">
            <w:pPr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>Для перехода к просмотру первого (последнего) слайда</w:t>
            </w:r>
          </w:p>
        </w:tc>
      </w:tr>
      <w:tr w:rsidR="00F771A7" w:rsidRPr="00F771A7" w:rsidTr="00297A06">
        <w:tc>
          <w:tcPr>
            <w:tcW w:w="1668" w:type="dxa"/>
          </w:tcPr>
          <w:p w:rsidR="00F771A7" w:rsidRPr="00F771A7" w:rsidRDefault="00A77229" w:rsidP="00297A0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7620</wp:posOffset>
                  </wp:positionV>
                  <wp:extent cx="304800" cy="352425"/>
                  <wp:effectExtent l="19050" t="0" r="0" b="0"/>
                  <wp:wrapTight wrapText="bothSides">
                    <wp:wrapPolygon edited="0">
                      <wp:start x="-1350" y="0"/>
                      <wp:lineTo x="-1350" y="21016"/>
                      <wp:lineTo x="21600" y="21016"/>
                      <wp:lineTo x="21600" y="0"/>
                      <wp:lineTo x="-1350" y="0"/>
                    </wp:wrapPolygon>
                  </wp:wrapTight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4174" t="87604" r="74097" b="9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F771A7" w:rsidRPr="00F771A7" w:rsidRDefault="00F771A7" w:rsidP="00297A06">
            <w:pPr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 xml:space="preserve">Домой </w:t>
            </w:r>
          </w:p>
          <w:p w:rsidR="00F771A7" w:rsidRPr="00F771A7" w:rsidRDefault="00F771A7" w:rsidP="00297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F771A7" w:rsidRPr="00F771A7" w:rsidRDefault="00F771A7" w:rsidP="00297A06">
            <w:pPr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 xml:space="preserve">Для перехода к просмотру первого слайда или другого слайда, который </w:t>
            </w:r>
            <w:proofErr w:type="gramStart"/>
            <w:r w:rsidRPr="00F771A7">
              <w:rPr>
                <w:sz w:val="24"/>
                <w:szCs w:val="24"/>
              </w:rPr>
              <w:t>определен</w:t>
            </w:r>
            <w:proofErr w:type="gramEnd"/>
            <w:r w:rsidRPr="00F771A7">
              <w:rPr>
                <w:sz w:val="24"/>
                <w:szCs w:val="24"/>
              </w:rPr>
              <w:t xml:space="preserve"> как начальный</w:t>
            </w:r>
          </w:p>
        </w:tc>
      </w:tr>
      <w:tr w:rsidR="00F771A7" w:rsidRPr="00F771A7" w:rsidTr="00297A06">
        <w:tc>
          <w:tcPr>
            <w:tcW w:w="1668" w:type="dxa"/>
          </w:tcPr>
          <w:p w:rsidR="00F771A7" w:rsidRPr="00F771A7" w:rsidRDefault="00A77229" w:rsidP="00297A0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-6350</wp:posOffset>
                  </wp:positionV>
                  <wp:extent cx="333375" cy="352425"/>
                  <wp:effectExtent l="19050" t="0" r="9525" b="0"/>
                  <wp:wrapTight wrapText="bothSides">
                    <wp:wrapPolygon edited="0">
                      <wp:start x="-1234" y="0"/>
                      <wp:lineTo x="-1234" y="21016"/>
                      <wp:lineTo x="22217" y="21016"/>
                      <wp:lineTo x="22217" y="0"/>
                      <wp:lineTo x="-1234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309" t="87604" r="70799" b="9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F771A7" w:rsidRPr="00F771A7" w:rsidRDefault="00F771A7" w:rsidP="00297A06">
            <w:pPr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 xml:space="preserve">Возврат </w:t>
            </w:r>
          </w:p>
          <w:p w:rsidR="00F771A7" w:rsidRPr="00F771A7" w:rsidRDefault="00F771A7" w:rsidP="00297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F771A7" w:rsidRPr="00F771A7" w:rsidRDefault="00F771A7" w:rsidP="00297A06">
            <w:pPr>
              <w:ind w:firstLine="34"/>
              <w:jc w:val="both"/>
              <w:rPr>
                <w:sz w:val="24"/>
                <w:szCs w:val="24"/>
              </w:rPr>
            </w:pPr>
            <w:r w:rsidRPr="00F771A7">
              <w:rPr>
                <w:sz w:val="24"/>
                <w:szCs w:val="24"/>
              </w:rPr>
              <w:t>Для возвращения к просмотру последнего просмотренного слайда</w:t>
            </w:r>
          </w:p>
        </w:tc>
      </w:tr>
    </w:tbl>
    <w:p w:rsidR="00F771A7" w:rsidRPr="00F771A7" w:rsidRDefault="00A77229" w:rsidP="00F771A7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63500</wp:posOffset>
            </wp:positionV>
            <wp:extent cx="2540635" cy="2861945"/>
            <wp:effectExtent l="19050" t="0" r="0" b="0"/>
            <wp:wrapTight wrapText="bothSides">
              <wp:wrapPolygon edited="0">
                <wp:start x="-162" y="0"/>
                <wp:lineTo x="-162" y="21423"/>
                <wp:lineTo x="21541" y="21423"/>
                <wp:lineTo x="21541" y="0"/>
                <wp:lineTo x="-162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596" t="21809" r="35725" b="2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1A7" w:rsidRPr="00F771A7" w:rsidRDefault="00F771A7" w:rsidP="00F771A7">
      <w:pPr>
        <w:jc w:val="both"/>
        <w:rPr>
          <w:sz w:val="24"/>
          <w:szCs w:val="24"/>
        </w:rPr>
      </w:pPr>
      <w:r w:rsidRPr="00F771A7">
        <w:rPr>
          <w:sz w:val="24"/>
          <w:szCs w:val="24"/>
        </w:rPr>
        <w:t>Для размещения определенной управляющей кнопки на слайде нужно:</w:t>
      </w:r>
    </w:p>
    <w:p w:rsidR="00F771A7" w:rsidRPr="00F771A7" w:rsidRDefault="00F771A7" w:rsidP="00F771A7">
      <w:pPr>
        <w:jc w:val="both"/>
        <w:rPr>
          <w:sz w:val="24"/>
          <w:szCs w:val="24"/>
        </w:rPr>
      </w:pPr>
      <w:r w:rsidRPr="00F771A7">
        <w:rPr>
          <w:sz w:val="24"/>
          <w:szCs w:val="24"/>
        </w:rPr>
        <w:t>1. Выбрать слайд.</w:t>
      </w:r>
    </w:p>
    <w:p w:rsidR="00F771A7" w:rsidRPr="00F771A7" w:rsidRDefault="00F771A7" w:rsidP="00F771A7">
      <w:pPr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2. Выполнить </w:t>
      </w:r>
      <w:r w:rsidRPr="00F771A7">
        <w:rPr>
          <w:b/>
          <w:i/>
          <w:sz w:val="24"/>
          <w:szCs w:val="24"/>
        </w:rPr>
        <w:t>Вставка/ Иллюстрации/Фигуры</w:t>
      </w:r>
      <w:r w:rsidRPr="00F771A7">
        <w:rPr>
          <w:sz w:val="24"/>
          <w:szCs w:val="24"/>
        </w:rPr>
        <w:t>.</w:t>
      </w:r>
    </w:p>
    <w:p w:rsidR="00F771A7" w:rsidRPr="00F771A7" w:rsidRDefault="00F771A7" w:rsidP="00F771A7">
      <w:pPr>
        <w:jc w:val="both"/>
        <w:rPr>
          <w:sz w:val="24"/>
          <w:szCs w:val="24"/>
        </w:rPr>
      </w:pPr>
      <w:r w:rsidRPr="00F771A7">
        <w:rPr>
          <w:sz w:val="24"/>
          <w:szCs w:val="24"/>
        </w:rPr>
        <w:t>3. Выбрать нужную управляющую кнопку.</w:t>
      </w:r>
    </w:p>
    <w:p w:rsidR="00F771A7" w:rsidRPr="00F771A7" w:rsidRDefault="00F771A7" w:rsidP="00F771A7">
      <w:pPr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4. Выделить на </w:t>
      </w:r>
      <w:proofErr w:type="gramStart"/>
      <w:r w:rsidRPr="00F771A7">
        <w:rPr>
          <w:sz w:val="24"/>
          <w:szCs w:val="24"/>
        </w:rPr>
        <w:t>слайде</w:t>
      </w:r>
      <w:proofErr w:type="gramEnd"/>
      <w:r w:rsidRPr="00F771A7">
        <w:rPr>
          <w:sz w:val="24"/>
          <w:szCs w:val="24"/>
        </w:rPr>
        <w:t xml:space="preserve"> прямоугольную область, куда будет вставлена управляющая кнопка.</w:t>
      </w:r>
    </w:p>
    <w:p w:rsidR="00F771A7" w:rsidRPr="00F771A7" w:rsidRDefault="00F771A7" w:rsidP="00F771A7">
      <w:pPr>
        <w:jc w:val="both"/>
        <w:rPr>
          <w:sz w:val="24"/>
          <w:szCs w:val="24"/>
        </w:rPr>
      </w:pPr>
      <w:r w:rsidRPr="00F771A7">
        <w:rPr>
          <w:sz w:val="24"/>
          <w:szCs w:val="24"/>
        </w:rPr>
        <w:t xml:space="preserve">5. В окне </w:t>
      </w:r>
      <w:r w:rsidRPr="00F771A7">
        <w:rPr>
          <w:b/>
          <w:i/>
          <w:sz w:val="24"/>
          <w:szCs w:val="24"/>
        </w:rPr>
        <w:t>Настройка действия</w:t>
      </w:r>
      <w:r w:rsidRPr="00F771A7">
        <w:rPr>
          <w:sz w:val="24"/>
          <w:szCs w:val="24"/>
        </w:rPr>
        <w:t xml:space="preserve">  при необходимости выполнить настройку действий (аналогично рассмотренным выше действиям над объектами).</w:t>
      </w:r>
    </w:p>
    <w:p w:rsidR="00F771A7" w:rsidRPr="00F771A7" w:rsidRDefault="00F771A7" w:rsidP="00F771A7">
      <w:pPr>
        <w:jc w:val="both"/>
        <w:rPr>
          <w:sz w:val="24"/>
          <w:szCs w:val="24"/>
        </w:rPr>
      </w:pPr>
      <w:r w:rsidRPr="00F771A7">
        <w:rPr>
          <w:sz w:val="24"/>
          <w:szCs w:val="24"/>
        </w:rPr>
        <w:t>6. Выбрать кнопку ОК.</w:t>
      </w:r>
    </w:p>
    <w:p w:rsidR="00F771A7" w:rsidRPr="00F771A7" w:rsidRDefault="00F771A7" w:rsidP="00F771A7">
      <w:pPr>
        <w:jc w:val="both"/>
        <w:rPr>
          <w:sz w:val="24"/>
          <w:szCs w:val="24"/>
        </w:rPr>
      </w:pPr>
      <w:r w:rsidRPr="00F771A7">
        <w:rPr>
          <w:sz w:val="24"/>
          <w:szCs w:val="24"/>
        </w:rPr>
        <w:t>7. Провести при необходимости редактирование и форматирование изображения кнопки (размер, место размещения на слайде, заливка, тени и т. п.).</w:t>
      </w:r>
    </w:p>
    <w:p w:rsidR="00F771A7" w:rsidRPr="00F771A7" w:rsidRDefault="00F771A7" w:rsidP="00F771A7">
      <w:pPr>
        <w:jc w:val="both"/>
        <w:rPr>
          <w:sz w:val="24"/>
          <w:szCs w:val="24"/>
        </w:rPr>
      </w:pPr>
    </w:p>
    <w:p w:rsidR="00B34789" w:rsidRDefault="00F771A7" w:rsidP="006F182F">
      <w:pPr>
        <w:ind w:firstLine="708"/>
        <w:jc w:val="both"/>
        <w:rPr>
          <w:color w:val="000000"/>
          <w:sz w:val="24"/>
          <w:szCs w:val="24"/>
          <w:lang w:eastAsia="ru-RU"/>
        </w:rPr>
      </w:pPr>
      <w:r w:rsidRPr="00B34789">
        <w:rPr>
          <w:sz w:val="24"/>
          <w:szCs w:val="24"/>
        </w:rPr>
        <w:t xml:space="preserve">Примерные темы презентаций: </w:t>
      </w:r>
      <w:r w:rsidR="00B34789" w:rsidRPr="00B34789">
        <w:rPr>
          <w:sz w:val="24"/>
          <w:szCs w:val="24"/>
        </w:rPr>
        <w:t xml:space="preserve">«2020 – Год Памяти и Славы», </w:t>
      </w:r>
      <w:r w:rsidR="006F182F">
        <w:rPr>
          <w:sz w:val="24"/>
          <w:szCs w:val="24"/>
        </w:rPr>
        <w:t>«</w:t>
      </w:r>
      <w:r w:rsidR="006F182F">
        <w:rPr>
          <w:color w:val="000000"/>
          <w:sz w:val="24"/>
          <w:szCs w:val="24"/>
          <w:lang w:eastAsia="ru-RU"/>
        </w:rPr>
        <w:t xml:space="preserve">Они сражались за Отчизну» </w:t>
      </w:r>
      <w:r w:rsidR="00B34789" w:rsidRPr="000C797D">
        <w:rPr>
          <w:color w:val="000000"/>
          <w:sz w:val="24"/>
          <w:szCs w:val="24"/>
          <w:lang w:eastAsia="ru-RU"/>
        </w:rPr>
        <w:t xml:space="preserve"> (Земляки-участники ВОВ, </w:t>
      </w:r>
      <w:r w:rsidR="006F182F">
        <w:rPr>
          <w:color w:val="000000"/>
          <w:sz w:val="24"/>
          <w:szCs w:val="24"/>
          <w:lang w:eastAsia="ru-RU"/>
        </w:rPr>
        <w:t>войн в «горячих точках»), «</w:t>
      </w:r>
      <w:hyperlink r:id="rId8" w:tgtFrame="_blank" w:history="1">
        <w:r w:rsidR="006F182F" w:rsidRPr="00B34789">
          <w:rPr>
            <w:bCs/>
            <w:color w:val="000000"/>
            <w:sz w:val="24"/>
            <w:szCs w:val="24"/>
            <w:lang w:eastAsia="ru-RU"/>
          </w:rPr>
          <w:t>Народные</w:t>
        </w:r>
        <w:r w:rsidR="006F182F" w:rsidRPr="00B34789">
          <w:rPr>
            <w:color w:val="000000"/>
            <w:sz w:val="24"/>
            <w:szCs w:val="24"/>
            <w:lang w:eastAsia="ru-RU"/>
          </w:rPr>
          <w:t> </w:t>
        </w:r>
        <w:r w:rsidR="006F182F">
          <w:rPr>
            <w:color w:val="000000"/>
            <w:sz w:val="24"/>
            <w:szCs w:val="24"/>
            <w:lang w:eastAsia="ru-RU"/>
          </w:rPr>
          <w:t xml:space="preserve"> </w:t>
        </w:r>
        <w:r w:rsidR="006F182F" w:rsidRPr="00B34789">
          <w:rPr>
            <w:bCs/>
            <w:color w:val="000000"/>
            <w:sz w:val="24"/>
            <w:szCs w:val="24"/>
            <w:lang w:eastAsia="ru-RU"/>
          </w:rPr>
          <w:t>промыслы</w:t>
        </w:r>
        <w:r w:rsidR="006F182F" w:rsidRPr="00B34789">
          <w:rPr>
            <w:color w:val="000000"/>
            <w:sz w:val="24"/>
            <w:szCs w:val="24"/>
            <w:lang w:eastAsia="ru-RU"/>
          </w:rPr>
          <w:t> </w:t>
        </w:r>
        <w:r w:rsidR="006F182F" w:rsidRPr="00B34789">
          <w:rPr>
            <w:bCs/>
            <w:color w:val="000000"/>
            <w:sz w:val="24"/>
            <w:szCs w:val="24"/>
            <w:lang w:eastAsia="ru-RU"/>
          </w:rPr>
          <w:t>Вятки</w:t>
        </w:r>
        <w:r w:rsidR="006F182F" w:rsidRPr="00B34789">
          <w:rPr>
            <w:color w:val="000000"/>
            <w:sz w:val="24"/>
            <w:szCs w:val="24"/>
            <w:lang w:eastAsia="ru-RU"/>
          </w:rPr>
          <w:t> (Кирова)</w:t>
        </w:r>
      </w:hyperlink>
      <w:r w:rsidR="006F182F">
        <w:rPr>
          <w:color w:val="000000"/>
          <w:sz w:val="24"/>
          <w:szCs w:val="24"/>
          <w:lang w:eastAsia="ru-RU"/>
        </w:rPr>
        <w:t>»,</w:t>
      </w:r>
      <w:r w:rsidR="006F182F" w:rsidRPr="00B34789">
        <w:rPr>
          <w:color w:val="000000"/>
          <w:sz w:val="24"/>
          <w:szCs w:val="24"/>
          <w:lang w:eastAsia="ru-RU"/>
        </w:rPr>
        <w:t xml:space="preserve"> </w:t>
      </w:r>
      <w:r w:rsidR="006F182F">
        <w:rPr>
          <w:sz w:val="24"/>
          <w:szCs w:val="24"/>
        </w:rPr>
        <w:t>«</w:t>
      </w:r>
      <w:r w:rsidR="006F182F" w:rsidRPr="00B34789">
        <w:rPr>
          <w:color w:val="000000"/>
          <w:sz w:val="24"/>
          <w:szCs w:val="24"/>
          <w:lang w:eastAsia="ru-RU"/>
        </w:rPr>
        <w:t>Заповедные места Вятского края</w:t>
      </w:r>
      <w:r w:rsidR="006F182F">
        <w:rPr>
          <w:color w:val="000000"/>
          <w:sz w:val="24"/>
          <w:szCs w:val="24"/>
          <w:lang w:eastAsia="ru-RU"/>
        </w:rPr>
        <w:t>»,</w:t>
      </w:r>
      <w:r w:rsidR="006F182F" w:rsidRPr="006F182F">
        <w:rPr>
          <w:sz w:val="24"/>
          <w:szCs w:val="24"/>
        </w:rPr>
        <w:t xml:space="preserve"> </w:t>
      </w:r>
      <w:r w:rsidR="006F182F" w:rsidRPr="00B34789">
        <w:rPr>
          <w:sz w:val="24"/>
          <w:szCs w:val="24"/>
        </w:rPr>
        <w:t>«Вятские космонавты»</w:t>
      </w:r>
      <w:r w:rsidR="006F182F">
        <w:rPr>
          <w:color w:val="000000"/>
          <w:sz w:val="24"/>
          <w:szCs w:val="24"/>
          <w:lang w:eastAsia="ru-RU"/>
        </w:rPr>
        <w:t xml:space="preserve"> </w:t>
      </w:r>
      <w:r w:rsidR="006F182F" w:rsidRPr="00B34789">
        <w:rPr>
          <w:sz w:val="24"/>
          <w:szCs w:val="24"/>
        </w:rPr>
        <w:t xml:space="preserve"> </w:t>
      </w:r>
      <w:r w:rsidR="006F182F">
        <w:rPr>
          <w:sz w:val="24"/>
          <w:szCs w:val="24"/>
        </w:rPr>
        <w:t>«Тайна Тунгусского метеорита»</w:t>
      </w:r>
      <w:r w:rsidR="006F182F" w:rsidRPr="00B34789">
        <w:rPr>
          <w:sz w:val="24"/>
          <w:szCs w:val="24"/>
        </w:rPr>
        <w:t xml:space="preserve">, </w:t>
      </w:r>
      <w:r w:rsidR="00B34789" w:rsidRPr="00B34789">
        <w:rPr>
          <w:sz w:val="24"/>
          <w:szCs w:val="24"/>
        </w:rPr>
        <w:t>«Устройство компьютера»,</w:t>
      </w:r>
      <w:r w:rsidR="006F182F">
        <w:rPr>
          <w:sz w:val="24"/>
          <w:szCs w:val="24"/>
        </w:rPr>
        <w:t xml:space="preserve"> </w:t>
      </w:r>
      <w:r w:rsidRPr="00B34789">
        <w:rPr>
          <w:sz w:val="24"/>
          <w:szCs w:val="24"/>
        </w:rPr>
        <w:t>«Интеллектуальная игра по (учебной или учебным дисциплинам)»</w:t>
      </w:r>
      <w:r w:rsidR="00B34789" w:rsidRPr="00B34789">
        <w:rPr>
          <w:sz w:val="24"/>
          <w:szCs w:val="24"/>
        </w:rPr>
        <w:t>, презентация по одной из тем уроков по физике (можно использовать тот материал, который вы получали для изучения)</w:t>
      </w:r>
      <w:r w:rsidR="006F182F">
        <w:rPr>
          <w:sz w:val="24"/>
          <w:szCs w:val="24"/>
        </w:rPr>
        <w:t xml:space="preserve">, </w:t>
      </w:r>
      <w:r w:rsidR="00B34789" w:rsidRPr="00B34789">
        <w:rPr>
          <w:sz w:val="24"/>
          <w:szCs w:val="24"/>
        </w:rPr>
        <w:t xml:space="preserve"> </w:t>
      </w:r>
    </w:p>
    <w:p w:rsidR="00B34789" w:rsidRPr="005A6FCE" w:rsidRDefault="00B34789" w:rsidP="00B34789">
      <w:pPr>
        <w:jc w:val="center"/>
        <w:outlineLvl w:val="2"/>
        <w:rPr>
          <w:b/>
          <w:bCs/>
          <w:color w:val="000000"/>
          <w:sz w:val="24"/>
          <w:szCs w:val="24"/>
          <w:lang w:eastAsia="ru-RU"/>
        </w:rPr>
      </w:pPr>
      <w:r w:rsidRPr="005A6FCE">
        <w:rPr>
          <w:b/>
          <w:bCs/>
          <w:color w:val="000000"/>
          <w:sz w:val="24"/>
          <w:szCs w:val="24"/>
          <w:lang w:eastAsia="ru-RU"/>
        </w:rPr>
        <w:lastRenderedPageBreak/>
        <w:t>Требования к созданию презентации</w:t>
      </w:r>
    </w:p>
    <w:p w:rsidR="00B34789" w:rsidRDefault="00B34789" w:rsidP="006F182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Pr="005A6FCE">
        <w:rPr>
          <w:sz w:val="24"/>
          <w:szCs w:val="24"/>
          <w:lang w:eastAsia="ru-RU"/>
        </w:rPr>
        <w:t xml:space="preserve">есколько советов с учетом современных требований, которые предъявляются к презентациям </w:t>
      </w:r>
      <w:proofErr w:type="spellStart"/>
      <w:r w:rsidRPr="005A6FCE">
        <w:rPr>
          <w:sz w:val="24"/>
          <w:szCs w:val="24"/>
          <w:lang w:eastAsia="ru-RU"/>
        </w:rPr>
        <w:t>PowerPoint</w:t>
      </w:r>
      <w:proofErr w:type="spellEnd"/>
      <w:r w:rsidRPr="005A6FCE">
        <w:rPr>
          <w:sz w:val="24"/>
          <w:szCs w:val="24"/>
          <w:lang w:eastAsia="ru-RU"/>
        </w:rPr>
        <w:t xml:space="preserve">. </w:t>
      </w:r>
    </w:p>
    <w:p w:rsidR="006F182F" w:rsidRPr="00A736ED" w:rsidRDefault="006F182F" w:rsidP="00B34789">
      <w:pPr>
        <w:ind w:firstLine="708"/>
        <w:rPr>
          <w:sz w:val="24"/>
          <w:szCs w:val="24"/>
        </w:rPr>
      </w:pPr>
    </w:p>
    <w:tbl>
      <w:tblPr>
        <w:tblpPr w:leftFromText="180" w:rightFromText="180" w:vertAnchor="text" w:tblpX="-871"/>
        <w:tblW w:w="103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6237"/>
        <w:gridCol w:w="2590"/>
      </w:tblGrid>
      <w:tr w:rsidR="00B34789" w:rsidRPr="00B34789" w:rsidTr="006F182F">
        <w:trPr>
          <w:trHeight w:val="13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jc w:val="both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Требования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Примечания</w:t>
            </w:r>
          </w:p>
        </w:tc>
      </w:tr>
      <w:tr w:rsidR="00B34789" w:rsidRPr="00B34789" w:rsidTr="006F182F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Размещение изображений (фотографий), их оптимизация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B34789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В презентации размещать только оптимизированные (</w:t>
            </w:r>
            <w:proofErr w:type="gramStart"/>
            <w:r w:rsidRPr="00B34789">
              <w:rPr>
                <w:lang w:eastAsia="ru-RU"/>
              </w:rPr>
              <w:t>например</w:t>
            </w:r>
            <w:proofErr w:type="gramEnd"/>
            <w:r w:rsidRPr="00B34789">
              <w:rPr>
                <w:lang w:eastAsia="ru-RU"/>
              </w:rPr>
              <w:t xml:space="preserve"> уменьшенные с помощью </w:t>
            </w:r>
            <w:r w:rsidRPr="00B34789">
              <w:rPr>
                <w:lang w:val="en-US" w:eastAsia="ru-RU"/>
              </w:rPr>
              <w:t>Microsoft </w:t>
            </w:r>
            <w:proofErr w:type="spellStart"/>
            <w:r w:rsidRPr="00B34789">
              <w:rPr>
                <w:lang w:val="en-US" w:eastAsia="ru-RU"/>
              </w:rPr>
              <w:t>OfficePicture</w:t>
            </w:r>
            <w:proofErr w:type="spellEnd"/>
            <w:r w:rsidRPr="00B34789">
              <w:rPr>
                <w:lang w:val="en-US" w:eastAsia="ru-RU"/>
              </w:rPr>
              <w:t> Manager</w:t>
            </w:r>
            <w:r w:rsidRPr="00B34789">
              <w:rPr>
                <w:lang w:eastAsia="ru-RU"/>
              </w:rPr>
              <w:t>) изображения. В результате фото «весом» в 2 Мб превращается в 50 – 200 Кб</w:t>
            </w:r>
          </w:p>
          <w:p w:rsidR="00B34789" w:rsidRPr="00B34789" w:rsidRDefault="00B34789" w:rsidP="00B34789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 xml:space="preserve">Материалы располагаются на </w:t>
            </w:r>
            <w:proofErr w:type="gramStart"/>
            <w:r w:rsidRPr="00B34789">
              <w:rPr>
                <w:lang w:eastAsia="ru-RU"/>
              </w:rPr>
              <w:t>слайдах</w:t>
            </w:r>
            <w:proofErr w:type="gramEnd"/>
            <w:r w:rsidRPr="00B34789">
              <w:rPr>
                <w:lang w:eastAsia="ru-RU"/>
              </w:rPr>
              <w:t xml:space="preserve"> так, чтобы слева, справа, сверху, снизу от края слайда оставалось свободные поля.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Плохой считается презентация, которая долго загружается из-за изображений имеющих большой размер.</w:t>
            </w:r>
          </w:p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</w:t>
            </w:r>
          </w:p>
        </w:tc>
      </w:tr>
      <w:tr w:rsidR="00B34789" w:rsidRPr="00B34789" w:rsidTr="006F182F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Воздействие цвета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B34789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 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B34789" w:rsidRPr="00B34789" w:rsidRDefault="00B34789" w:rsidP="00B34789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 Для фона и текста используйте контрастные цвета.</w:t>
            </w:r>
          </w:p>
          <w:p w:rsidR="00B34789" w:rsidRPr="00B34789" w:rsidRDefault="00B34789" w:rsidP="00B34789">
            <w:pPr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  Обратите особое внимание на цвет гиперссылок (до и после использования).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Помните – презентация нужна для демонстрации, для дополнения вашего выступления (а не дублирования его)</w:t>
            </w:r>
          </w:p>
        </w:tc>
      </w:tr>
      <w:tr w:rsidR="00B34789" w:rsidRPr="00B34789" w:rsidTr="006F182F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Цвет фона</w:t>
            </w:r>
          </w:p>
          <w:p w:rsidR="00B34789" w:rsidRPr="00B34789" w:rsidRDefault="00B34789" w:rsidP="00297A06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Единство стиля</w:t>
            </w:r>
          </w:p>
          <w:p w:rsidR="00B34789" w:rsidRPr="00B34789" w:rsidRDefault="00B34789" w:rsidP="00297A06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B34789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 Для фона выбирайте более холодные тона (синий или зеленый). </w:t>
            </w:r>
            <w:r w:rsidRPr="00B34789">
              <w:rPr>
                <w:b/>
                <w:bCs/>
                <w:lang w:eastAsia="ru-RU"/>
              </w:rPr>
              <w:t>Пёстрый фон не применять.</w:t>
            </w:r>
            <w:r w:rsidRPr="00B34789">
              <w:rPr>
                <w:lang w:eastAsia="ru-RU"/>
              </w:rPr>
              <w:t> Для лучшего восприятия старайтесь придерживаться единого формата слайдов (одинаковый тип шрифта, сходная цветовая гамма).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Текст должен быть хорошо виден.</w:t>
            </w:r>
          </w:p>
        </w:tc>
      </w:tr>
      <w:tr w:rsidR="00B34789" w:rsidRPr="00B34789" w:rsidTr="006F182F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Анимационные эффекты</w:t>
            </w:r>
          </w:p>
          <w:p w:rsidR="00B34789" w:rsidRPr="00B34789" w:rsidRDefault="00B34789" w:rsidP="00297A06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B34789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 </w:t>
            </w:r>
            <w:r w:rsidRPr="00B34789">
              <w:rPr>
                <w:b/>
                <w:bCs/>
                <w:lang w:eastAsia="ru-RU"/>
              </w:rPr>
              <w:t>Анимация не должна быть навязчивой.</w:t>
            </w:r>
          </w:p>
          <w:p w:rsidR="00B34789" w:rsidRPr="00B34789" w:rsidRDefault="00B34789" w:rsidP="00B34789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 xml:space="preserve">Желательно не использовать побуквенную или аналогичную анимацию текста, а также сопровождение появления текста звуковыми эффектами (из стандартного набора звуков </w:t>
            </w:r>
            <w:proofErr w:type="spellStart"/>
            <w:r w:rsidRPr="00B34789">
              <w:rPr>
                <w:lang w:eastAsia="ru-RU"/>
              </w:rPr>
              <w:t>PowerPoint</w:t>
            </w:r>
            <w:proofErr w:type="spellEnd"/>
            <w:r w:rsidRPr="00B34789">
              <w:rPr>
                <w:lang w:eastAsia="ru-RU"/>
              </w:rPr>
              <w:t>)</w:t>
            </w:r>
          </w:p>
          <w:p w:rsidR="00B34789" w:rsidRPr="00B34789" w:rsidRDefault="00B34789" w:rsidP="00B34789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 </w:t>
            </w:r>
            <w:r w:rsidRPr="00B34789">
              <w:rPr>
                <w:b/>
                <w:bCs/>
                <w:lang w:eastAsia="ru-RU"/>
              </w:rPr>
              <w:t>Не рекомендуется</w:t>
            </w:r>
            <w:r w:rsidRPr="00B34789">
              <w:rPr>
                <w:lang w:eastAsia="ru-RU"/>
              </w:rPr>
              <w:t> применять эффекты анимации к заголовкам, особенно такие, как «Вращение», «Спираль» и т.п.</w:t>
            </w:r>
          </w:p>
          <w:p w:rsidR="00B34789" w:rsidRPr="00B34789" w:rsidRDefault="00B34789" w:rsidP="00B34789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  В информационных слайдах анимация объектов допускается только в случае, если это необходимо для отражения изменений и если очередность появления анимированных объектов соответствует структуре урока.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Исключения составляют динамические презентации.</w:t>
            </w:r>
          </w:p>
        </w:tc>
      </w:tr>
      <w:tr w:rsidR="00B34789" w:rsidRPr="00B34789" w:rsidTr="006F182F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Использование списков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 xml:space="preserve">Списки использовать только </w:t>
            </w:r>
            <w:proofErr w:type="gramStart"/>
            <w:r w:rsidRPr="00B34789">
              <w:rPr>
                <w:lang w:eastAsia="ru-RU"/>
              </w:rPr>
              <w:t>там</w:t>
            </w:r>
            <w:proofErr w:type="gramEnd"/>
            <w:r w:rsidRPr="00B34789">
              <w:rPr>
                <w:lang w:eastAsia="ru-RU"/>
              </w:rPr>
              <w:t xml:space="preserve"> где они нужны.</w:t>
            </w:r>
          </w:p>
          <w:p w:rsidR="00B34789" w:rsidRPr="00B34789" w:rsidRDefault="00B34789" w:rsidP="00297A06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Возможно, использовать 3 – 5 пунктов.</w:t>
            </w:r>
          </w:p>
          <w:p w:rsidR="00B34789" w:rsidRPr="00B34789" w:rsidRDefault="00B34789" w:rsidP="00297A06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Большие списки и таблицы разбивать на 2 слайда.</w:t>
            </w:r>
          </w:p>
          <w:p w:rsidR="00B34789" w:rsidRPr="00B34789" w:rsidRDefault="00B34789" w:rsidP="00297A06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Чем проще, тем лучше.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Каждый пункт лаконичен - в одно предложение.</w:t>
            </w:r>
          </w:p>
        </w:tc>
      </w:tr>
      <w:tr w:rsidR="00B34789" w:rsidRPr="00B34789" w:rsidTr="006F182F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Расположение информации на странице</w:t>
            </w:r>
          </w:p>
          <w:p w:rsidR="00B34789" w:rsidRPr="00B34789" w:rsidRDefault="00B34789" w:rsidP="00297A06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Проще считывать информацию расположенную горизонтально, а не вертикально.</w:t>
            </w:r>
          </w:p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Наиболее важная информация должна располагаться в центре экрана.</w:t>
            </w:r>
          </w:p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 Желательно форматировать текст по ширине.</w:t>
            </w:r>
          </w:p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  Не допускать «рваных» краёв текста.</w:t>
            </w:r>
          </w:p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Уровень запоминания информации зависит</w:t>
            </w:r>
          </w:p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 xml:space="preserve">от её расположения на </w:t>
            </w:r>
            <w:proofErr w:type="gramStart"/>
            <w:r w:rsidRPr="00B34789">
              <w:rPr>
                <w:lang w:eastAsia="ru-RU"/>
              </w:rPr>
              <w:t>экране</w:t>
            </w:r>
            <w:proofErr w:type="gramEnd"/>
            <w:r w:rsidRPr="00B34789">
              <w:rPr>
                <w:lang w:eastAsia="ru-RU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</w:t>
            </w:r>
            <w:r w:rsidRPr="00B34789">
              <w:rPr>
                <w:b/>
                <w:bCs/>
                <w:lang w:eastAsia="ru-RU"/>
              </w:rPr>
              <w:t>В левом верхнем углу слайда располагается самая важная информация.</w:t>
            </w:r>
          </w:p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</w:t>
            </w:r>
          </w:p>
        </w:tc>
      </w:tr>
      <w:tr w:rsidR="00B34789" w:rsidRPr="00B34789" w:rsidTr="006F182F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Шрифт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jc w:val="both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Текст должен быть хорошо виден.</w:t>
            </w:r>
          </w:p>
          <w:p w:rsidR="00B34789" w:rsidRPr="00B34789" w:rsidRDefault="00B34789" w:rsidP="00297A06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Размер шрифта не должен быть мелким.</w:t>
            </w:r>
          </w:p>
          <w:p w:rsidR="00B34789" w:rsidRPr="00B34789" w:rsidRDefault="00B34789" w:rsidP="00297A06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Самый «мелкий» для презентации - шрифт 22 пт.</w:t>
            </w:r>
          </w:p>
          <w:p w:rsidR="00B34789" w:rsidRPr="00B34789" w:rsidRDefault="00B34789" w:rsidP="00297A06">
            <w:pPr>
              <w:jc w:val="both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Отказаться от курсива.</w:t>
            </w:r>
          </w:p>
          <w:p w:rsidR="00B34789" w:rsidRPr="00B34789" w:rsidRDefault="00B34789" w:rsidP="00297A06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Больше «воздуха» между строк</w:t>
            </w:r>
          </w:p>
          <w:p w:rsidR="00B34789" w:rsidRPr="00B34789" w:rsidRDefault="00B34789" w:rsidP="00297A06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(межстрочный интервал полуторный).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Использовать шрифты без засечек (их легче читать</w:t>
            </w:r>
            <w:r w:rsidRPr="00B34789">
              <w:rPr>
                <w:b/>
                <w:bCs/>
                <w:lang w:eastAsia="ru-RU"/>
              </w:rPr>
              <w:t>):   </w:t>
            </w:r>
            <w:r w:rsidRPr="00B34789">
              <w:rPr>
                <w:rFonts w:ascii="Arial" w:hAnsi="Arial" w:cs="Arial"/>
                <w:b/>
                <w:bCs/>
                <w:lang w:val="en-US" w:eastAsia="ru-RU"/>
              </w:rPr>
              <w:t>Arial</w:t>
            </w:r>
            <w:proofErr w:type="gramStart"/>
            <w:r w:rsidRPr="00B34789">
              <w:rPr>
                <w:b/>
                <w:bCs/>
                <w:lang w:eastAsia="ru-RU"/>
              </w:rPr>
              <w:t>,</w:t>
            </w:r>
            <w:r w:rsidRPr="00B34789">
              <w:rPr>
                <w:rFonts w:ascii="Verdana" w:hAnsi="Verdana"/>
                <w:b/>
                <w:bCs/>
                <w:lang w:val="en-US" w:eastAsia="ru-RU"/>
              </w:rPr>
              <w:t>Verdana</w:t>
            </w:r>
            <w:proofErr w:type="gramEnd"/>
            <w:r w:rsidRPr="00B34789">
              <w:rPr>
                <w:lang w:eastAsia="ru-RU"/>
              </w:rPr>
              <w:t> Желательно устанавливать единый стиль шрифта для всей презентации.</w:t>
            </w:r>
          </w:p>
        </w:tc>
      </w:tr>
      <w:tr w:rsidR="00B34789" w:rsidRPr="00B34789" w:rsidTr="006F182F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Способы выделения информации</w:t>
            </w:r>
          </w:p>
          <w:p w:rsidR="00B34789" w:rsidRPr="00B34789" w:rsidRDefault="00B34789" w:rsidP="00297A06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Следует использовать: рамки, границы, заливку, разные цвета шрифтов, штриховку, стрелки.</w:t>
            </w:r>
          </w:p>
          <w:p w:rsidR="00B34789" w:rsidRPr="00B34789" w:rsidRDefault="00B34789" w:rsidP="00297A06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>  Если хотите привлечь внимание к информации, используйте: рисунки, диаграммы, схемы.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Это достигается использованием разных видов слайдов</w:t>
            </w:r>
          </w:p>
        </w:tc>
      </w:tr>
      <w:tr w:rsidR="00B34789" w:rsidRPr="00B34789" w:rsidTr="006F182F">
        <w:trPr>
          <w:trHeight w:val="1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Объем информации</w:t>
            </w:r>
          </w:p>
          <w:p w:rsidR="00B34789" w:rsidRPr="00B34789" w:rsidRDefault="00B34789" w:rsidP="00297A06">
            <w:pPr>
              <w:jc w:val="center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jc w:val="both"/>
              <w:rPr>
                <w:lang w:eastAsia="ru-RU"/>
              </w:rPr>
            </w:pPr>
            <w:r w:rsidRPr="00B34789">
              <w:rPr>
                <w:b/>
                <w:bCs/>
                <w:lang w:eastAsia="ru-RU"/>
              </w:rPr>
              <w:t>   Не стоит заполнять один слайд слишком большим объемом информации</w:t>
            </w:r>
            <w:r w:rsidRPr="00B34789">
              <w:rPr>
                <w:lang w:eastAsia="ru-RU"/>
              </w:rPr>
              <w:t>: на слайде допускается 6-8 строк, в каждой строке до 6-8 слов</w:t>
            </w:r>
          </w:p>
          <w:p w:rsidR="00B34789" w:rsidRPr="00B34789" w:rsidRDefault="00B34789" w:rsidP="00297A06">
            <w:pPr>
              <w:jc w:val="both"/>
              <w:rPr>
                <w:lang w:eastAsia="ru-RU"/>
              </w:rPr>
            </w:pPr>
            <w:r w:rsidRPr="00B34789">
              <w:rPr>
                <w:lang w:eastAsia="ru-RU"/>
              </w:rPr>
              <w:t xml:space="preserve">   Наибольшая эффективность достигается тогда, когда ключевые пункты отображаются по одному на </w:t>
            </w:r>
            <w:proofErr w:type="gramStart"/>
            <w:r w:rsidRPr="00B34789">
              <w:rPr>
                <w:lang w:eastAsia="ru-RU"/>
              </w:rPr>
              <w:t>каждом</w:t>
            </w:r>
            <w:proofErr w:type="gramEnd"/>
            <w:r w:rsidRPr="00B34789">
              <w:rPr>
                <w:lang w:eastAsia="ru-RU"/>
              </w:rPr>
              <w:t xml:space="preserve"> отдельном слайде.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 xml:space="preserve">Размещать много мелкого текста на </w:t>
            </w:r>
            <w:proofErr w:type="gramStart"/>
            <w:r w:rsidRPr="00B34789">
              <w:rPr>
                <w:lang w:eastAsia="ru-RU"/>
              </w:rPr>
              <w:t>слайде</w:t>
            </w:r>
            <w:proofErr w:type="gramEnd"/>
            <w:r w:rsidRPr="00B34789">
              <w:rPr>
                <w:lang w:eastAsia="ru-RU"/>
              </w:rPr>
              <w:t xml:space="preserve"> недопустимо.</w:t>
            </w:r>
          </w:p>
          <w:p w:rsidR="00B34789" w:rsidRPr="00B34789" w:rsidRDefault="00B34789" w:rsidP="00297A06">
            <w:pPr>
              <w:rPr>
                <w:lang w:eastAsia="ru-RU"/>
              </w:rPr>
            </w:pPr>
            <w:r w:rsidRPr="00B34789">
              <w:rPr>
                <w:lang w:eastAsia="ru-RU"/>
              </w:rPr>
              <w:t> </w:t>
            </w:r>
          </w:p>
        </w:tc>
      </w:tr>
    </w:tbl>
    <w:p w:rsidR="0077294F" w:rsidRPr="00F771A7" w:rsidRDefault="00A77229" w:rsidP="006F182F">
      <w:pPr>
        <w:rPr>
          <w:sz w:val="24"/>
          <w:szCs w:val="24"/>
        </w:rPr>
      </w:pPr>
    </w:p>
    <w:sectPr w:rsidR="0077294F" w:rsidRPr="00F771A7" w:rsidSect="0038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9B8"/>
    <w:multiLevelType w:val="hybridMultilevel"/>
    <w:tmpl w:val="FDC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71A7"/>
    <w:rsid w:val="001C353D"/>
    <w:rsid w:val="002F5E31"/>
    <w:rsid w:val="00385A11"/>
    <w:rsid w:val="006F182F"/>
    <w:rsid w:val="00A77229"/>
    <w:rsid w:val="00B34789"/>
    <w:rsid w:val="00F7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A7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1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84.hvQgMti1lrAgih7payb4_1IOYZQ2dfWiEEoWl8Ds05ESmh7GONV00s1mo47pxM7ppVoLZAYMTnSEms65c3nukP1yHKYPZ6IiQhRBkx_oOeSIXD-JHko4JwkYHM-oSWO3.80ecf694e3b4cf485427d299bd5fbee36999ae2e&amp;uuid=&amp;state=PEtFfuTeVD5kpHnK9lio9XPOnieP7YQBovzVqj9ang0YEepmskggOQ&amp;data=UlNrNmk5WktYejR0eWJFYk1LdmtxblZDdVdNT21BWEJCUVJnc3RtaWlkZU5XYzlOWkRvZGRiZmR2QkVoTXZZY1VDLWhsR2sxXzQtRmJicWhrdDRYMVktSldmVl9zYWg3ZW0wUFJ2MEVBcFU&amp;b64e=2&amp;sign=68802857d21c82183b9a9e07f76dbe81&amp;keyno=0&amp;cst=AiuY0DBWFJ4CiF6OxvZkNAW4fRtIdR1ex00-NMr1vqJB0ZzLHbgw7gW2L-2vLEQmdEvlKfiTrxiEjc4kohUKlujLPtsYNx_Vki-sZiJacpV5fMs2Y2oQ_IZEBF_MzbOKKK7w-QzzL-MdKdZl2hZ6wa7xy3u4s_4I-553I30EulQaX7Zn6ydU2BznMx9z_PGWo8rZvHO3HDD13nJG1UFiIxXZNupRy8I5BaqQEwrUbeTN3NNh9s4Kjgw02x-RXMjgWaakGZaxoC9e6XmyTy3Pucy-02QFAMmvK-0C_xgI7iNzzQz7isS45qWUayCBmQw7t2TG2szRwXDWAFtwjFfPCQ&amp;ref=orjY4mGPRjk5boDnW0uvlrrd71vZw9kp-ZwA8hrmX28ui0pn3OlNRSVzYC3_Cubr35qsFHz37Fv7bxZ2eefZt7QzcYiajmA2tl5tbHIG_oxU2DAlkhu6QdDpzBawLGbBMRnE6a763mCbOdTM4AoANbfDN8jSEpd7_yMLPK0DnWdOKGN-z6C-gMlE6c4Nvh-VgoRfajq1vQYqHVrk0aDsXXjMshz0S5kig-IUkh3SxJ6hXCs8b7C_LER1RHHX0uiEyD3YrQQL9trAmel8iXfv12XlPv7g5sjBhc73Z70pCSkb60s1t1JYCUJJPHW21c5d3AXjJwiuWVYnDhY82oKdkPquMPwX8-tW9l6Pb8WoZ8SP52tLaYeCvg&amp;l10n=ru&amp;cts=1482686647808&amp;mc=4.1403195311147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yun70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2020-04-21T11:21:00Z</dcterms:created>
  <dcterms:modified xsi:type="dcterms:W3CDTF">2020-04-21T11:21:00Z</dcterms:modified>
</cp:coreProperties>
</file>