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Занятие 3</w:t>
      </w:r>
      <w:r w:rsidR="00A711C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Андрей Платонович </w:t>
      </w:r>
      <w:r w:rsidRPr="003351C4">
        <w:rPr>
          <w:b/>
          <w:bCs/>
          <w:iCs/>
          <w:color w:val="000000"/>
        </w:rPr>
        <w:t>Платонов</w:t>
      </w:r>
      <w:r>
        <w:rPr>
          <w:b/>
          <w:bCs/>
          <w:iCs/>
          <w:color w:val="000000"/>
        </w:rPr>
        <w:t xml:space="preserve"> (1899-1951)</w:t>
      </w:r>
      <w:r w:rsidRPr="003351C4">
        <w:rPr>
          <w:b/>
          <w:bCs/>
          <w:iCs/>
          <w:color w:val="000000"/>
        </w:rPr>
        <w:t xml:space="preserve">. </w:t>
      </w:r>
    </w:p>
    <w:p w:rsid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3351C4">
        <w:rPr>
          <w:b/>
          <w:bCs/>
          <w:iCs/>
          <w:color w:val="000000"/>
        </w:rPr>
        <w:t>«В прекрасном и яростном мире».</w:t>
      </w:r>
    </w:p>
    <w:p w:rsidR="003351C4" w:rsidRP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351C4" w:rsidRP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1C4">
        <w:rPr>
          <w:b/>
          <w:bCs/>
          <w:color w:val="000000"/>
          <w:u w:val="single"/>
        </w:rPr>
        <w:t>Цель:</w:t>
      </w:r>
      <w:r w:rsidRPr="003351C4">
        <w:rPr>
          <w:color w:val="000000"/>
        </w:rPr>
        <w:t xml:space="preserve"> познакомить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3351C4">
        <w:rPr>
          <w:color w:val="000000"/>
        </w:rPr>
        <w:t xml:space="preserve">с фактами биографии А.П.Платонова и произведением, связанным с его биографией; анализируя рассказ, помочь </w:t>
      </w:r>
      <w:r>
        <w:rPr>
          <w:color w:val="000000"/>
        </w:rPr>
        <w:t>об</w:t>
      </w:r>
      <w:r w:rsidRPr="003351C4">
        <w:rPr>
          <w:color w:val="000000"/>
        </w:rPr>
        <w:t>уча</w:t>
      </w:r>
      <w:r>
        <w:rPr>
          <w:color w:val="000000"/>
        </w:rPr>
        <w:t>ю</w:t>
      </w:r>
      <w:r w:rsidRPr="003351C4">
        <w:rPr>
          <w:color w:val="000000"/>
        </w:rPr>
        <w:t>щимся понять нравственную красоту человеческой жизни, наполненной трудом; вызвать уважение к человеку-труженику; воспитывать ответственность, милосердие; работая над текстом произведения, совершенствовать навыки характеристики литературного гер</w:t>
      </w:r>
      <w:r>
        <w:rPr>
          <w:color w:val="000000"/>
        </w:rPr>
        <w:t>оя</w:t>
      </w:r>
      <w:r w:rsidRPr="003351C4">
        <w:rPr>
          <w:color w:val="000000"/>
        </w:rPr>
        <w:t>.</w:t>
      </w:r>
    </w:p>
    <w:p w:rsidR="00EA591A" w:rsidRDefault="00EA591A" w:rsidP="00EA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C8" w:rsidRP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1C8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23E" w:rsidRDefault="00A711C8" w:rsidP="00A711C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B223E"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</w:p>
    <w:p w:rsidR="002B223E" w:rsidRDefault="002B223E" w:rsidP="002B22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Изучить материал и письменно ответить на вопросы.</w:t>
      </w:r>
    </w:p>
    <w:p w:rsidR="00F17635" w:rsidRPr="00F17635" w:rsidRDefault="00F17635" w:rsidP="00F17635">
      <w:pPr>
        <w:spacing w:after="0" w:line="240" w:lineRule="auto"/>
        <w:ind w:left="368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635">
        <w:rPr>
          <w:rFonts w:ascii="Times New Roman" w:hAnsi="Times New Roman" w:cs="Times New Roman"/>
          <w:sz w:val="24"/>
          <w:szCs w:val="24"/>
        </w:rPr>
        <w:t xml:space="preserve">Все возможно – и удается все, </w:t>
      </w:r>
    </w:p>
    <w:p w:rsidR="00F17635" w:rsidRPr="00F17635" w:rsidRDefault="00F17635" w:rsidP="00F17635">
      <w:pPr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но главное – сеять души в людях.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Детство и юность писателя.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Начало литературной деятельности. Андрей Платонович Климентов (Платонов – литературный псевдоним) родился 20 августа (1 сентября) 1899 года в поселке Ямская слобода под Воронежем. Его отец был слесарем железнодорожных мастерских. С раннего детства Платонов видел вокруг нищету, голод. В семье росло 10 детей. Уже в юности будущий писатель был вынужден работать. Он был батраком, подручным на складе, помощником машиниста, литейщиком, мастеровым. После церковно-приходской школы Платонов занимался в городском училище (окончил четыре класса), а потом вновь работал (в 1917 – 1918 годах – на Воронежском паровозоремонтном заводе). Возможности получить образование у юноши не было, но очень рано в нем пробудилась страсть к сочинительству: он стал писать стихи.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годы Гражданской войны А. Платонов служил в Красной Армии (1919 – 1920), был бойцом ЧОН и одновременно корреспондентом газеты в городе Новохоперске. Юноша стал одной из самых ярких и заметных фигур послереволюционного Воронежа. Он увлекался техникой и философией, участвовал в митингах, диспутах, литературных вечерах, печатал в газетах и журналах города статьи на самые разные темы, писал стихи и научно-фантастические рассказы. Вскоре его рассказы начали появляться и в центральных изданиях: «Красная новь», «Кузница». Зарегистрировано более 200 публицистических выступлений Платонова того времени на самые разные темы. Ему хотелось все познать и поучаствовать во всех процессах переделки мира.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1918 году он поступил в Воронежский политехникум, а затем в Политехнический институт, который окончил в 1924 году и сразу включился в работу по мелиорации и электрификации сельского хозяйства Воронежской области. А. Платонов считал инженерную деятельность главным своим делом, хотел в этом качестве служить созданию нового мира.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1920 году Платонов вступил в коммунистическую партию, но в 1921 году «самовольно» вышел из нее, не желая принимать привилегированное положение новоявленных советских чиновников; бюрократизм, уже царящий в новой жизни; неприятие нэпа, который скукой быта опошлял революцию.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Эстетические воззрения молодого писателя были близки позиции Пролеткульта и «Кузницы», философские идеи он во многом почерпнул у Н. Федорова (1828–1903), философа-утописта. Федоров верил в возможность бессмертия и даже «воскрешения отцов», если человечество будет напряженно работать для достижения этой цели. Он считал, что причина вражды между людьми – «смертоносная сила природы». Платонову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были близки его мысли о роли науки, труда, долге сыновей, подвижничестве. В стихотворении А. Платонова «Динамо-машина» (1920) есть такие строки: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неба, тайны, смерти,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Там вверху труба и дым,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Мы отцы и мы же дети,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Мы взрываем и творим.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1922 году вышел сборник стихотворений А. Платонова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глубина», который был замечен В. Брюсовым. В 1921 году появилась публицистическая книга «Электрификация». В Москве публиковались рассказы Платонова, в которых он изображал «маленьких людей», опираясь на традиции Гоголя («Шинель»), Достоевского («Бедные люди», «Белые ночи»).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1926 году Платонова перевели на работу в Москву, в ЦК профсоюза работников земли и леса, а затем командировали в Тамбов – руководителем отдела в губернском земельном управлении. Эта должность требовала частых поездок по губернии, что давало писателю возможность увидеть становление новой жизни.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Литературное творчество.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Вернувшись в Москву, он оставил службу и полностью отдался литературному творчеству. А. Климентов взял псевдоним Платонов по имени отца – Платона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Фирсовича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Климентова. В 1927 году он создал историческую повесть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Епифанские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шлюзы» об английском инженере времен Петра I, пытающемся выполнить царский приказ – соединить каналом Волгу с Доном. В 1928 году появился сборник «Сокровенный человек», названный так по одноименной повести.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Основной темой произведений, написанных А. Платоновым на рубеже 1920— 1930-х годов, является тема новой страны, которую люди создают с заветной мечтой о счастье всех обездоленных. Об этом повести «Котлован» (1930),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море» (1934), об этом и роман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 (1929). В то же время Платонов создавал сатирические произведения («Город Градов», 1926, «Государственный житель», 1929, «Шарманка»). В них существует абсурдный мир, в котором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ненормальное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считается самым правильным, естественное – диким и безобразным.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1929 году в журнале «Октябрь» был опубликован рассказ А. Платонова «Усомнившийся Макар». Оценку рассказу дал И. В. Сталин, назвав его «двусмысленным произведением». Это дало толчок критическим разносам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Опала.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 1931 году А. Платонов опубликовал в журнале «Красная новь» повесть «Впрок», которая рассказывала о жизни колхозов в ироническом ключе, показывала разлад в колхозном движении. Она призывала к трезвому, реальному взгляду на ситуацию, создавалась как предупреждение о вреде необдуманной ломки крестьянской жизни, перегибов и извращений в создании колхозов. Автор назвал ее «бедняцкой хроникой». Это произведение вызвало крайне негативную оценку Сталина. На журнальном тексте повести он написал: «Платонов – сволочь». Вслед за тем в «Красной нови» появилась статья А. Фадеева «Об одной кулацкой хронике», а за ней – множество разгромных отзывов: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«Под маской», «Клевета», «Пасквиль», «Порочная философия», «Клеветнический гуманизм» и т.п.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После этой кампании Платонова больше не печатали. Его главные произведения – «Котлован»,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– так и не дошли до современного ему читателя.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В 1937–1939 годах А. Платонов активно сотрудничал в литературных журналах, печатая критические статьи о русской классике, современной русской и зарубежной литературе. Тогда появились псевдонимы А. Фирсов, Ф.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и др., потому что иначе опубликоваться писатель не мог. В это время окончательно сложились черты самобытного стиля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Художественный мир А. Платонова.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Герои его произведений. В произведениях А. Платонова герой выглядит очень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негероически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». Это фантазер, чудак, искатель истины, романтик. Герои Платонова, как правило, странствуют по Руси. Они не знают своих интересов, не ищут выгоды, это герои, «забывшие себя». «Сокровенных людей»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Платонова нельзя назвать сильными, «задумавшийся человек» вряд ли может быть сильным. Чаще всего они хрупкие, физически немощные. Но «тщетность существования» их длится вопреки любому давлению и в результате преодолевает силу того жестокого мира, который их окружает. Слабые персонажи Платонова в какие-то моменты жизни вдруг проявляют, казалось бы, несвойственные им качества: силу воли, способность к самопожертвованию, духовную силу. Героиня рассказа «На заре туманной юности», слабая девушка, подставляет свой паровоз под отцепившийся состав, отлично понимая, что может погибнуть.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Как правило, герои Платонова не занимаются политикой. В мире Платонова никто не сомневается, что революция несет с собой благие перемены. Герои Платонова — преобразователи мира. Революция требует поистине вселенских преображений. И силы природы, по мнению платоновских героев, тоже должны быть подчинены человеку. Герои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Ювенильного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моря» планируют пробурить землю «вольтовой дугой» и добраться до древних,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ювенильных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озер, чтобы принести в засушливую степь необходимую ей влагу. Именно такой масштаб планируемых перемен характерен для мира произведений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Жизнь, в которой все стронулось с насиженных мест, – вот основной предмет изображения в большинстве произведений писателя. Характер жизни, когда все сдвинуто, определяет не только мотив странничества. Этим объясняется во многом и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сдвинутость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 всего художественного мира Платонова. В его произведениях сосуществуют фантастика, причем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зачастую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весьма причудливая, и реальность. Фантастично превращение Макара и Петра, героев рассказа «Усомнившийся Макар», из правдоискателей, прошедших ад «института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душевноболящих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», в чиновников. Один из героев романа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странствует на коне Пролетарская Сила, чтобы найти, вырыть из могилы и оживить немецкую революционерку Розу Люксембург. Герои «Котлована» запасаются гробами для своей близкой смерти и живыми размещаются в них.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Революция у Платонова предстает не только как созидательная, но и как случайно действующая сила. Вожак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чевенгурцевЧепурный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говорит: «Живешь всегда вперед и в темноте». Жизнь «в темноте», «в пустоте» приводит к тому, что революция зачастую становится силой разрушительной. Люди «научены политруком» счастью, но та модель, которую он предлагает, оказывается слишком упрощенной. Фома Пухов («Сокровенный человек») утверждает: «Революция – простота...». Эта простота приводит к кровавым жертвам. Действительность сопротивляется надеждам и действиям людей. Герои «Котлована» строят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общепролетарский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дом», но все их усилия приводят лишь к появлению огромного котлована, становящегося все глубже. Деятельность людей по построению нового общества оказывается разрушительной, и в результате их искренних усилий происходит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чудовищное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. Например, в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строители новой жизни гибнут от внезапного набега врагов, в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море» погибают дети, ради которых все и совершается.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При чтении произведений Андрея Платонова невозможно не обратить внимания на язык, которым они написаны. Это неправильный язык. Причем искаженная речь свойственна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только героям произведений, но и автору. Платонов постоянно отступает от стилистической или грамматической нормы. Часто рядом оказываются слова, казалось бы, несовместимые по смыслу: «захохотал всем своим редким молчаливым голосом», «она открыла опавшие свои, высохшие, как листья, смолкшие глаза», «утомительное пространство» и т.д. Политические и канцелярские штампы и просторечные слова и выражения сочетаются в одной фразе. Платонов причудливо строит фразы: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 xml:space="preserve">«В бумаге сообщалось, что в систему мясосовхозов командируется инженер-электрик сильных токов товарищ Николай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Вермо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, который окончил, кроме того,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музтехникум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по классу народных инструментов, дотоле же он был ряд лет слесарем, часовым механиком, шофером и еще кое-чем, в порядке опробования профессий, что указывало на безысходную энергию тела этого человека, а теперь он мчится в действительность, заряженный природным талантом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и политехническим образованием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». Выражения из профессиональной речи слесарей, механиков, строителей выступают в качестве метафор или сравнений: «Что-то сверкало в душе его, словно скрежетало сердце на обратном, непривычном ходу». Его фразы часто неуклюжи, но необыкновенно философичны: «мать не вытерпела жить долго»; «лег на стол между покойными и лично умер»; «пусть существует теперь как предмет – на вечную память...». Причудливый язык произведений А. Платонова заставляет внимательно, почти мучительно вглядываться, вчитываться в каждое слово, что и является важнейшей задачей писателя.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Творчество в годы Великой Отечественной войны.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Андрей Платонов в течение более грех лет находился в действующей армии в качестве корреспондента «Красной звезды». Он был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Ржевом, на Курской дуге, на Украине и в Белоруссии. В те же годы он создал аппарат для сжигания газового топлива, и это изобретение было засекречено.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Первый военный рассказ Платонова был напечатан в «Красной звезде» в сентябре 1942 года. Он назывался «Броня» и рассказывал о раненом моряке, занятом изобретением состава сверхпрочной брони. После его гибели автор понимает, что броня, «новый металл», «твердый и вязкий, упругий и жесткий» – это характер парода. За годы войны Платонов выпустил шесть книг прозаических произведений, в которых все внимание было уделено не сценам сражений, а нравственному духу людей и философскому содержанию событий.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Последний период творчества.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 1946 году в журнале «Новый мир» был опубликован рассказ А. Платонова «Семья Иванова» (более позднее название – «Возвращение») – о солдате, пришедшем с войны. Этот рассказ был жестоко осужден. Автора обвиняли в клевете, в искажении образа воина. После уничтожающей критики рассказа имя Платонова было окончательно вычеркнуто из литературы. Его не печатали, он остался без сре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уществованию. Писатель вынужден был работать дворником. В конце 1940-х годов Платонов писал рассказы, переложения народных сказок для детских журналов и издательств, пьесу о Пушкине. Он выпустил три сборника обработанных народных сказок: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– ясный сокол», «Башкирские народные сказки», «Волшебное кольцо».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Период с 1946 по 1951 год был тягостным для писателя. Его почти не печатали. Смертельно больным вернулся из ссылки сын и вскоре умер на руках отца от туберкулеза. Этой же болезнью заразился А. Платонов и в последние годы жизни был прикован к постели. Умер писатель практически забытым 5 января 1951 года.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Первый посмертный сборник произведений Андрея Платонова вышел в 1958 году, через семь лет после его кончины. После этого началось постепенное возвращение Андрея Платонова к читателю. В течение десяти лет были опубликованы еще два сборника. Однако главные произведения А. Платонова появились в печати впервые только в годы «перестройки», в конце 1980-х годов.</w:t>
      </w:r>
    </w:p>
    <w:p w:rsidR="00F17635" w:rsidRPr="001721D7" w:rsidRDefault="00F17635" w:rsidP="00F17635">
      <w:pPr>
        <w:ind w:left="360"/>
        <w:jc w:val="center"/>
        <w:rPr>
          <w:rFonts w:eastAsia="Times New Roman" w:cs="Times New Roman"/>
          <w:b/>
          <w:i/>
        </w:rPr>
      </w:pPr>
    </w:p>
    <w:p w:rsidR="00F17635" w:rsidRPr="00F17635" w:rsidRDefault="00F17635" w:rsidP="00F17635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Ответить на вопросы</w:t>
      </w:r>
      <w:r w:rsidRPr="00F176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Какие события детских и юношеских лет повлияли на формирование А.П. Платонова?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Каковы образы темы и проблемы произведений А.П. Платонова?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А. Платонов говорил о себе: «Я человек технический, пролетариат – моя родина». Как это сказалось на его биографии и творчестве?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Перечислите наиболее характерные, на ваш взгляд, черты личности Андрея   Платоновича  Платонова.</w:t>
      </w: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17635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7635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91B">
        <w:rPr>
          <w:b/>
          <w:color w:val="000000"/>
        </w:rPr>
        <w:lastRenderedPageBreak/>
        <w:t>2. Практическая часть.</w:t>
      </w:r>
      <w:r w:rsidR="00F17635">
        <w:rPr>
          <w:b/>
          <w:color w:val="000000"/>
        </w:rPr>
        <w:t xml:space="preserve"> </w:t>
      </w:r>
    </w:p>
    <w:p w:rsidR="00A711C8" w:rsidRPr="00FB791B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1) Прочитайте рассказ А. Платонова  «В прекрасном и яростном мире».</w:t>
      </w:r>
    </w:p>
    <w:p w:rsidR="00846224" w:rsidRDefault="00846224" w:rsidP="00FB791B">
      <w:pPr>
        <w:pStyle w:val="1"/>
        <w:spacing w:line="276" w:lineRule="auto"/>
      </w:pPr>
    </w:p>
    <w:p w:rsidR="00E7791F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2)  Выполните тест по содержанию рассказа.</w:t>
      </w:r>
      <w:r w:rsidR="00E7791F">
        <w:rPr>
          <w:b/>
          <w:color w:val="000000"/>
        </w:rPr>
        <w:t xml:space="preserve"> </w:t>
      </w:r>
    </w:p>
    <w:p w:rsidR="00A711C8" w:rsidRPr="00F17635" w:rsidRDefault="00E7791F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Если соответствует тесту, ставим «+», если нет, то  « </w:t>
      </w:r>
      <w:proofErr w:type="gramStart"/>
      <w:r>
        <w:rPr>
          <w:b/>
          <w:color w:val="000000"/>
        </w:rPr>
        <w:t>- »</w:t>
      </w:r>
      <w:proofErr w:type="gramEnd"/>
      <w:r>
        <w:rPr>
          <w:b/>
          <w:color w:val="000000"/>
        </w:rPr>
        <w:t>.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был еще молод - ему было лет тридцать, но он уже зарекомендовал себя как талантливый машинист.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Мальцев чувствовал, что лучше него никто не водит поезда, никто не может разделить с ним радости единения с машиной, поэтому "скучал от своего таланта".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Мальцев совершил свою последнюю поездку в качестве машиниста курьерского поезда.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Мальцева оказался равнодушным человеком: он не пытался помочь ему, не защищал перед следователем.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 изображен недоверчивым человеком. Он не верит Мальцеву</w:t>
      </w:r>
      <w:proofErr w:type="gramStart"/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Мальцева осудили на большой срок.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"осунулся и постарел", лишился смысла жизни из-за того, что Костя не захотел его защищать.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 не взял Мальцева на паровоз, хотя он его об этом очень просил.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К Мальцеву уже никогда не вернулось зрение.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Мальцева и Кости изменились. Они стали родными, появилась ответственность друг за друга, желание защитить.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Pr="00E7791F" w:rsidRDefault="00E7791F" w:rsidP="00E7791F">
      <w:pPr>
        <w:pStyle w:val="a3"/>
        <w:shd w:val="clear" w:color="auto" w:fill="FFFFFF"/>
        <w:spacing w:before="0" w:beforeAutospacing="0" w:after="94" w:afterAutospacing="0"/>
        <w:rPr>
          <w:b/>
        </w:rPr>
      </w:pPr>
      <w:r w:rsidRPr="00E7791F">
        <w:rPr>
          <w:b/>
        </w:rPr>
        <w:t>3) Письменно ответьте на вопрос: «Почему Платонов назвал рассказ «В прекрасном и яростном мире»?</w:t>
      </w: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7635" w:rsidRDefault="00F17635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91F">
        <w:rPr>
          <w:b/>
          <w:color w:val="000000"/>
        </w:rPr>
        <w:t>Домашнее задание</w:t>
      </w:r>
      <w:r>
        <w:rPr>
          <w:color w:val="000000"/>
        </w:rPr>
        <w:t>. Прочитать книгу рассказов И.Э. Бабеля «Конармия»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105B3A"/>
    <w:rsid w:val="00181604"/>
    <w:rsid w:val="002B223E"/>
    <w:rsid w:val="003351C4"/>
    <w:rsid w:val="00443370"/>
    <w:rsid w:val="005B0505"/>
    <w:rsid w:val="005E3F44"/>
    <w:rsid w:val="00711C4C"/>
    <w:rsid w:val="00755B59"/>
    <w:rsid w:val="00756501"/>
    <w:rsid w:val="00846224"/>
    <w:rsid w:val="008D2BF4"/>
    <w:rsid w:val="00A711C8"/>
    <w:rsid w:val="00A8365F"/>
    <w:rsid w:val="00AC6CAE"/>
    <w:rsid w:val="00CD3211"/>
    <w:rsid w:val="00E50995"/>
    <w:rsid w:val="00E7791F"/>
    <w:rsid w:val="00EA591A"/>
    <w:rsid w:val="00F17635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2020-03-19T07:13:00Z</cp:lastPrinted>
  <dcterms:created xsi:type="dcterms:W3CDTF">2020-03-19T06:48:00Z</dcterms:created>
  <dcterms:modified xsi:type="dcterms:W3CDTF">2020-03-19T07:17:00Z</dcterms:modified>
</cp:coreProperties>
</file>