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996A88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работе </w:t>
      </w:r>
      <w:r w:rsidR="00DB1DD4">
        <w:rPr>
          <w:rFonts w:ascii="Times New Roman" w:hAnsi="Times New Roman" w:cs="Times New Roman"/>
          <w:sz w:val="28"/>
          <w:szCs w:val="28"/>
        </w:rPr>
        <w:t xml:space="preserve">электрического оборудования </w:t>
      </w:r>
      <w:r w:rsidR="007022DD">
        <w:rPr>
          <w:rFonts w:ascii="Times New Roman" w:hAnsi="Times New Roman" w:cs="Times New Roman"/>
          <w:sz w:val="28"/>
          <w:szCs w:val="28"/>
        </w:rPr>
        <w:t>тракторов.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основные </w:t>
      </w:r>
      <w:r w:rsidR="00DB1DD4">
        <w:rPr>
          <w:rFonts w:ascii="Times New Roman" w:hAnsi="Times New Roman" w:cs="Times New Roman"/>
          <w:sz w:val="28"/>
          <w:szCs w:val="28"/>
        </w:rPr>
        <w:t>операции по подготовке к работе аккумуляторной батареи и генераторной установки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Л.И. Епифанов. </w:t>
      </w:r>
      <w:r w:rsidR="006D0F18" w:rsidRPr="009A41B3">
        <w:rPr>
          <w:rFonts w:ascii="Times New Roman" w:hAnsi="Times New Roman" w:cs="Times New Roman"/>
          <w:sz w:val="28"/>
          <w:szCs w:val="28"/>
        </w:rPr>
        <w:t xml:space="preserve">«Техническое обслуживание и ремонт автомобилей» учебный материал главы </w:t>
      </w:r>
      <w:r w:rsidR="00DB1DD4">
        <w:rPr>
          <w:rFonts w:ascii="Times New Roman" w:hAnsi="Times New Roman" w:cs="Times New Roman"/>
          <w:sz w:val="28"/>
          <w:szCs w:val="28"/>
        </w:rPr>
        <w:t>4</w:t>
      </w:r>
      <w:r w:rsidR="006D0F18" w:rsidRPr="009A41B3">
        <w:rPr>
          <w:rFonts w:ascii="Times New Roman" w:hAnsi="Times New Roman" w:cs="Times New Roman"/>
          <w:sz w:val="28"/>
          <w:szCs w:val="28"/>
        </w:rPr>
        <w:t xml:space="preserve"> (стр</w:t>
      </w:r>
      <w:r w:rsidR="0013371B">
        <w:rPr>
          <w:rFonts w:ascii="Times New Roman" w:hAnsi="Times New Roman" w:cs="Times New Roman"/>
          <w:sz w:val="28"/>
          <w:szCs w:val="28"/>
        </w:rPr>
        <w:t>.</w:t>
      </w:r>
      <w:r w:rsidR="006D0F18" w:rsidRPr="009A41B3">
        <w:rPr>
          <w:rFonts w:ascii="Times New Roman" w:hAnsi="Times New Roman" w:cs="Times New Roman"/>
          <w:sz w:val="28"/>
          <w:szCs w:val="28"/>
        </w:rPr>
        <w:t xml:space="preserve"> </w:t>
      </w:r>
      <w:r w:rsidR="00DB1DD4">
        <w:rPr>
          <w:rFonts w:ascii="Times New Roman" w:hAnsi="Times New Roman" w:cs="Times New Roman"/>
          <w:sz w:val="28"/>
          <w:szCs w:val="28"/>
        </w:rPr>
        <w:t>1</w:t>
      </w:r>
      <w:r w:rsidR="0013371B">
        <w:rPr>
          <w:rFonts w:ascii="Times New Roman" w:hAnsi="Times New Roman" w:cs="Times New Roman"/>
          <w:sz w:val="28"/>
          <w:szCs w:val="28"/>
        </w:rPr>
        <w:t>65</w:t>
      </w:r>
      <w:r w:rsidR="006D0F18" w:rsidRPr="009A41B3">
        <w:rPr>
          <w:rFonts w:ascii="Times New Roman" w:hAnsi="Times New Roman" w:cs="Times New Roman"/>
          <w:sz w:val="28"/>
          <w:szCs w:val="28"/>
        </w:rPr>
        <w:t>-</w:t>
      </w:r>
      <w:r w:rsidR="00DB1DD4">
        <w:rPr>
          <w:rFonts w:ascii="Times New Roman" w:hAnsi="Times New Roman" w:cs="Times New Roman"/>
          <w:sz w:val="28"/>
          <w:szCs w:val="28"/>
        </w:rPr>
        <w:t>16</w:t>
      </w:r>
      <w:r w:rsidR="0013371B">
        <w:rPr>
          <w:rFonts w:ascii="Times New Roman" w:hAnsi="Times New Roman" w:cs="Times New Roman"/>
          <w:sz w:val="28"/>
          <w:szCs w:val="28"/>
        </w:rPr>
        <w:t>7</w:t>
      </w:r>
      <w:r w:rsidR="004D1C73">
        <w:rPr>
          <w:rFonts w:ascii="Times New Roman" w:hAnsi="Times New Roman" w:cs="Times New Roman"/>
          <w:sz w:val="28"/>
          <w:szCs w:val="28"/>
        </w:rPr>
        <w:t xml:space="preserve">), </w:t>
      </w:r>
      <w:r w:rsidR="006D0F18">
        <w:rPr>
          <w:rFonts w:ascii="Times New Roman" w:hAnsi="Times New Roman" w:cs="Times New Roman"/>
          <w:sz w:val="28"/>
          <w:szCs w:val="28"/>
        </w:rPr>
        <w:t>учебник водителя категории</w:t>
      </w:r>
      <w:proofErr w:type="gramStart"/>
      <w:r w:rsidR="006D0F1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D0F18">
        <w:rPr>
          <w:rFonts w:ascii="Times New Roman" w:hAnsi="Times New Roman" w:cs="Times New Roman"/>
          <w:sz w:val="28"/>
          <w:szCs w:val="28"/>
        </w:rPr>
        <w:t xml:space="preserve"> (стр</w:t>
      </w:r>
      <w:r w:rsidR="0013371B">
        <w:rPr>
          <w:rFonts w:ascii="Times New Roman" w:hAnsi="Times New Roman" w:cs="Times New Roman"/>
          <w:sz w:val="28"/>
          <w:szCs w:val="28"/>
        </w:rPr>
        <w:t>.</w:t>
      </w:r>
      <w:r w:rsidR="006D0F18">
        <w:rPr>
          <w:rFonts w:ascii="Times New Roman" w:hAnsi="Times New Roman" w:cs="Times New Roman"/>
          <w:sz w:val="28"/>
          <w:szCs w:val="28"/>
        </w:rPr>
        <w:t xml:space="preserve"> 3</w:t>
      </w:r>
      <w:r w:rsidR="0013371B">
        <w:rPr>
          <w:rFonts w:ascii="Times New Roman" w:hAnsi="Times New Roman" w:cs="Times New Roman"/>
          <w:sz w:val="28"/>
          <w:szCs w:val="28"/>
        </w:rPr>
        <w:t>23</w:t>
      </w:r>
      <w:r w:rsidR="006D0F18">
        <w:rPr>
          <w:rFonts w:ascii="Times New Roman" w:hAnsi="Times New Roman" w:cs="Times New Roman"/>
          <w:sz w:val="28"/>
          <w:szCs w:val="28"/>
        </w:rPr>
        <w:t>-3</w:t>
      </w:r>
      <w:r w:rsidR="00DB1DD4">
        <w:rPr>
          <w:rFonts w:ascii="Times New Roman" w:hAnsi="Times New Roman" w:cs="Times New Roman"/>
          <w:sz w:val="28"/>
          <w:szCs w:val="28"/>
        </w:rPr>
        <w:t>2</w:t>
      </w:r>
      <w:r w:rsidR="0013371B">
        <w:rPr>
          <w:rFonts w:ascii="Times New Roman" w:hAnsi="Times New Roman" w:cs="Times New Roman"/>
          <w:sz w:val="28"/>
          <w:szCs w:val="28"/>
        </w:rPr>
        <w:t>4</w:t>
      </w:r>
      <w:r w:rsidR="006D0F18">
        <w:rPr>
          <w:rFonts w:ascii="Times New Roman" w:hAnsi="Times New Roman" w:cs="Times New Roman"/>
          <w:sz w:val="28"/>
          <w:szCs w:val="28"/>
        </w:rPr>
        <w:t>)</w:t>
      </w:r>
      <w:r w:rsidR="004D1C73">
        <w:rPr>
          <w:rFonts w:ascii="Times New Roman" w:hAnsi="Times New Roman" w:cs="Times New Roman"/>
          <w:sz w:val="28"/>
          <w:szCs w:val="28"/>
        </w:rPr>
        <w:t>, В.И. Бельских «Справочник по техническому обслуживанию и диагностированию тракторов</w:t>
      </w:r>
      <w:r w:rsidR="005A7AD8">
        <w:rPr>
          <w:rFonts w:ascii="Times New Roman" w:hAnsi="Times New Roman" w:cs="Times New Roman"/>
          <w:sz w:val="28"/>
          <w:szCs w:val="28"/>
        </w:rPr>
        <w:t xml:space="preserve"> (стр.</w:t>
      </w:r>
      <w:r w:rsidR="00DB1DD4">
        <w:rPr>
          <w:rFonts w:ascii="Times New Roman" w:hAnsi="Times New Roman" w:cs="Times New Roman"/>
          <w:sz w:val="28"/>
          <w:szCs w:val="28"/>
        </w:rPr>
        <w:t>2</w:t>
      </w:r>
      <w:r w:rsidR="0013371B">
        <w:rPr>
          <w:rFonts w:ascii="Times New Roman" w:hAnsi="Times New Roman" w:cs="Times New Roman"/>
          <w:sz w:val="28"/>
          <w:szCs w:val="28"/>
        </w:rPr>
        <w:t>63</w:t>
      </w:r>
      <w:r w:rsidR="00DB1DD4">
        <w:rPr>
          <w:rFonts w:ascii="Times New Roman" w:hAnsi="Times New Roman" w:cs="Times New Roman"/>
          <w:sz w:val="28"/>
          <w:szCs w:val="28"/>
        </w:rPr>
        <w:t>-2</w:t>
      </w:r>
      <w:r w:rsidR="005A7AD8">
        <w:rPr>
          <w:rFonts w:ascii="Times New Roman" w:hAnsi="Times New Roman" w:cs="Times New Roman"/>
          <w:sz w:val="28"/>
          <w:szCs w:val="28"/>
        </w:rPr>
        <w:t>6</w:t>
      </w:r>
      <w:r w:rsidR="0013371B">
        <w:rPr>
          <w:rFonts w:ascii="Times New Roman" w:hAnsi="Times New Roman" w:cs="Times New Roman"/>
          <w:sz w:val="28"/>
          <w:szCs w:val="28"/>
        </w:rPr>
        <w:t>5</w:t>
      </w:r>
      <w:r w:rsidR="005A7AD8">
        <w:rPr>
          <w:rFonts w:ascii="Times New Roman" w:hAnsi="Times New Roman" w:cs="Times New Roman"/>
          <w:sz w:val="28"/>
          <w:szCs w:val="28"/>
        </w:rPr>
        <w:t>)</w:t>
      </w:r>
      <w:r w:rsidR="004D1C73">
        <w:rPr>
          <w:rFonts w:ascii="Times New Roman" w:hAnsi="Times New Roman" w:cs="Times New Roman"/>
          <w:sz w:val="28"/>
          <w:szCs w:val="28"/>
        </w:rPr>
        <w:t>, заводские инструкции по эксплуатации тракторов МТЗ</w:t>
      </w:r>
      <w:r w:rsidR="00187E67">
        <w:rPr>
          <w:rFonts w:ascii="Times New Roman" w:hAnsi="Times New Roman" w:cs="Times New Roman"/>
          <w:sz w:val="28"/>
          <w:szCs w:val="28"/>
        </w:rPr>
        <w:t>, Т-150К</w:t>
      </w:r>
      <w:r w:rsidR="004D1C73">
        <w:rPr>
          <w:rFonts w:ascii="Times New Roman" w:hAnsi="Times New Roman" w:cs="Times New Roman"/>
          <w:sz w:val="28"/>
          <w:szCs w:val="28"/>
        </w:rPr>
        <w:t xml:space="preserve"> и </w:t>
      </w:r>
      <w:r w:rsidR="0013371B">
        <w:rPr>
          <w:rFonts w:ascii="Times New Roman" w:hAnsi="Times New Roman" w:cs="Times New Roman"/>
          <w:sz w:val="28"/>
          <w:szCs w:val="28"/>
        </w:rPr>
        <w:t>К</w:t>
      </w:r>
      <w:r w:rsidR="004D1C73">
        <w:rPr>
          <w:rFonts w:ascii="Times New Roman" w:hAnsi="Times New Roman" w:cs="Times New Roman"/>
          <w:sz w:val="28"/>
          <w:szCs w:val="28"/>
        </w:rPr>
        <w:t>-7</w:t>
      </w:r>
      <w:r w:rsidR="0013371B">
        <w:rPr>
          <w:rFonts w:ascii="Times New Roman" w:hAnsi="Times New Roman" w:cs="Times New Roman"/>
          <w:sz w:val="28"/>
          <w:szCs w:val="28"/>
        </w:rPr>
        <w:t>01</w:t>
      </w:r>
      <w:r w:rsidR="001F7C9B">
        <w:rPr>
          <w:rFonts w:ascii="Times New Roman" w:hAnsi="Times New Roman" w:cs="Times New Roman"/>
          <w:sz w:val="28"/>
          <w:szCs w:val="28"/>
        </w:rPr>
        <w:t>, интернет-ресурсы</w:t>
      </w:r>
      <w:r w:rsidR="006533F2">
        <w:rPr>
          <w:rFonts w:ascii="Times New Roman" w:hAnsi="Times New Roman" w:cs="Times New Roman"/>
          <w:sz w:val="28"/>
          <w:szCs w:val="28"/>
        </w:rPr>
        <w:t>:</w:t>
      </w:r>
    </w:p>
    <w:p w:rsidR="006533F2" w:rsidRDefault="006533F2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неисправности стартера и их причины.</w:t>
      </w:r>
    </w:p>
    <w:p w:rsidR="006533F2" w:rsidRDefault="006533F2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работы по техническому обслуживанию стартеров.</w:t>
      </w:r>
    </w:p>
    <w:p w:rsidR="006533F2" w:rsidRPr="006533F2" w:rsidRDefault="006533F2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при подготовке электрооборудования трактора к работе.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6533F2" w:rsidP="00653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 xml:space="preserve">ыпишите операции по </w:t>
      </w:r>
      <w:r>
        <w:rPr>
          <w:rFonts w:ascii="Times New Roman" w:hAnsi="Times New Roman" w:cs="Times New Roman"/>
          <w:sz w:val="28"/>
          <w:szCs w:val="28"/>
        </w:rPr>
        <w:t>проверке состояния стартера и регулировке его привода</w:t>
      </w:r>
      <w:r w:rsidR="005A7AD8">
        <w:rPr>
          <w:rFonts w:ascii="Times New Roman" w:hAnsi="Times New Roman" w:cs="Times New Roman"/>
          <w:sz w:val="28"/>
          <w:szCs w:val="28"/>
        </w:rPr>
        <w:t>.</w:t>
      </w:r>
    </w:p>
    <w:p w:rsidR="00191B86" w:rsidRDefault="00191B86" w:rsidP="00653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1.</w:t>
      </w:r>
    </w:p>
    <w:p w:rsidR="00191B86" w:rsidRDefault="00191B86" w:rsidP="00191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Параметры состояния стартеров</w:t>
      </w:r>
    </w:p>
    <w:tbl>
      <w:tblPr>
        <w:tblStyle w:val="a5"/>
        <w:tblW w:w="0" w:type="auto"/>
        <w:tblLook w:val="04A0"/>
      </w:tblPr>
      <w:tblGrid>
        <w:gridCol w:w="1449"/>
        <w:gridCol w:w="1466"/>
        <w:gridCol w:w="1773"/>
        <w:gridCol w:w="1996"/>
        <w:gridCol w:w="1788"/>
      </w:tblGrid>
      <w:tr w:rsidR="00D804F7" w:rsidTr="00D804F7">
        <w:tc>
          <w:tcPr>
            <w:tcW w:w="1449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</w:tc>
        <w:tc>
          <w:tcPr>
            <w:tcW w:w="1466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стартера</w:t>
            </w:r>
          </w:p>
        </w:tc>
        <w:tc>
          <w:tcPr>
            <w:tcW w:w="1773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96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Потребляемый ток, А</w:t>
            </w:r>
          </w:p>
        </w:tc>
        <w:tc>
          <w:tcPr>
            <w:tcW w:w="1788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Допускаемое усилие отрыва пружины от щетки, Н</w:t>
            </w:r>
          </w:p>
        </w:tc>
      </w:tr>
      <w:tr w:rsidR="00D804F7" w:rsidTr="00D804F7">
        <w:tc>
          <w:tcPr>
            <w:tcW w:w="1449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К-701</w:t>
            </w:r>
          </w:p>
        </w:tc>
        <w:tc>
          <w:tcPr>
            <w:tcW w:w="1466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F7" w:rsidTr="00D804F7">
        <w:tc>
          <w:tcPr>
            <w:tcW w:w="1449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Т-150К</w:t>
            </w:r>
          </w:p>
        </w:tc>
        <w:tc>
          <w:tcPr>
            <w:tcW w:w="1466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F7" w:rsidTr="00D804F7">
        <w:tc>
          <w:tcPr>
            <w:tcW w:w="1449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МТЗ-80,100</w:t>
            </w:r>
          </w:p>
        </w:tc>
        <w:tc>
          <w:tcPr>
            <w:tcW w:w="1466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D804F7" w:rsidRDefault="00D804F7" w:rsidP="001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4F7" w:rsidRPr="00191B86" w:rsidRDefault="00D804F7" w:rsidP="00191B86">
      <w:pPr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FA5F85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 xml:space="preserve">на вопросы: </w:t>
      </w:r>
      <w:r w:rsidR="00A7081A">
        <w:rPr>
          <w:rFonts w:ascii="Times New Roman" w:hAnsi="Times New Roman" w:cs="Times New Roman"/>
          <w:sz w:val="28"/>
          <w:szCs w:val="28"/>
        </w:rPr>
        <w:t>1) Каковы причины полного отказа стартера и тягового реле? 2) На какие параметры проверяется стартер?</w:t>
      </w:r>
    </w:p>
    <w:p w:rsidR="00F620E1" w:rsidRPr="004F1186" w:rsidRDefault="00A7081A" w:rsidP="00F620E1">
      <w:pPr>
        <w:pStyle w:val="Style1"/>
        <w:widowControl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</w:t>
      </w: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15C2B"/>
    <w:multiLevelType w:val="singleLevel"/>
    <w:tmpl w:val="393AD0DE"/>
    <w:lvl w:ilvl="0">
      <w:start w:val="10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7D806268"/>
    <w:multiLevelType w:val="hybridMultilevel"/>
    <w:tmpl w:val="5F62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863DB"/>
    <w:rsid w:val="0013371B"/>
    <w:rsid w:val="00187E67"/>
    <w:rsid w:val="00191B86"/>
    <w:rsid w:val="001F7C9B"/>
    <w:rsid w:val="002748E6"/>
    <w:rsid w:val="003235E1"/>
    <w:rsid w:val="00473D13"/>
    <w:rsid w:val="004C315B"/>
    <w:rsid w:val="004D1C73"/>
    <w:rsid w:val="005A7AD8"/>
    <w:rsid w:val="005E2597"/>
    <w:rsid w:val="006533F2"/>
    <w:rsid w:val="006D0F18"/>
    <w:rsid w:val="007022DD"/>
    <w:rsid w:val="00883643"/>
    <w:rsid w:val="009748CD"/>
    <w:rsid w:val="00986E9F"/>
    <w:rsid w:val="00996A88"/>
    <w:rsid w:val="00A7081A"/>
    <w:rsid w:val="00B97204"/>
    <w:rsid w:val="00BE0D0E"/>
    <w:rsid w:val="00CE3922"/>
    <w:rsid w:val="00D2108A"/>
    <w:rsid w:val="00D804F7"/>
    <w:rsid w:val="00DB1DD4"/>
    <w:rsid w:val="00E22B99"/>
    <w:rsid w:val="00E23497"/>
    <w:rsid w:val="00EE0B37"/>
    <w:rsid w:val="00F620E1"/>
    <w:rsid w:val="00F9760B"/>
    <w:rsid w:val="00FA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paragraph" w:customStyle="1" w:styleId="Style1">
    <w:name w:val="Style1"/>
    <w:basedOn w:val="a"/>
    <w:rsid w:val="00F620E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620E1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20E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20E1"/>
    <w:pPr>
      <w:widowControl w:val="0"/>
      <w:autoSpaceDE w:val="0"/>
      <w:autoSpaceDN w:val="0"/>
      <w:adjustRightInd w:val="0"/>
      <w:spacing w:after="0" w:line="317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620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F620E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F620E1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D804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dcterms:created xsi:type="dcterms:W3CDTF">2020-03-18T16:28:00Z</dcterms:created>
  <dcterms:modified xsi:type="dcterms:W3CDTF">2020-04-14T15:31:00Z</dcterms:modified>
</cp:coreProperties>
</file>