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BF" w:rsidRPr="00737E2F" w:rsidRDefault="00E968BF" w:rsidP="00E968BF">
      <w:pPr>
        <w:spacing w:after="0" w:line="240" w:lineRule="auto"/>
        <w:rPr>
          <w:rFonts w:ascii="Times New Roman" w:hAnsi="Times New Roman" w:cs="Times New Roman"/>
          <w:b/>
          <w:sz w:val="24"/>
          <w:szCs w:val="24"/>
        </w:rPr>
      </w:pPr>
      <w:r w:rsidRPr="00737E2F">
        <w:rPr>
          <w:rFonts w:ascii="Times New Roman" w:hAnsi="Times New Roman" w:cs="Times New Roman"/>
          <w:b/>
          <w:sz w:val="24"/>
          <w:szCs w:val="24"/>
        </w:rPr>
        <w:t xml:space="preserve">История </w:t>
      </w:r>
      <w:r w:rsidR="00621917">
        <w:rPr>
          <w:rFonts w:ascii="Times New Roman" w:hAnsi="Times New Roman" w:cs="Times New Roman"/>
          <w:b/>
          <w:sz w:val="24"/>
          <w:szCs w:val="24"/>
        </w:rPr>
        <w:t>М</w:t>
      </w:r>
      <w:r w:rsidRPr="00737E2F">
        <w:rPr>
          <w:rFonts w:ascii="Times New Roman" w:hAnsi="Times New Roman" w:cs="Times New Roman"/>
          <w:b/>
          <w:sz w:val="24"/>
          <w:szCs w:val="24"/>
        </w:rPr>
        <w:t xml:space="preserve">-11 на </w:t>
      </w:r>
      <w:r w:rsidR="00CF13A6">
        <w:rPr>
          <w:rFonts w:ascii="Times New Roman" w:hAnsi="Times New Roman" w:cs="Times New Roman"/>
          <w:b/>
          <w:sz w:val="24"/>
          <w:szCs w:val="24"/>
        </w:rPr>
        <w:t>13</w:t>
      </w:r>
      <w:r w:rsidR="00621917">
        <w:rPr>
          <w:rFonts w:ascii="Times New Roman" w:hAnsi="Times New Roman" w:cs="Times New Roman"/>
          <w:b/>
          <w:sz w:val="24"/>
          <w:szCs w:val="24"/>
        </w:rPr>
        <w:t xml:space="preserve"> апреля.</w:t>
      </w:r>
    </w:p>
    <w:p w:rsidR="00982A21" w:rsidRDefault="00982A21" w:rsidP="00E968BF">
      <w:pPr>
        <w:spacing w:after="0" w:line="240" w:lineRule="auto"/>
        <w:rPr>
          <w:rFonts w:ascii="Times New Roman" w:hAnsi="Times New Roman" w:cs="Times New Roman"/>
          <w:sz w:val="24"/>
          <w:szCs w:val="24"/>
        </w:rPr>
      </w:pPr>
    </w:p>
    <w:p w:rsidR="00CF13A6" w:rsidRPr="00C9282C" w:rsidRDefault="00CF13A6" w:rsidP="00E968BF">
      <w:pPr>
        <w:spacing w:after="0" w:line="240" w:lineRule="auto"/>
        <w:rPr>
          <w:rFonts w:ascii="Times New Roman" w:hAnsi="Times New Roman" w:cs="Times New Roman"/>
          <w:b/>
          <w:sz w:val="28"/>
          <w:szCs w:val="28"/>
        </w:rPr>
      </w:pPr>
      <w:r w:rsidRPr="00C9282C">
        <w:rPr>
          <w:rFonts w:ascii="Times New Roman" w:hAnsi="Times New Roman" w:cs="Times New Roman"/>
          <w:b/>
          <w:sz w:val="28"/>
          <w:szCs w:val="28"/>
        </w:rPr>
        <w:t>Здравствуйте, уважаемые студенты!</w:t>
      </w:r>
    </w:p>
    <w:p w:rsidR="00CF13A6" w:rsidRPr="00C35E51" w:rsidRDefault="00CF13A6" w:rsidP="00CF13A6">
      <w:pPr>
        <w:spacing w:after="0" w:line="240" w:lineRule="auto"/>
        <w:rPr>
          <w:rFonts w:ascii="Times New Roman" w:hAnsi="Times New Roman" w:cs="Times New Roman"/>
          <w:sz w:val="24"/>
          <w:szCs w:val="24"/>
        </w:rPr>
      </w:pPr>
      <w:r>
        <w:rPr>
          <w:rFonts w:ascii="Times New Roman" w:hAnsi="Times New Roman" w:cs="Times New Roman"/>
          <w:sz w:val="24"/>
          <w:szCs w:val="24"/>
        </w:rPr>
        <w:t>Прошу не забывать направлять задания за предыдущие уроки - 19, 23, 25 марта.</w:t>
      </w:r>
    </w:p>
    <w:p w:rsidR="00CF13A6" w:rsidRDefault="00CF13A6" w:rsidP="00CF13A6">
      <w:pPr>
        <w:spacing w:after="0" w:line="240" w:lineRule="auto"/>
        <w:rPr>
          <w:rFonts w:ascii="Times New Roman" w:hAnsi="Times New Roman" w:cs="Times New Roman"/>
          <w:b/>
          <w:sz w:val="24"/>
          <w:szCs w:val="24"/>
        </w:rPr>
      </w:pPr>
    </w:p>
    <w:p w:rsidR="00CF13A6" w:rsidRPr="00C35E51" w:rsidRDefault="00CF13A6" w:rsidP="00CF13A6">
      <w:pPr>
        <w:spacing w:after="0" w:line="240" w:lineRule="auto"/>
        <w:rPr>
          <w:rFonts w:ascii="Times New Roman" w:hAnsi="Times New Roman" w:cs="Times New Roman"/>
          <w:sz w:val="24"/>
          <w:szCs w:val="24"/>
        </w:rPr>
      </w:pPr>
      <w:r w:rsidRPr="00C35E51">
        <w:rPr>
          <w:rFonts w:ascii="Times New Roman" w:hAnsi="Times New Roman" w:cs="Times New Roman"/>
          <w:b/>
          <w:sz w:val="24"/>
          <w:szCs w:val="24"/>
        </w:rPr>
        <w:t>Уважаемые студенты, при выполнении задания в тетради вы должны подписать свою фамилию на каждой странице конспекта</w:t>
      </w:r>
      <w:r>
        <w:rPr>
          <w:rFonts w:ascii="Times New Roman" w:hAnsi="Times New Roman" w:cs="Times New Roman"/>
          <w:b/>
          <w:sz w:val="24"/>
          <w:szCs w:val="24"/>
        </w:rPr>
        <w:t>,</w:t>
      </w:r>
      <w:r w:rsidRPr="00CF13A6">
        <w:rPr>
          <w:rFonts w:ascii="Times New Roman" w:hAnsi="Times New Roman" w:cs="Times New Roman"/>
          <w:sz w:val="24"/>
          <w:szCs w:val="24"/>
        </w:rPr>
        <w:t xml:space="preserve"> </w:t>
      </w:r>
      <w:r>
        <w:rPr>
          <w:rFonts w:ascii="Times New Roman" w:hAnsi="Times New Roman" w:cs="Times New Roman"/>
          <w:sz w:val="24"/>
          <w:szCs w:val="24"/>
        </w:rPr>
        <w:t xml:space="preserve">сфотографировать и отправить на адрес </w:t>
      </w:r>
      <w:hyperlink r:id="rId6" w:history="1">
        <w:r w:rsidRPr="0063505E">
          <w:rPr>
            <w:rStyle w:val="a8"/>
            <w:rFonts w:ascii="Times New Roman" w:hAnsi="Times New Roman" w:cs="Times New Roman"/>
            <w:sz w:val="24"/>
            <w:szCs w:val="24"/>
          </w:rPr>
          <w:t>dzntmsh@mail.ru</w:t>
        </w:r>
      </w:hyperlink>
      <w:r>
        <w:rPr>
          <w:rFonts w:ascii="Times New Roman" w:hAnsi="Times New Roman" w:cs="Times New Roman"/>
          <w:sz w:val="24"/>
          <w:szCs w:val="24"/>
        </w:rPr>
        <w:t>.</w:t>
      </w:r>
      <w:r>
        <w:rPr>
          <w:rFonts w:ascii="Times New Roman" w:hAnsi="Times New Roman" w:cs="Times New Roman"/>
          <w:b/>
          <w:sz w:val="24"/>
          <w:szCs w:val="24"/>
        </w:rPr>
        <w:t xml:space="preserve">  Постарайтесь при отправке файла сжать его.</w:t>
      </w:r>
    </w:p>
    <w:p w:rsidR="00CF13A6" w:rsidRDefault="00CF13A6" w:rsidP="00E968BF">
      <w:pPr>
        <w:spacing w:after="0" w:line="240" w:lineRule="auto"/>
        <w:rPr>
          <w:rFonts w:ascii="Times New Roman" w:hAnsi="Times New Roman" w:cs="Times New Roman"/>
          <w:b/>
          <w:sz w:val="24"/>
          <w:szCs w:val="24"/>
        </w:rPr>
      </w:pPr>
    </w:p>
    <w:p w:rsidR="00982A21" w:rsidRDefault="00CF13A6" w:rsidP="00E968BF">
      <w:pPr>
        <w:spacing w:after="0" w:line="240" w:lineRule="auto"/>
        <w:rPr>
          <w:rFonts w:ascii="Times New Roman" w:hAnsi="Times New Roman" w:cs="Times New Roman"/>
          <w:b/>
          <w:sz w:val="24"/>
          <w:szCs w:val="24"/>
        </w:rPr>
      </w:pPr>
      <w:r>
        <w:rPr>
          <w:rFonts w:ascii="Times New Roman" w:hAnsi="Times New Roman" w:cs="Times New Roman"/>
          <w:b/>
          <w:sz w:val="24"/>
          <w:szCs w:val="24"/>
        </w:rPr>
        <w:t>ВАЖНО! Тема письма при отправке:</w:t>
      </w:r>
    </w:p>
    <w:p w:rsidR="00CF13A6" w:rsidRDefault="00CF13A6" w:rsidP="00E968BF">
      <w:pPr>
        <w:spacing w:after="0" w:line="240" w:lineRule="auto"/>
        <w:rPr>
          <w:rFonts w:ascii="Times New Roman" w:hAnsi="Times New Roman" w:cs="Times New Roman"/>
          <w:b/>
          <w:sz w:val="24"/>
          <w:szCs w:val="24"/>
        </w:rPr>
      </w:pPr>
      <w:r>
        <w:rPr>
          <w:rFonts w:ascii="Times New Roman" w:hAnsi="Times New Roman" w:cs="Times New Roman"/>
          <w:b/>
          <w:sz w:val="24"/>
          <w:szCs w:val="24"/>
        </w:rPr>
        <w:t>История за 13 апреля М-11 ваша Фамилия.</w:t>
      </w:r>
    </w:p>
    <w:p w:rsidR="00CF13A6" w:rsidRDefault="00CF13A6" w:rsidP="00E968BF">
      <w:pPr>
        <w:spacing w:after="0" w:line="240" w:lineRule="auto"/>
        <w:rPr>
          <w:rFonts w:ascii="Times New Roman" w:hAnsi="Times New Roman" w:cs="Times New Roman"/>
          <w:b/>
          <w:sz w:val="28"/>
          <w:szCs w:val="28"/>
        </w:rPr>
      </w:pPr>
      <w:r>
        <w:rPr>
          <w:rFonts w:ascii="Times New Roman" w:hAnsi="Times New Roman" w:cs="Times New Roman"/>
          <w:b/>
          <w:sz w:val="28"/>
          <w:szCs w:val="28"/>
        </w:rPr>
        <w:t>И каждый раз называйте так свои отправки, только даты меняйте.</w:t>
      </w:r>
    </w:p>
    <w:p w:rsidR="00CF13A6" w:rsidRDefault="00CF13A6" w:rsidP="00E968BF">
      <w:pPr>
        <w:spacing w:after="0" w:line="240" w:lineRule="auto"/>
        <w:rPr>
          <w:rFonts w:ascii="Times New Roman" w:hAnsi="Times New Roman" w:cs="Times New Roman"/>
          <w:b/>
          <w:sz w:val="28"/>
          <w:szCs w:val="28"/>
        </w:rPr>
      </w:pPr>
    </w:p>
    <w:p w:rsidR="00CF13A6" w:rsidRDefault="00CF13A6" w:rsidP="00E968BF">
      <w:pPr>
        <w:spacing w:after="0" w:line="240" w:lineRule="auto"/>
        <w:rPr>
          <w:rFonts w:ascii="Times New Roman" w:hAnsi="Times New Roman" w:cs="Times New Roman"/>
          <w:b/>
          <w:sz w:val="28"/>
          <w:szCs w:val="28"/>
        </w:rPr>
      </w:pPr>
    </w:p>
    <w:p w:rsidR="00E968BF" w:rsidRPr="00E352D3" w:rsidRDefault="00E968BF" w:rsidP="00E968BF">
      <w:pPr>
        <w:spacing w:after="0" w:line="240" w:lineRule="auto"/>
        <w:rPr>
          <w:rFonts w:ascii="Times New Roman" w:hAnsi="Times New Roman" w:cs="Times New Roman"/>
          <w:b/>
          <w:sz w:val="28"/>
          <w:szCs w:val="28"/>
        </w:rPr>
      </w:pPr>
      <w:r w:rsidRPr="00E352D3">
        <w:rPr>
          <w:rFonts w:ascii="Times New Roman" w:hAnsi="Times New Roman" w:cs="Times New Roman"/>
          <w:b/>
          <w:sz w:val="28"/>
          <w:szCs w:val="28"/>
        </w:rPr>
        <w:t>Тема занятия</w:t>
      </w:r>
      <w:r w:rsidR="00E352D3" w:rsidRPr="00E352D3">
        <w:rPr>
          <w:rFonts w:ascii="Times New Roman" w:hAnsi="Times New Roman" w:cs="Times New Roman"/>
          <w:b/>
          <w:sz w:val="28"/>
          <w:szCs w:val="28"/>
        </w:rPr>
        <w:t xml:space="preserve">: </w:t>
      </w:r>
      <w:r w:rsidRPr="00E352D3">
        <w:rPr>
          <w:rFonts w:ascii="Times New Roman" w:hAnsi="Times New Roman" w:cs="Times New Roman"/>
          <w:b/>
          <w:sz w:val="28"/>
          <w:szCs w:val="28"/>
        </w:rPr>
        <w:t xml:space="preserve"> Отмена крепостного права и реформы 60—70-х годов XIX века. Контрреформы. </w:t>
      </w:r>
      <w:r w:rsidR="00E352D3" w:rsidRPr="00E352D3">
        <w:rPr>
          <w:rFonts w:ascii="Times New Roman" w:hAnsi="Times New Roman" w:cs="Times New Roman"/>
          <w:b/>
          <w:sz w:val="28"/>
          <w:szCs w:val="28"/>
        </w:rPr>
        <w:t>Общественное движение во второй половине XIX века.</w:t>
      </w:r>
    </w:p>
    <w:p w:rsidR="00E968BF" w:rsidRPr="00737E2F" w:rsidRDefault="00E968BF" w:rsidP="00E968BF">
      <w:pPr>
        <w:spacing w:after="0" w:line="240" w:lineRule="auto"/>
        <w:rPr>
          <w:rFonts w:ascii="Times New Roman" w:hAnsi="Times New Roman" w:cs="Times New Roman"/>
          <w:sz w:val="24"/>
          <w:szCs w:val="24"/>
        </w:rPr>
      </w:pPr>
      <w:r w:rsidRPr="00737E2F">
        <w:rPr>
          <w:rFonts w:ascii="Times New Roman" w:hAnsi="Times New Roman" w:cs="Times New Roman"/>
          <w:sz w:val="24"/>
          <w:szCs w:val="24"/>
        </w:rPr>
        <w:t>Содержание:</w:t>
      </w:r>
    </w:p>
    <w:p w:rsidR="00E968BF" w:rsidRPr="00737E2F" w:rsidRDefault="00E968BF" w:rsidP="00491B58">
      <w:pPr>
        <w:spacing w:after="0" w:line="240" w:lineRule="auto"/>
        <w:rPr>
          <w:rFonts w:ascii="Times New Roman" w:hAnsi="Times New Roman" w:cs="Times New Roman"/>
          <w:sz w:val="24"/>
          <w:szCs w:val="24"/>
        </w:rPr>
      </w:pPr>
      <w:r w:rsidRPr="00737E2F">
        <w:rPr>
          <w:rFonts w:ascii="Times New Roman" w:hAnsi="Times New Roman" w:cs="Times New Roman"/>
          <w:sz w:val="24"/>
          <w:szCs w:val="24"/>
        </w:rPr>
        <w:t>1.Необходимость и предпосылки реформ. Император Александр II</w:t>
      </w:r>
      <w:r w:rsidR="006F669C">
        <w:rPr>
          <w:rFonts w:ascii="Times New Roman" w:hAnsi="Times New Roman" w:cs="Times New Roman"/>
          <w:sz w:val="24"/>
          <w:szCs w:val="24"/>
        </w:rPr>
        <w:t xml:space="preserve">. </w:t>
      </w:r>
      <w:r w:rsidRPr="00737E2F">
        <w:rPr>
          <w:rFonts w:ascii="Times New Roman" w:hAnsi="Times New Roman" w:cs="Times New Roman"/>
          <w:sz w:val="24"/>
          <w:szCs w:val="24"/>
        </w:rPr>
        <w:t xml:space="preserve">Основные положения Крестьянской реформы 1861 года и условия освобождения крестьян. Значение отмены крепостного права. </w:t>
      </w:r>
    </w:p>
    <w:p w:rsidR="00E968BF" w:rsidRPr="00737E2F" w:rsidRDefault="00E968BF" w:rsidP="00E968BF">
      <w:pPr>
        <w:spacing w:after="0" w:line="240" w:lineRule="auto"/>
        <w:rPr>
          <w:rFonts w:ascii="Times New Roman" w:hAnsi="Times New Roman" w:cs="Times New Roman"/>
          <w:sz w:val="24"/>
          <w:szCs w:val="24"/>
        </w:rPr>
      </w:pPr>
      <w:r w:rsidRPr="00737E2F">
        <w:rPr>
          <w:rFonts w:ascii="Times New Roman" w:hAnsi="Times New Roman" w:cs="Times New Roman"/>
          <w:sz w:val="24"/>
          <w:szCs w:val="24"/>
        </w:rPr>
        <w:t xml:space="preserve">2.Земская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737E2F">
        <w:rPr>
          <w:rFonts w:ascii="Times New Roman" w:hAnsi="Times New Roman" w:cs="Times New Roman"/>
          <w:sz w:val="24"/>
          <w:szCs w:val="24"/>
        </w:rPr>
        <w:t>М.Т.Лорис</w:t>
      </w:r>
      <w:proofErr w:type="spellEnd"/>
      <w:r w:rsidRPr="00737E2F">
        <w:rPr>
          <w:rFonts w:ascii="Times New Roman" w:hAnsi="Times New Roman" w:cs="Times New Roman"/>
          <w:sz w:val="24"/>
          <w:szCs w:val="24"/>
        </w:rPr>
        <w:t>-Меликова».</w:t>
      </w:r>
    </w:p>
    <w:p w:rsidR="00E968BF" w:rsidRDefault="00E968BF" w:rsidP="00E968BF">
      <w:pPr>
        <w:spacing w:after="0" w:line="240" w:lineRule="auto"/>
        <w:rPr>
          <w:rFonts w:ascii="Times New Roman" w:hAnsi="Times New Roman" w:cs="Times New Roman"/>
          <w:sz w:val="24"/>
          <w:szCs w:val="24"/>
        </w:rPr>
      </w:pPr>
      <w:r w:rsidRPr="00737E2F">
        <w:rPr>
          <w:rFonts w:ascii="Times New Roman" w:hAnsi="Times New Roman" w:cs="Times New Roman"/>
          <w:sz w:val="24"/>
          <w:szCs w:val="24"/>
        </w:rPr>
        <w:t>3. Александр III. Причины контрреформ, их основные направления и последствия.</w:t>
      </w:r>
    </w:p>
    <w:p w:rsidR="00E352D3" w:rsidRPr="00737E2F" w:rsidRDefault="00E352D3" w:rsidP="00E96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C35E51">
        <w:rPr>
          <w:rFonts w:ascii="Times New Roman" w:hAnsi="Times New Roman" w:cs="Times New Roman"/>
          <w:sz w:val="24"/>
          <w:szCs w:val="24"/>
        </w:rPr>
        <w:t xml:space="preserve">Общественное движение в России в последней трети XIX века. </w:t>
      </w:r>
    </w:p>
    <w:p w:rsidR="00737E2F" w:rsidRDefault="00737E2F" w:rsidP="009E66C9">
      <w:pPr>
        <w:pStyle w:val="a3"/>
        <w:spacing w:before="1" w:beforeAutospacing="1" w:after="1" w:afterAutospacing="1"/>
        <w:ind w:right="284"/>
        <w:jc w:val="both"/>
        <w:rPr>
          <w:b/>
          <w:color w:val="000000"/>
        </w:rPr>
      </w:pPr>
      <w:r>
        <w:rPr>
          <w:b/>
          <w:color w:val="000000"/>
        </w:rPr>
        <w:t>Прочитайте весь тек</w:t>
      </w:r>
      <w:r w:rsidR="00E86468">
        <w:rPr>
          <w:b/>
          <w:color w:val="000000"/>
        </w:rPr>
        <w:t>с</w:t>
      </w:r>
      <w:r w:rsidR="0062739E">
        <w:rPr>
          <w:b/>
          <w:color w:val="000000"/>
        </w:rPr>
        <w:t>т до задания по вопросам 1,2,3.</w:t>
      </w:r>
    </w:p>
    <w:p w:rsidR="0050709E" w:rsidRDefault="009E66C9" w:rsidP="009E66C9">
      <w:pPr>
        <w:pStyle w:val="a3"/>
        <w:spacing w:before="1" w:beforeAutospacing="1" w:after="1" w:afterAutospacing="1"/>
        <w:ind w:right="284"/>
        <w:jc w:val="both"/>
        <w:rPr>
          <w:color w:val="000000"/>
        </w:rPr>
      </w:pPr>
      <w:r>
        <w:rPr>
          <w:b/>
          <w:color w:val="000000"/>
        </w:rPr>
        <w:t>1.</w:t>
      </w:r>
      <w:r w:rsidR="0050709E" w:rsidRPr="00C37194">
        <w:rPr>
          <w:b/>
          <w:color w:val="000000"/>
        </w:rPr>
        <w:t>Отмена крепостного права</w:t>
      </w:r>
      <w:r w:rsidR="0050709E" w:rsidRPr="00C37194">
        <w:rPr>
          <w:color w:val="000000"/>
        </w:rPr>
        <w:t xml:space="preserve">. </w:t>
      </w:r>
    </w:p>
    <w:p w:rsidR="0050709E" w:rsidRPr="00C37194" w:rsidRDefault="00141D4B" w:rsidP="009E66C9">
      <w:pPr>
        <w:pStyle w:val="a3"/>
        <w:spacing w:before="1" w:beforeAutospacing="1" w:after="1" w:afterAutospacing="1"/>
        <w:ind w:right="284"/>
        <w:jc w:val="both"/>
        <w:rPr>
          <w:color w:val="000000"/>
        </w:rPr>
      </w:pPr>
      <w:r>
        <w:rPr>
          <w:noProof/>
          <w:color w:val="000000"/>
        </w:rPr>
        <w:drawing>
          <wp:anchor distT="0" distB="0" distL="114300" distR="114300" simplePos="0" relativeHeight="251664384" behindDoc="1" locked="0" layoutInCell="1" allowOverlap="1">
            <wp:simplePos x="0" y="0"/>
            <wp:positionH relativeFrom="column">
              <wp:posOffset>635</wp:posOffset>
            </wp:positionH>
            <wp:positionV relativeFrom="paragraph">
              <wp:posOffset>780415</wp:posOffset>
            </wp:positionV>
            <wp:extent cx="1362710" cy="1621790"/>
            <wp:effectExtent l="19050" t="0" r="8890" b="0"/>
            <wp:wrapNone/>
            <wp:docPr id="3" name="Рисунок 2" descr="александ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ександр2"/>
                    <pic:cNvPicPr>
                      <a:picLocks noChangeAspect="1" noChangeArrowheads="1"/>
                    </pic:cNvPicPr>
                  </pic:nvPicPr>
                  <pic:blipFill>
                    <a:blip r:embed="rId7"/>
                    <a:srcRect/>
                    <a:stretch>
                      <a:fillRect/>
                    </a:stretch>
                  </pic:blipFill>
                  <pic:spPr bwMode="auto">
                    <a:xfrm>
                      <a:off x="0" y="0"/>
                      <a:ext cx="1362710" cy="1621790"/>
                    </a:xfrm>
                    <a:prstGeom prst="rect">
                      <a:avLst/>
                    </a:prstGeom>
                    <a:noFill/>
                    <a:ln w="9525">
                      <a:noFill/>
                      <a:miter lim="800000"/>
                      <a:headEnd/>
                      <a:tailEnd/>
                    </a:ln>
                  </pic:spPr>
                </pic:pic>
              </a:graphicData>
            </a:graphic>
          </wp:anchor>
        </w:drawing>
      </w:r>
      <w:r w:rsidR="0050709E" w:rsidRPr="00C37194">
        <w:rPr>
          <w:color w:val="000000"/>
        </w:rPr>
        <w:t xml:space="preserve">Император Николай 1 скончался в разгар Крымской войны. 19 февраля </w:t>
      </w:r>
      <w:smartTag w:uri="urn:schemas-microsoft-com:office:smarttags" w:element="metricconverter">
        <w:smartTagPr>
          <w:attr w:name="ProductID" w:val="1855 г"/>
        </w:smartTagPr>
        <w:r w:rsidR="0050709E" w:rsidRPr="00C37194">
          <w:rPr>
            <w:color w:val="000000"/>
          </w:rPr>
          <w:t>1855 г</w:t>
        </w:r>
      </w:smartTag>
      <w:r w:rsidR="0050709E" w:rsidRPr="00C37194">
        <w:rPr>
          <w:color w:val="000000"/>
        </w:rPr>
        <w:t>. на трон взошел его сын Александр П.. По своим воззрениям он был умеренным консерва</w:t>
      </w:r>
      <w:r w:rsidR="0050709E" w:rsidRPr="00C37194">
        <w:rPr>
          <w:color w:val="000000"/>
        </w:rPr>
        <w:softHyphen/>
        <w:t>тором. Потребности экономического развития страны и послед</w:t>
      </w:r>
      <w:r w:rsidR="0050709E" w:rsidRPr="00C37194">
        <w:rPr>
          <w:color w:val="000000"/>
        </w:rPr>
        <w:softHyphen/>
        <w:t>ствия поражения в Крымской войне поставили царя перед необ</w:t>
      </w:r>
      <w:r w:rsidR="0050709E" w:rsidRPr="00C37194">
        <w:rPr>
          <w:color w:val="000000"/>
        </w:rPr>
        <w:softHyphen/>
        <w:t xml:space="preserve">ходимостью про ведения решительных реформ. </w:t>
      </w:r>
    </w:p>
    <w:p w:rsidR="00141D4B" w:rsidRPr="001C1FB0" w:rsidRDefault="00141D4B" w:rsidP="00141D4B">
      <w:pPr>
        <w:spacing w:after="0" w:line="240" w:lineRule="auto"/>
        <w:jc w:val="both"/>
        <w:rPr>
          <w:rFonts w:ascii="Times New Roman" w:hAnsi="Times New Roman"/>
          <w:sz w:val="28"/>
          <w:szCs w:val="28"/>
        </w:rPr>
      </w:pPr>
    </w:p>
    <w:p w:rsidR="00141D4B" w:rsidRPr="00141D4B" w:rsidRDefault="00141D4B" w:rsidP="00141D4B">
      <w:pPr>
        <w:tabs>
          <w:tab w:val="left" w:pos="4920"/>
        </w:tabs>
        <w:spacing w:after="0" w:line="240" w:lineRule="auto"/>
        <w:jc w:val="both"/>
        <w:rPr>
          <w:rFonts w:ascii="Times New Roman" w:hAnsi="Times New Roman"/>
          <w:sz w:val="24"/>
          <w:szCs w:val="24"/>
        </w:rPr>
      </w:pPr>
      <w:r w:rsidRPr="00141D4B">
        <w:rPr>
          <w:rFonts w:ascii="Times New Roman" w:hAnsi="Times New Roman"/>
          <w:sz w:val="24"/>
          <w:szCs w:val="24"/>
        </w:rPr>
        <w:t xml:space="preserve">                                   Пора проснуться!</w:t>
      </w:r>
    </w:p>
    <w:p w:rsidR="00141D4B" w:rsidRPr="00141D4B" w:rsidRDefault="00141D4B" w:rsidP="00141D4B">
      <w:pPr>
        <w:tabs>
          <w:tab w:val="left" w:pos="4920"/>
        </w:tabs>
        <w:spacing w:after="0" w:line="240" w:lineRule="auto"/>
        <w:jc w:val="both"/>
        <w:rPr>
          <w:rFonts w:ascii="Times New Roman" w:hAnsi="Times New Roman"/>
          <w:sz w:val="24"/>
          <w:szCs w:val="24"/>
        </w:rPr>
      </w:pPr>
      <w:r w:rsidRPr="00141D4B">
        <w:rPr>
          <w:rFonts w:ascii="Times New Roman" w:hAnsi="Times New Roman"/>
          <w:sz w:val="24"/>
          <w:szCs w:val="24"/>
        </w:rPr>
        <w:t xml:space="preserve">                                   Скоро будет поздно решать вопрос освобождения</w:t>
      </w:r>
    </w:p>
    <w:p w:rsidR="00141D4B" w:rsidRPr="00141D4B" w:rsidRDefault="00141D4B" w:rsidP="00141D4B">
      <w:pPr>
        <w:tabs>
          <w:tab w:val="left" w:pos="4920"/>
        </w:tabs>
        <w:spacing w:after="0" w:line="240" w:lineRule="auto"/>
        <w:jc w:val="both"/>
        <w:rPr>
          <w:rFonts w:ascii="Times New Roman" w:hAnsi="Times New Roman"/>
          <w:sz w:val="24"/>
          <w:szCs w:val="24"/>
        </w:rPr>
      </w:pPr>
      <w:r w:rsidRPr="00141D4B">
        <w:rPr>
          <w:rFonts w:ascii="Times New Roman" w:hAnsi="Times New Roman"/>
          <w:sz w:val="24"/>
          <w:szCs w:val="24"/>
        </w:rPr>
        <w:t xml:space="preserve">                                   крестьян мирным путем, мужики решат его по-своему.</w:t>
      </w:r>
    </w:p>
    <w:p w:rsidR="00141D4B" w:rsidRPr="00141D4B" w:rsidRDefault="00141D4B" w:rsidP="00141D4B">
      <w:pPr>
        <w:tabs>
          <w:tab w:val="left" w:pos="4920"/>
        </w:tabs>
        <w:spacing w:after="0" w:line="240" w:lineRule="auto"/>
        <w:jc w:val="both"/>
        <w:rPr>
          <w:rFonts w:ascii="Times New Roman" w:hAnsi="Times New Roman"/>
          <w:sz w:val="24"/>
          <w:szCs w:val="24"/>
        </w:rPr>
      </w:pPr>
      <w:r w:rsidRPr="00141D4B">
        <w:rPr>
          <w:rFonts w:ascii="Times New Roman" w:hAnsi="Times New Roman"/>
          <w:sz w:val="24"/>
          <w:szCs w:val="24"/>
        </w:rPr>
        <w:t xml:space="preserve">                                   Реки крови прольются,- и кто будет виноват в этом?</w:t>
      </w:r>
    </w:p>
    <w:p w:rsidR="00141D4B" w:rsidRPr="00A45D61" w:rsidRDefault="00141D4B" w:rsidP="00141D4B">
      <w:pPr>
        <w:tabs>
          <w:tab w:val="left" w:pos="4920"/>
        </w:tabs>
        <w:spacing w:after="0" w:line="240" w:lineRule="auto"/>
        <w:jc w:val="both"/>
        <w:rPr>
          <w:rFonts w:ascii="Times New Roman" w:hAnsi="Times New Roman"/>
          <w:sz w:val="28"/>
          <w:szCs w:val="28"/>
        </w:rPr>
      </w:pPr>
      <w:r w:rsidRPr="00141D4B">
        <w:rPr>
          <w:rFonts w:ascii="Times New Roman" w:hAnsi="Times New Roman"/>
          <w:sz w:val="24"/>
          <w:szCs w:val="24"/>
        </w:rPr>
        <w:t xml:space="preserve">                                                                                                     А.И.Герцен</w:t>
      </w:r>
    </w:p>
    <w:p w:rsidR="00141D4B" w:rsidRPr="00A45D61" w:rsidRDefault="00141D4B" w:rsidP="00141D4B">
      <w:pPr>
        <w:tabs>
          <w:tab w:val="left" w:pos="4920"/>
        </w:tabs>
        <w:spacing w:after="0" w:line="240" w:lineRule="auto"/>
        <w:jc w:val="both"/>
        <w:rPr>
          <w:rFonts w:ascii="Times New Roman" w:hAnsi="Times New Roman"/>
          <w:sz w:val="28"/>
          <w:szCs w:val="28"/>
        </w:rPr>
      </w:pPr>
    </w:p>
    <w:p w:rsidR="00141D4B" w:rsidRPr="009D7D19" w:rsidRDefault="00141D4B" w:rsidP="00141D4B">
      <w:pPr>
        <w:tabs>
          <w:tab w:val="left" w:pos="4920"/>
        </w:tabs>
        <w:spacing w:after="0" w:line="240" w:lineRule="auto"/>
        <w:jc w:val="center"/>
        <w:rPr>
          <w:rFonts w:ascii="Times New Roman" w:hAnsi="Times New Roman"/>
          <w:b/>
          <w:sz w:val="24"/>
          <w:szCs w:val="24"/>
        </w:rPr>
      </w:pPr>
    </w:p>
    <w:p w:rsidR="00141D4B" w:rsidRDefault="00141D4B" w:rsidP="00141D4B">
      <w:pPr>
        <w:tabs>
          <w:tab w:val="left" w:pos="4920"/>
        </w:tabs>
        <w:spacing w:after="0" w:line="240" w:lineRule="auto"/>
        <w:jc w:val="both"/>
        <w:rPr>
          <w:rFonts w:ascii="Times New Roman" w:hAnsi="Times New Roman"/>
          <w:sz w:val="28"/>
          <w:szCs w:val="28"/>
        </w:rPr>
      </w:pPr>
      <w:r>
        <w:rPr>
          <w:rFonts w:ascii="Times New Roman" w:hAnsi="Times New Roman"/>
          <w:sz w:val="28"/>
          <w:szCs w:val="28"/>
        </w:rPr>
        <w:t xml:space="preserve">  Александр </w:t>
      </w:r>
      <w:r>
        <w:rPr>
          <w:rFonts w:ascii="Times New Roman" w:hAnsi="Times New Roman"/>
          <w:sz w:val="28"/>
          <w:szCs w:val="28"/>
          <w:lang w:val="en-US"/>
        </w:rPr>
        <w:t>II</w:t>
      </w:r>
    </w:p>
    <w:p w:rsidR="00141D4B" w:rsidRDefault="00141D4B" w:rsidP="00141D4B">
      <w:pPr>
        <w:tabs>
          <w:tab w:val="left" w:pos="4920"/>
        </w:tabs>
        <w:spacing w:after="0" w:line="240" w:lineRule="auto"/>
        <w:jc w:val="both"/>
        <w:rPr>
          <w:rFonts w:ascii="Times New Roman" w:hAnsi="Times New Roman"/>
          <w:sz w:val="28"/>
          <w:szCs w:val="28"/>
        </w:rPr>
      </w:pPr>
      <w:r>
        <w:rPr>
          <w:rFonts w:ascii="Times New Roman" w:hAnsi="Times New Roman"/>
          <w:sz w:val="28"/>
          <w:szCs w:val="28"/>
        </w:rPr>
        <w:t xml:space="preserve">    1818-1881</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Главной из них была отмена крепостного права. В речи перед предводителями московского дворянства 30 марта </w:t>
      </w:r>
      <w:smartTag w:uri="urn:schemas-microsoft-com:office:smarttags" w:element="metricconverter">
        <w:smartTagPr>
          <w:attr w:name="ProductID" w:val="1856 г"/>
        </w:smartTagPr>
        <w:r w:rsidRPr="00C37194">
          <w:rPr>
            <w:color w:val="000000"/>
          </w:rPr>
          <w:t>1856 г</w:t>
        </w:r>
      </w:smartTag>
      <w:r w:rsidRPr="00C37194">
        <w:rPr>
          <w:color w:val="000000"/>
        </w:rPr>
        <w:t>. Алек</w:t>
      </w:r>
      <w:r w:rsidRPr="00C37194">
        <w:rPr>
          <w:color w:val="000000"/>
        </w:rPr>
        <w:softHyphen/>
        <w:t xml:space="preserve">сандр </w:t>
      </w:r>
      <w:r w:rsidRPr="00C37194">
        <w:rPr>
          <w:color w:val="000000"/>
          <w:lang w:val="en-US"/>
        </w:rPr>
        <w:t>II</w:t>
      </w:r>
      <w:r w:rsidRPr="00C37194">
        <w:rPr>
          <w:color w:val="000000"/>
        </w:rPr>
        <w:t xml:space="preserve"> впервые публично заявил о том, что лучше дать свободу крестьянам сверху, чем ждать, пока это произойдет снизу.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19 февраля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в пятую годовщину своего вступления на престол, Александр II подписал </w:t>
      </w:r>
      <w:r w:rsidRPr="00C37194">
        <w:rPr>
          <w:i/>
          <w:color w:val="000000"/>
        </w:rPr>
        <w:lastRenderedPageBreak/>
        <w:t>Манифест об отмене крепостного права в России</w:t>
      </w:r>
      <w:r w:rsidRPr="00C37194">
        <w:rPr>
          <w:color w:val="000000"/>
        </w:rPr>
        <w:t xml:space="preserve"> и ряд «Положений», которые разъясняли условия освобождения крестьян. </w:t>
      </w:r>
    </w:p>
    <w:p w:rsidR="0050709E" w:rsidRDefault="0050709E" w:rsidP="009E66C9">
      <w:pPr>
        <w:pStyle w:val="a3"/>
        <w:spacing w:before="1" w:beforeAutospacing="1" w:after="1" w:afterAutospacing="1"/>
        <w:ind w:right="284"/>
        <w:jc w:val="both"/>
        <w:rPr>
          <w:color w:val="000000"/>
        </w:rPr>
      </w:pPr>
      <w:r w:rsidRPr="00C37194">
        <w:rPr>
          <w:b/>
          <w:color w:val="000000"/>
        </w:rPr>
        <w:t>Условия освобождения крестьян.</w:t>
      </w:r>
      <w:r w:rsidRPr="00C37194">
        <w:rPr>
          <w:color w:val="000000"/>
        </w:rPr>
        <w:t xml:space="preserve">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Бывшие помещичьи крестьяне из разряда пользователей землей перешли в разряд собственников и приобрели личную свободу. Крестьянин мог теперь свободно наняться на работу, уйти в город или заняться промыслами. </w:t>
      </w:r>
    </w:p>
    <w:p w:rsidR="0050709E" w:rsidRPr="00C37194" w:rsidRDefault="0050709E" w:rsidP="009E66C9">
      <w:pPr>
        <w:pStyle w:val="a3"/>
        <w:spacing w:before="1" w:beforeAutospacing="1" w:after="1" w:afterAutospacing="1"/>
        <w:ind w:right="284"/>
        <w:jc w:val="both"/>
        <w:rPr>
          <w:color w:val="000000"/>
        </w:rPr>
      </w:pPr>
      <w:r w:rsidRPr="00C37194">
        <w:rPr>
          <w:color w:val="000000"/>
        </w:rPr>
        <w:t>Общее положение о крестьянах, вышедших из крепостной за</w:t>
      </w:r>
      <w:r w:rsidRPr="00C37194">
        <w:rPr>
          <w:color w:val="000000"/>
        </w:rPr>
        <w:softHyphen/>
        <w:t>висимости, признавало право собственности помещика на все земли. Исходя из этого, крестьяне наделялись усадебной и поле</w:t>
      </w:r>
      <w:r w:rsidRPr="00C37194">
        <w:rPr>
          <w:color w:val="000000"/>
        </w:rPr>
        <w:softHyphen/>
        <w:t>вой землей не безвозмездно, а за повинности и затем выкуп. Пре</w:t>
      </w:r>
      <w:r w:rsidRPr="00C37194">
        <w:rPr>
          <w:color w:val="000000"/>
        </w:rPr>
        <w:softHyphen/>
        <w:t>имущество отдавалось «полюбовному» соглашению между крестья</w:t>
      </w:r>
      <w:r w:rsidRPr="00C37194">
        <w:rPr>
          <w:color w:val="000000"/>
        </w:rPr>
        <w:softHyphen/>
        <w:t>нами и помещиком. В случае не возможности достижения такого соглашения в действие вступали нормы, предусмотренные рефор</w:t>
      </w:r>
      <w:r w:rsidRPr="00C37194">
        <w:rPr>
          <w:color w:val="000000"/>
        </w:rPr>
        <w:softHyphen/>
        <w:t xml:space="preserve">маторами. </w:t>
      </w:r>
    </w:p>
    <w:p w:rsidR="0050709E" w:rsidRPr="00C37194" w:rsidRDefault="0050709E" w:rsidP="009E66C9">
      <w:pPr>
        <w:pStyle w:val="a3"/>
        <w:spacing w:before="1" w:beforeAutospacing="1" w:after="1" w:afterAutospacing="1"/>
        <w:ind w:right="284"/>
        <w:jc w:val="both"/>
        <w:rPr>
          <w:color w:val="000000"/>
        </w:rPr>
      </w:pPr>
      <w:r w:rsidRPr="00C37194">
        <w:rPr>
          <w:color w:val="000000"/>
        </w:rPr>
        <w:t>В течение первых двух лет должны были быть составлены устав</w:t>
      </w:r>
      <w:r w:rsidRPr="00C37194">
        <w:rPr>
          <w:color w:val="000000"/>
        </w:rPr>
        <w:softHyphen/>
        <w:t xml:space="preserve">ные грамоты, определявшие конкретные условия освобождения крестьян. Крестьяне переводились на положение </w:t>
      </w:r>
      <w:proofErr w:type="spellStart"/>
      <w:r w:rsidRPr="00C37194">
        <w:rPr>
          <w:i/>
          <w:color w:val="000000"/>
        </w:rPr>
        <w:t>временнообязанных</w:t>
      </w:r>
      <w:proofErr w:type="spellEnd"/>
      <w:r w:rsidRPr="00C37194">
        <w:rPr>
          <w:i/>
          <w:color w:val="000000"/>
        </w:rPr>
        <w:t>.</w:t>
      </w:r>
      <w:r w:rsidRPr="00C37194">
        <w:rPr>
          <w:color w:val="000000"/>
        </w:rPr>
        <w:t xml:space="preserve"> Они оставались в этом состоянии до момента перехода на выкуп. </w:t>
      </w:r>
    </w:p>
    <w:p w:rsidR="0050709E" w:rsidRPr="00C37194" w:rsidRDefault="0050709E" w:rsidP="009E66C9">
      <w:pPr>
        <w:pStyle w:val="a3"/>
        <w:spacing w:before="1" w:beforeAutospacing="1" w:after="1" w:afterAutospacing="1"/>
        <w:ind w:right="284"/>
        <w:jc w:val="both"/>
        <w:rPr>
          <w:color w:val="000000"/>
        </w:rPr>
      </w:pPr>
      <w:r w:rsidRPr="00C37194">
        <w:rPr>
          <w:color w:val="000000"/>
        </w:rPr>
        <w:t>Размеры крестьянских наделов определялись местными поло</w:t>
      </w:r>
      <w:r w:rsidRPr="00C37194">
        <w:rPr>
          <w:color w:val="000000"/>
        </w:rPr>
        <w:softHyphen/>
        <w:t>жениями. Все губернии были поделены на три полосы (чернозем</w:t>
      </w:r>
      <w:r w:rsidRPr="00C37194">
        <w:rPr>
          <w:color w:val="000000"/>
        </w:rPr>
        <w:softHyphen/>
        <w:t xml:space="preserve">ная, нечерноземная и степная). В черноземной и нечерноземной полосах в каждой местности были определены </w:t>
      </w:r>
      <w:proofErr w:type="gramStart"/>
      <w:r w:rsidRPr="00C37194">
        <w:rPr>
          <w:color w:val="000000"/>
        </w:rPr>
        <w:t>высшая</w:t>
      </w:r>
      <w:proofErr w:type="gramEnd"/>
      <w:r w:rsidRPr="00C37194">
        <w:rPr>
          <w:color w:val="000000"/>
        </w:rPr>
        <w:t xml:space="preserve"> и низшая нормы наделов. Крестьянам предполагалось передать те наделы, которыми они пользовались до реформы. Если отводимый кре</w:t>
      </w:r>
      <w:r w:rsidRPr="00C37194">
        <w:rPr>
          <w:color w:val="000000"/>
        </w:rPr>
        <w:softHyphen/>
        <w:t>стьянину надел был больше высшей нормы, то помещик имел право отрезать «излишек » до этой нормы. И наоборот, если фак</w:t>
      </w:r>
      <w:r w:rsidRPr="00C37194">
        <w:rPr>
          <w:color w:val="000000"/>
        </w:rPr>
        <w:softHyphen/>
        <w:t>тический надел крестьянина был меньше низшей нормы, то по</w:t>
      </w:r>
      <w:r w:rsidRPr="00C37194">
        <w:rPr>
          <w:color w:val="000000"/>
        </w:rPr>
        <w:softHyphen/>
        <w:t xml:space="preserve">мещику приходилось прирезать земли до этой нормы. </w:t>
      </w:r>
    </w:p>
    <w:p w:rsidR="0050709E" w:rsidRDefault="0050709E" w:rsidP="009E66C9">
      <w:pPr>
        <w:pStyle w:val="a3"/>
        <w:spacing w:before="1" w:beforeAutospacing="1" w:after="1" w:afterAutospacing="1"/>
        <w:ind w:right="284"/>
        <w:jc w:val="both"/>
        <w:rPr>
          <w:color w:val="000000"/>
        </w:rPr>
      </w:pPr>
      <w:r w:rsidRPr="00C37194">
        <w:rPr>
          <w:color w:val="000000"/>
        </w:rPr>
        <w:t>Помещики постарались установить нормы в таком размере, чтобы можно было отрезать в свою пользу часть крестьянских зе</w:t>
      </w:r>
      <w:r w:rsidRPr="00C37194">
        <w:rPr>
          <w:color w:val="000000"/>
        </w:rPr>
        <w:softHyphen/>
        <w:t>мель. Подача помещиками в Редакционные комиссии занижен</w:t>
      </w:r>
      <w:r w:rsidRPr="00C37194">
        <w:rPr>
          <w:color w:val="000000"/>
        </w:rPr>
        <w:softHyphen/>
        <w:t>ных данных о размерах крестьянских наделов привела к тому, что даже после увеличения комиссиями высших норм крестьяне в большинстве губерний потеряли часть земель. В итоге крестьяне получили в среднем 3,4 десятины на душу. Между тем для обеспе</w:t>
      </w:r>
      <w:r w:rsidRPr="00C37194">
        <w:rPr>
          <w:color w:val="000000"/>
        </w:rPr>
        <w:softHyphen/>
        <w:t xml:space="preserve">чения прожиточного минимума крестьянин черноземной полосы должен был иметь не менее 5,5 десятины на душу, а в остальных </w:t>
      </w:r>
      <w:r>
        <w:rPr>
          <w:color w:val="000000"/>
        </w:rPr>
        <w:t>местностях - от 6 до 8 десятин</w:t>
      </w:r>
    </w:p>
    <w:p w:rsidR="0050709E" w:rsidRPr="00C37194" w:rsidRDefault="0050709E" w:rsidP="0050709E">
      <w:pPr>
        <w:pStyle w:val="a3"/>
        <w:spacing w:before="1" w:beforeAutospacing="1" w:after="1" w:afterAutospacing="1"/>
        <w:ind w:right="284"/>
        <w:jc w:val="both"/>
        <w:rPr>
          <w:color w:val="000000"/>
        </w:rPr>
      </w:pPr>
      <w:proofErr w:type="spellStart"/>
      <w:r w:rsidRPr="00C37194">
        <w:rPr>
          <w:color w:val="000000"/>
        </w:rPr>
        <w:t>Временнообязанные</w:t>
      </w:r>
      <w:proofErr w:type="spellEnd"/>
      <w:r w:rsidRPr="00C37194">
        <w:rPr>
          <w:color w:val="000000"/>
        </w:rPr>
        <w:t xml:space="preserve"> крестьяне должны были выполнять в пользу помещика временные повинности в виде денежного оброка или барщины. Период перехода от повинностей к выкупу растянулся на 20 лет (с 1863 по </w:t>
      </w:r>
      <w:smartTag w:uri="urn:schemas-microsoft-com:office:smarttags" w:element="metricconverter">
        <w:smartTagPr>
          <w:attr w:name="ProductID" w:val="1883 г"/>
        </w:smartTagPr>
        <w:r w:rsidRPr="00C37194">
          <w:rPr>
            <w:color w:val="000000"/>
          </w:rPr>
          <w:t>1883 г</w:t>
        </w:r>
      </w:smartTag>
      <w:r w:rsidRPr="00C37194">
        <w:rPr>
          <w:color w:val="000000"/>
        </w:rPr>
        <w:t>.). Лишь в западных губерниях все кре</w:t>
      </w:r>
      <w:r w:rsidRPr="00C37194">
        <w:rPr>
          <w:color w:val="000000"/>
        </w:rPr>
        <w:softHyphen/>
        <w:t xml:space="preserve">стьяне были сразу переведены в разряд крестьян-собственников. Основной повинностью признавался оброк. Размер барщины был ограничен 40 мужскими и 30 женскими днями в год. Через два года крестьяне могли перейти с барщины на оброк без согласия помещика. </w:t>
      </w:r>
    </w:p>
    <w:p w:rsidR="0050709E" w:rsidRPr="00C37194" w:rsidRDefault="0050709E" w:rsidP="009E66C9">
      <w:pPr>
        <w:pStyle w:val="a3"/>
        <w:spacing w:before="1" w:beforeAutospacing="1" w:after="1" w:afterAutospacing="1"/>
        <w:ind w:right="284"/>
        <w:jc w:val="both"/>
        <w:rPr>
          <w:color w:val="000000"/>
        </w:rPr>
      </w:pPr>
      <w:r w:rsidRPr="00C37194">
        <w:rPr>
          <w:color w:val="000000"/>
        </w:rPr>
        <w:t>Величину выкупа крестьянских повинностей определили сле</w:t>
      </w:r>
      <w:r w:rsidRPr="00C37194">
        <w:rPr>
          <w:color w:val="000000"/>
        </w:rPr>
        <w:softHyphen/>
        <w:t>дующим образом: была найдена величина капитала, которая, бу</w:t>
      </w:r>
      <w:r w:rsidRPr="00C37194">
        <w:rPr>
          <w:color w:val="000000"/>
        </w:rPr>
        <w:softHyphen/>
        <w:t xml:space="preserve">дучи положенной, в банк, выплачивающий на вклады в год 6 % прибыли, приносила бы ежегодно сумму оброка, получаемого помещиком. Например, при размере оброка в 10 рублей величина выкупа составляла 166 рублей 66 копеек. Иначе говоря, положив в банк сумму в размере 166 рублей 66 копеек, помещик получал в год 6 % от этой суммы, что как раз и составляло 10 рублей. </w:t>
      </w:r>
    </w:p>
    <w:p w:rsidR="0050709E" w:rsidRPr="00C37194" w:rsidRDefault="0050709E" w:rsidP="009E66C9">
      <w:pPr>
        <w:pStyle w:val="a3"/>
        <w:spacing w:before="1" w:beforeAutospacing="1" w:after="1" w:afterAutospacing="1"/>
        <w:ind w:right="284"/>
        <w:jc w:val="both"/>
        <w:rPr>
          <w:color w:val="000000"/>
        </w:rPr>
      </w:pPr>
      <w:r w:rsidRPr="00C37194">
        <w:rPr>
          <w:color w:val="000000"/>
        </w:rPr>
        <w:t>Разумеется, крестьяне не могли сразу выплатить помещику всю сумму выкупа. Но помещик был заинтересован в получении именно всей суммы единовременно. Поэтому была проведена выкупная операция с участием государства. Крестьяне получали государ</w:t>
      </w:r>
      <w:r w:rsidRPr="00C37194">
        <w:rPr>
          <w:color w:val="000000"/>
        </w:rPr>
        <w:softHyphen/>
        <w:t xml:space="preserve">ственный кредит в </w:t>
      </w:r>
      <w:r w:rsidRPr="00C37194">
        <w:rPr>
          <w:color w:val="000000"/>
        </w:rPr>
        <w:lastRenderedPageBreak/>
        <w:t>размере 80 % выкупной суммы. Помещики получали 80 % всего выкупа сразу после заключения выкупной сделки. Остальные 20 % крестьяне должны были уплатить поме</w:t>
      </w:r>
      <w:r w:rsidRPr="00C37194">
        <w:rPr>
          <w:color w:val="000000"/>
        </w:rPr>
        <w:softHyphen/>
        <w:t>щику по договоренности. Затем в течение 49 лет крестьяне долж</w:t>
      </w:r>
      <w:r w:rsidRPr="00C37194">
        <w:rPr>
          <w:color w:val="000000"/>
        </w:rPr>
        <w:softHyphen/>
        <w:t xml:space="preserve">ны были возвращать государству кредит с процентами в форме выкупных платежей. Сумма этих платежей намного превышала затраты государства.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По крестьянской реформе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община и ее выборные органы стали низшим звеном административного управления в деревне на всех категориях земель. </w:t>
      </w:r>
    </w:p>
    <w:p w:rsidR="0050709E" w:rsidRDefault="009E66C9" w:rsidP="009E66C9">
      <w:pPr>
        <w:pStyle w:val="a3"/>
        <w:spacing w:before="1" w:beforeAutospacing="1" w:after="1" w:afterAutospacing="1"/>
        <w:ind w:right="284"/>
        <w:jc w:val="both"/>
        <w:rPr>
          <w:color w:val="000000"/>
        </w:rPr>
      </w:pPr>
      <w:r>
        <w:rPr>
          <w:b/>
          <w:color w:val="000000"/>
        </w:rPr>
        <w:t>2.</w:t>
      </w:r>
      <w:r w:rsidR="00737E2F">
        <w:rPr>
          <w:b/>
          <w:color w:val="000000"/>
        </w:rPr>
        <w:t xml:space="preserve">Реформы местного самоуправления. </w:t>
      </w:r>
      <w:r w:rsidR="0050709E" w:rsidRPr="00C37194">
        <w:rPr>
          <w:b/>
          <w:color w:val="000000"/>
        </w:rPr>
        <w:t>Земства и городские думы.</w:t>
      </w:r>
    </w:p>
    <w:p w:rsidR="00621917" w:rsidRPr="00C37194" w:rsidRDefault="0050709E" w:rsidP="00621917">
      <w:pPr>
        <w:pStyle w:val="a3"/>
        <w:spacing w:before="1" w:beforeAutospacing="1" w:after="1" w:afterAutospacing="1"/>
        <w:ind w:right="284"/>
        <w:jc w:val="both"/>
        <w:rPr>
          <w:color w:val="000000"/>
        </w:rPr>
      </w:pPr>
      <w:r w:rsidRPr="00C37194">
        <w:rPr>
          <w:color w:val="000000"/>
        </w:rPr>
        <w:t xml:space="preserve">1 января </w:t>
      </w:r>
      <w:smartTag w:uri="urn:schemas-microsoft-com:office:smarttags" w:element="metricconverter">
        <w:smartTagPr>
          <w:attr w:name="ProductID" w:val="1864 г"/>
        </w:smartTagPr>
        <w:r w:rsidRPr="00C37194">
          <w:rPr>
            <w:color w:val="000000"/>
          </w:rPr>
          <w:t>1864 г</w:t>
        </w:r>
      </w:smartTag>
      <w:r w:rsidRPr="00C37194">
        <w:rPr>
          <w:color w:val="000000"/>
        </w:rPr>
        <w:t xml:space="preserve">. указом было введено Положение о губернских и уездных земских учреждениях. Земства учреждались в уездах и губерниях как </w:t>
      </w:r>
      <w:r w:rsidRPr="00C37194">
        <w:rPr>
          <w:i/>
          <w:color w:val="000000"/>
        </w:rPr>
        <w:t>всесословные органы</w:t>
      </w:r>
      <w:r w:rsidRPr="00C37194">
        <w:rPr>
          <w:color w:val="000000"/>
        </w:rPr>
        <w:t xml:space="preserve"> </w:t>
      </w:r>
      <w:r w:rsidRPr="00C37194">
        <w:rPr>
          <w:i/>
          <w:color w:val="000000"/>
        </w:rPr>
        <w:t>местно</w:t>
      </w:r>
      <w:r w:rsidRPr="00C37194">
        <w:rPr>
          <w:i/>
          <w:color w:val="000000"/>
        </w:rPr>
        <w:softHyphen/>
        <w:t>го самоуправления</w:t>
      </w:r>
      <w:r w:rsidRPr="00C37194">
        <w:rPr>
          <w:color w:val="000000"/>
        </w:rPr>
        <w:t>.</w:t>
      </w:r>
    </w:p>
    <w:p w:rsidR="0050709E" w:rsidRPr="00C37194" w:rsidRDefault="0050709E" w:rsidP="009E66C9">
      <w:pPr>
        <w:pStyle w:val="a3"/>
        <w:spacing w:before="1" w:beforeAutospacing="1" w:after="1" w:afterAutospacing="1"/>
        <w:ind w:right="284"/>
        <w:jc w:val="both"/>
        <w:rPr>
          <w:color w:val="000000"/>
        </w:rPr>
      </w:pPr>
      <w:r w:rsidRPr="00C37194">
        <w:rPr>
          <w:color w:val="000000"/>
        </w:rPr>
        <w:t>Выборы в зем</w:t>
      </w:r>
      <w:r w:rsidRPr="00C37194">
        <w:rPr>
          <w:color w:val="000000"/>
        </w:rPr>
        <w:softHyphen/>
        <w:t xml:space="preserve">ства проводились каждые три года.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Земские органы делились на распорядительные - </w:t>
      </w:r>
      <w:r w:rsidRPr="00C37194">
        <w:rPr>
          <w:i/>
          <w:color w:val="000000"/>
        </w:rPr>
        <w:t>собрания глас</w:t>
      </w:r>
      <w:r w:rsidRPr="00C37194">
        <w:rPr>
          <w:i/>
          <w:color w:val="000000"/>
        </w:rPr>
        <w:softHyphen/>
        <w:t>ных</w:t>
      </w:r>
      <w:r w:rsidRPr="00C37194">
        <w:rPr>
          <w:color w:val="000000"/>
        </w:rPr>
        <w:t xml:space="preserve"> и исполнительные - </w:t>
      </w:r>
      <w:r w:rsidRPr="00C37194">
        <w:rPr>
          <w:i/>
          <w:color w:val="000000"/>
        </w:rPr>
        <w:t>земские управы</w:t>
      </w:r>
      <w:r w:rsidRPr="00C37194">
        <w:rPr>
          <w:color w:val="000000"/>
        </w:rPr>
        <w:t>. Собрания гласных засе</w:t>
      </w:r>
      <w:r w:rsidRPr="00C37194">
        <w:rPr>
          <w:color w:val="000000"/>
        </w:rPr>
        <w:softHyphen/>
        <w:t>дали раз в год. Они решали хозяйственные вопросы, утверждали земские налоги, выбирали земские управы. Земства распределяли государственные сборы и назначали местные сборы, устраивали благотворительные заведения. В компетенцию зем</w:t>
      </w:r>
      <w:proofErr w:type="gramStart"/>
      <w:r w:rsidRPr="00C37194">
        <w:rPr>
          <w:color w:val="000000"/>
        </w:rPr>
        <w:t>ств  вх</w:t>
      </w:r>
      <w:proofErr w:type="gramEnd"/>
      <w:r w:rsidRPr="00C37194">
        <w:rPr>
          <w:color w:val="000000"/>
        </w:rPr>
        <w:t>одили так</w:t>
      </w:r>
      <w:r w:rsidRPr="00C37194">
        <w:rPr>
          <w:color w:val="000000"/>
        </w:rPr>
        <w:softHyphen/>
        <w:t xml:space="preserve">же здравоохранение и народное образование. </w:t>
      </w:r>
    </w:p>
    <w:p w:rsidR="0050709E" w:rsidRPr="00C37194" w:rsidRDefault="0050709E" w:rsidP="009E66C9">
      <w:pPr>
        <w:pStyle w:val="a3"/>
        <w:spacing w:before="1" w:beforeAutospacing="1" w:after="1" w:afterAutospacing="1"/>
        <w:ind w:right="284"/>
        <w:jc w:val="both"/>
        <w:rPr>
          <w:color w:val="000000"/>
        </w:rPr>
      </w:pPr>
      <w:r w:rsidRPr="00C37194">
        <w:rPr>
          <w:color w:val="000000"/>
        </w:rPr>
        <w:t>Введение зем</w:t>
      </w:r>
      <w:proofErr w:type="gramStart"/>
      <w:r w:rsidRPr="00C37194">
        <w:rPr>
          <w:color w:val="000000"/>
        </w:rPr>
        <w:t>ств сп</w:t>
      </w:r>
      <w:proofErr w:type="gramEnd"/>
      <w:r w:rsidRPr="00C37194">
        <w:rPr>
          <w:color w:val="000000"/>
        </w:rPr>
        <w:t>особствовало развитию хозяйственной ак</w:t>
      </w:r>
      <w:r w:rsidRPr="00C37194">
        <w:rPr>
          <w:color w:val="000000"/>
        </w:rPr>
        <w:softHyphen/>
        <w:t xml:space="preserve">тивности на местах, активизации общественно-политической жизни и, что особенно важно, вовлечению в нее широких слоев населения, включая крестьянство. В то же время земская реформа содержала значительные ограничения. </w:t>
      </w:r>
    </w:p>
    <w:p w:rsidR="0050709E" w:rsidRPr="00C37194" w:rsidRDefault="0050709E" w:rsidP="009E66C9">
      <w:pPr>
        <w:pStyle w:val="a3"/>
        <w:spacing w:before="1" w:beforeAutospacing="1" w:after="1" w:afterAutospacing="1"/>
        <w:ind w:right="284"/>
        <w:jc w:val="both"/>
        <w:rPr>
          <w:color w:val="000000"/>
        </w:rPr>
      </w:pPr>
      <w:proofErr w:type="spellStart"/>
      <w:r w:rsidRPr="00C37194">
        <w:rPr>
          <w:color w:val="000000"/>
        </w:rPr>
        <w:t>Городовое</w:t>
      </w:r>
      <w:proofErr w:type="spellEnd"/>
      <w:r w:rsidRPr="00C37194">
        <w:rPr>
          <w:color w:val="000000"/>
        </w:rPr>
        <w:t xml:space="preserve"> положение было учреждено только 16 июля </w:t>
      </w:r>
      <w:smartTag w:uri="urn:schemas-microsoft-com:office:smarttags" w:element="metricconverter">
        <w:smartTagPr>
          <w:attr w:name="ProductID" w:val="1870 г"/>
        </w:smartTagPr>
        <w:r w:rsidRPr="00C37194">
          <w:rPr>
            <w:color w:val="000000"/>
          </w:rPr>
          <w:t>1870 г</w:t>
        </w:r>
      </w:smartTag>
      <w:r w:rsidRPr="00C37194">
        <w:rPr>
          <w:color w:val="000000"/>
        </w:rPr>
        <w:t xml:space="preserve">. </w:t>
      </w:r>
    </w:p>
    <w:p w:rsidR="0050709E" w:rsidRPr="00C37194" w:rsidRDefault="0050709E" w:rsidP="009E66C9">
      <w:pPr>
        <w:pStyle w:val="a3"/>
        <w:spacing w:before="1" w:beforeAutospacing="1" w:after="1" w:afterAutospacing="1"/>
        <w:ind w:right="284"/>
        <w:jc w:val="both"/>
        <w:rPr>
          <w:color w:val="000000"/>
        </w:rPr>
      </w:pPr>
      <w:r w:rsidRPr="00C37194">
        <w:rPr>
          <w:color w:val="000000"/>
        </w:rPr>
        <w:t>Создавались всесословные органы городского управления, изби</w:t>
      </w:r>
      <w:r w:rsidRPr="00C37194">
        <w:rPr>
          <w:color w:val="000000"/>
        </w:rPr>
        <w:softHyphen/>
        <w:t xml:space="preserve">раемые на основе имущественного ценза. Избирательные права получали промышленники, купцы и владельцы недвижимого имущества.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Распорядительным органом самоуправления была </w:t>
      </w:r>
      <w:r w:rsidRPr="00C37194">
        <w:rPr>
          <w:i/>
          <w:color w:val="000000"/>
        </w:rPr>
        <w:t>городская дума</w:t>
      </w:r>
      <w:r w:rsidRPr="00C37194">
        <w:rPr>
          <w:color w:val="000000"/>
        </w:rPr>
        <w:t xml:space="preserve">, исполнительным - </w:t>
      </w:r>
      <w:r w:rsidRPr="00C37194">
        <w:rPr>
          <w:i/>
          <w:color w:val="000000"/>
        </w:rPr>
        <w:t>городская управа</w:t>
      </w:r>
      <w:r w:rsidRPr="00C37194">
        <w:rPr>
          <w:color w:val="000000"/>
        </w:rPr>
        <w:t xml:space="preserve"> под председательством городского головы. Правительство, как и в случае с земствами, постаралось переложить на плечи городского самоуправления дела по ведению хозяйства. Самоуправление было обязано следить за благоустройством городов, развитием промышленности, торгов</w:t>
      </w:r>
      <w:r w:rsidRPr="00C37194">
        <w:rPr>
          <w:color w:val="000000"/>
        </w:rPr>
        <w:softHyphen/>
        <w:t>ли, здравоохранения и народного образования. Кроме того, го</w:t>
      </w:r>
      <w:r w:rsidRPr="00C37194">
        <w:rPr>
          <w:color w:val="000000"/>
        </w:rPr>
        <w:softHyphen/>
        <w:t xml:space="preserve">родская дума устанавливала налоги. </w:t>
      </w:r>
    </w:p>
    <w:p w:rsidR="0050709E" w:rsidRDefault="0050709E" w:rsidP="009E66C9">
      <w:pPr>
        <w:pStyle w:val="a3"/>
        <w:spacing w:before="1" w:beforeAutospacing="1" w:after="1" w:afterAutospacing="1"/>
        <w:ind w:right="284"/>
        <w:jc w:val="both"/>
        <w:rPr>
          <w:b/>
          <w:color w:val="000000"/>
        </w:rPr>
      </w:pPr>
      <w:r w:rsidRPr="00C37194">
        <w:rPr>
          <w:b/>
          <w:color w:val="000000"/>
        </w:rPr>
        <w:t>Судебная реформа.</w:t>
      </w:r>
    </w:p>
    <w:p w:rsidR="009E66C9" w:rsidRPr="00C37194" w:rsidRDefault="0050709E" w:rsidP="009E66C9">
      <w:pPr>
        <w:pStyle w:val="a3"/>
        <w:spacing w:before="1" w:beforeAutospacing="1" w:after="1" w:afterAutospacing="1"/>
        <w:ind w:right="284"/>
        <w:jc w:val="both"/>
        <w:rPr>
          <w:color w:val="000000"/>
        </w:rPr>
      </w:pPr>
      <w:r w:rsidRPr="002700A8">
        <w:t xml:space="preserve"> В </w:t>
      </w:r>
      <w:smartTag w:uri="urn:schemas-microsoft-com:office:smarttags" w:element="metricconverter">
        <w:smartTagPr>
          <w:attr w:name="ProductID" w:val="1864 г"/>
        </w:smartTagPr>
        <w:r w:rsidRPr="002700A8">
          <w:t>1864 г</w:t>
        </w:r>
      </w:smartTag>
      <w:r w:rsidRPr="002700A8">
        <w:t>. были обнародованы указ о судеб</w:t>
      </w:r>
      <w:r w:rsidRPr="002700A8">
        <w:softHyphen/>
        <w:t xml:space="preserve">ной реформе и новые «Судебные уставы». Создавался </w:t>
      </w:r>
      <w:r w:rsidRPr="002700A8">
        <w:rPr>
          <w:i/>
        </w:rPr>
        <w:t>суд при</w:t>
      </w:r>
      <w:r w:rsidRPr="002700A8">
        <w:rPr>
          <w:i/>
        </w:rPr>
        <w:softHyphen/>
        <w:t>сяжных</w:t>
      </w:r>
      <w:r w:rsidRPr="002700A8">
        <w:t>. В основу суда были положены прогрессивные принципы: бессословности судопроизводства, гласности и публичности со</w:t>
      </w:r>
      <w:r w:rsidRPr="002700A8">
        <w:softHyphen/>
        <w:t>стязательного процесса. Судьи назначались сверху, министры юстиции жалованье получали из государс</w:t>
      </w:r>
      <w:r w:rsidR="002700A8">
        <w:t>тв</w:t>
      </w:r>
      <w:r w:rsidRPr="002700A8">
        <w:t>енной казны. Но уво</w:t>
      </w:r>
      <w:r w:rsidRPr="002700A8">
        <w:softHyphen/>
        <w:t>лить их можно было только по собственному желанию или по решению суда. Для устране</w:t>
      </w:r>
      <w:r w:rsidR="002700A8" w:rsidRPr="002700A8">
        <w:t>ния прежней волокиты по причине пробелов в законодательстве судьям предоставлялось право тол</w:t>
      </w:r>
      <w:r w:rsidR="002700A8" w:rsidRPr="002700A8">
        <w:softHyphen/>
        <w:t>кования законов</w:t>
      </w:r>
      <w:r w:rsidR="009E66C9">
        <w:t>.</w:t>
      </w:r>
      <w:r w:rsidR="009E66C9" w:rsidRPr="009E66C9">
        <w:rPr>
          <w:color w:val="000000"/>
        </w:rPr>
        <w:t xml:space="preserve"> </w:t>
      </w:r>
      <w:r w:rsidR="009E66C9" w:rsidRPr="00C37194">
        <w:rPr>
          <w:color w:val="000000"/>
        </w:rPr>
        <w:t>Одним из результатов проведения реформы стало упрощение структуры суда. Было установлено два вида судов: мировые и об</w:t>
      </w:r>
      <w:r w:rsidR="009E66C9" w:rsidRPr="00C37194">
        <w:rPr>
          <w:color w:val="000000"/>
        </w:rPr>
        <w:softHyphen/>
        <w:t xml:space="preserve">щие. </w:t>
      </w:r>
      <w:r w:rsidR="009E66C9" w:rsidRPr="00C37194">
        <w:rPr>
          <w:i/>
          <w:color w:val="000000"/>
        </w:rPr>
        <w:t>Мировой суд</w:t>
      </w:r>
      <w:r w:rsidR="009E66C9" w:rsidRPr="00C37194">
        <w:rPr>
          <w:color w:val="000000"/>
        </w:rPr>
        <w:t xml:space="preserve"> был единоличным и осуществлялся мировым су</w:t>
      </w:r>
      <w:r w:rsidR="009E66C9" w:rsidRPr="00C37194">
        <w:rPr>
          <w:color w:val="000000"/>
        </w:rPr>
        <w:softHyphen/>
        <w:t>дьей. В компетенцию мирового суда входили уголовные и малозна</w:t>
      </w:r>
      <w:r w:rsidR="009E66C9" w:rsidRPr="00C37194">
        <w:rPr>
          <w:color w:val="000000"/>
        </w:rPr>
        <w:softHyphen/>
        <w:t xml:space="preserve">чительные гражданские дела, если ущерб не превышал 500 рублей. Мировой судья старался в первую очередь примирить </w:t>
      </w:r>
      <w:r w:rsidR="009E66C9" w:rsidRPr="00C37194">
        <w:rPr>
          <w:color w:val="000000"/>
        </w:rPr>
        <w:lastRenderedPageBreak/>
        <w:t>стороны, но вместе с этим он обладал и правом вынесения приговора. Ми</w:t>
      </w:r>
      <w:r w:rsidR="009E66C9" w:rsidRPr="00C37194">
        <w:rPr>
          <w:color w:val="000000"/>
        </w:rPr>
        <w:softHyphen/>
        <w:t xml:space="preserve">ровые судьи выбирались уездными земскими собраниями. </w:t>
      </w:r>
    </w:p>
    <w:p w:rsidR="009E66C9" w:rsidRPr="00C37194" w:rsidRDefault="009E66C9" w:rsidP="009E66C9">
      <w:pPr>
        <w:pStyle w:val="a3"/>
        <w:spacing w:before="1" w:beforeAutospacing="1" w:after="1" w:afterAutospacing="1"/>
        <w:ind w:right="284"/>
        <w:jc w:val="both"/>
        <w:rPr>
          <w:color w:val="000000"/>
        </w:rPr>
      </w:pPr>
      <w:r w:rsidRPr="00C37194">
        <w:rPr>
          <w:i/>
          <w:color w:val="000000"/>
        </w:rPr>
        <w:t>Общий суд</w:t>
      </w:r>
      <w:r w:rsidRPr="00C37194">
        <w:rPr>
          <w:color w:val="000000"/>
        </w:rPr>
        <w:t xml:space="preserve"> устанавливался в трех инстанциях: окружные суды (обычно один на губернию), судебные палаты (одна на несколь</w:t>
      </w:r>
      <w:r w:rsidRPr="00C37194">
        <w:rPr>
          <w:color w:val="000000"/>
        </w:rPr>
        <w:softHyphen/>
        <w:t>ко судебных округов) и Сенат. В окружных судах рассматривались наиболее важные дела. Уголовные дела решались с участием, граж</w:t>
      </w:r>
      <w:r w:rsidRPr="00C37194">
        <w:rPr>
          <w:color w:val="000000"/>
        </w:rPr>
        <w:softHyphen/>
        <w:t>данские дела - без участия присяжных заседателей. Приговор, вынесенный присяжными заседателями, считался окончатель</w:t>
      </w:r>
      <w:r w:rsidRPr="00C37194">
        <w:rPr>
          <w:color w:val="000000"/>
        </w:rPr>
        <w:softHyphen/>
        <w:t>ным, и по нему не принимались апелляции. Судебные палаты принимали апелляции по делам окружных судов. Высшей судеб</w:t>
      </w:r>
      <w:r w:rsidRPr="00C37194">
        <w:rPr>
          <w:color w:val="000000"/>
        </w:rPr>
        <w:softHyphen/>
        <w:t xml:space="preserve">ной инстанцией являлся Сенат, обязанностью которого были судебное управление и надзор за правильностью применения закона. </w:t>
      </w:r>
    </w:p>
    <w:p w:rsidR="009E66C9" w:rsidRPr="00C37194" w:rsidRDefault="009E66C9" w:rsidP="009E66C9">
      <w:pPr>
        <w:pStyle w:val="a3"/>
        <w:spacing w:before="1" w:beforeAutospacing="1" w:after="1" w:afterAutospacing="1"/>
        <w:ind w:right="284"/>
        <w:jc w:val="both"/>
        <w:rPr>
          <w:color w:val="000000"/>
        </w:rPr>
      </w:pPr>
      <w:r w:rsidRPr="00C37194">
        <w:rPr>
          <w:color w:val="000000"/>
        </w:rPr>
        <w:t>Предварительным расследованием занимались независимые судебные следователи. Они могли пользоваться помощью поли</w:t>
      </w:r>
      <w:r w:rsidRPr="00C37194">
        <w:rPr>
          <w:color w:val="000000"/>
        </w:rPr>
        <w:softHyphen/>
        <w:t xml:space="preserve">ции. Была введена </w:t>
      </w:r>
      <w:r w:rsidRPr="00C37194">
        <w:rPr>
          <w:i/>
          <w:color w:val="000000"/>
        </w:rPr>
        <w:t>адвокатур</w:t>
      </w:r>
      <w:r w:rsidRPr="00C37194">
        <w:rPr>
          <w:color w:val="000000"/>
        </w:rPr>
        <w:t xml:space="preserve">а. Присяжные поверенные и частные поверенные отныне защищали интересы обвиняемых. </w:t>
      </w:r>
    </w:p>
    <w:p w:rsidR="009E66C9" w:rsidRPr="00C37194" w:rsidRDefault="009E66C9" w:rsidP="009E66C9">
      <w:pPr>
        <w:pStyle w:val="a3"/>
        <w:spacing w:before="1" w:beforeAutospacing="1" w:after="1" w:afterAutospacing="1"/>
        <w:ind w:right="284"/>
        <w:jc w:val="both"/>
        <w:rPr>
          <w:color w:val="000000"/>
        </w:rPr>
      </w:pPr>
      <w:r w:rsidRPr="00C37194">
        <w:rPr>
          <w:color w:val="000000"/>
        </w:rPr>
        <w:t xml:space="preserve">Новая судебная система способствовала развитию в широких слоях общества гражданского самосознания. </w:t>
      </w:r>
    </w:p>
    <w:p w:rsidR="009E66C9" w:rsidRDefault="009E66C9" w:rsidP="009E66C9">
      <w:pPr>
        <w:pStyle w:val="a3"/>
        <w:spacing w:before="1" w:beforeAutospacing="1" w:after="1" w:afterAutospacing="1"/>
        <w:ind w:right="284"/>
        <w:jc w:val="both"/>
        <w:rPr>
          <w:color w:val="000000"/>
        </w:rPr>
      </w:pPr>
      <w:r w:rsidRPr="00C37194">
        <w:rPr>
          <w:b/>
          <w:color w:val="000000"/>
        </w:rPr>
        <w:t>Военная реформа.</w:t>
      </w:r>
      <w:r w:rsidRPr="00C37194">
        <w:rPr>
          <w:color w:val="000000"/>
        </w:rPr>
        <w:t xml:space="preserve"> </w:t>
      </w:r>
    </w:p>
    <w:p w:rsidR="009E66C9" w:rsidRPr="00C37194" w:rsidRDefault="009E66C9" w:rsidP="009E66C9">
      <w:pPr>
        <w:pStyle w:val="a3"/>
        <w:spacing w:before="1" w:beforeAutospacing="1" w:after="1" w:afterAutospacing="1"/>
        <w:ind w:right="284"/>
        <w:jc w:val="both"/>
        <w:rPr>
          <w:color w:val="000000"/>
        </w:rPr>
      </w:pPr>
      <w:r w:rsidRPr="00C37194">
        <w:rPr>
          <w:color w:val="000000"/>
        </w:rPr>
        <w:t>Необходимость преобразований в армии дик</w:t>
      </w:r>
      <w:r w:rsidRPr="00C37194">
        <w:rPr>
          <w:color w:val="000000"/>
        </w:rPr>
        <w:softHyphen/>
        <w:t>товалась не только социально-экономическим причинами, но и увеличением военного потенциала ведущих европейских держав. Уже в конце 50-х п. XIX в. в армии вводились новшества. Прекра</w:t>
      </w:r>
      <w:r w:rsidRPr="00C37194">
        <w:rPr>
          <w:color w:val="000000"/>
        </w:rPr>
        <w:softHyphen/>
        <w:t>тили существование военные поселения. Продолжительность дей</w:t>
      </w:r>
      <w:r w:rsidRPr="00C37194">
        <w:rPr>
          <w:color w:val="000000"/>
        </w:rPr>
        <w:softHyphen/>
        <w:t xml:space="preserve">ствительной службы нижних чинов сокращалась до 10 лет. </w:t>
      </w:r>
    </w:p>
    <w:p w:rsidR="009E66C9" w:rsidRPr="00C37194" w:rsidRDefault="009E66C9" w:rsidP="009E66C9">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61 г"/>
        </w:smartTagPr>
        <w:r w:rsidRPr="00C37194">
          <w:rPr>
            <w:color w:val="000000"/>
          </w:rPr>
          <w:t>1861 г</w:t>
        </w:r>
      </w:smartTag>
      <w:r w:rsidRPr="00C37194">
        <w:rPr>
          <w:color w:val="000000"/>
        </w:rPr>
        <w:t xml:space="preserve">. на пост военного министра был назначен Д.А. </w:t>
      </w:r>
      <w:proofErr w:type="spellStart"/>
      <w:r w:rsidRPr="00C37194">
        <w:rPr>
          <w:color w:val="000000"/>
        </w:rPr>
        <w:t>Милю</w:t>
      </w:r>
      <w:r w:rsidRPr="00C37194">
        <w:rPr>
          <w:color w:val="000000"/>
        </w:rPr>
        <w:softHyphen/>
        <w:t>тин</w:t>
      </w:r>
      <w:proofErr w:type="spellEnd"/>
      <w:r w:rsidRPr="00C37194">
        <w:rPr>
          <w:color w:val="000000"/>
        </w:rPr>
        <w:t xml:space="preserve"> - талантливый государственный деятель, сторонник преоб</w:t>
      </w:r>
      <w:r w:rsidRPr="00C37194">
        <w:rPr>
          <w:color w:val="000000"/>
        </w:rPr>
        <w:softHyphen/>
        <w:t xml:space="preserve">разований. С </w:t>
      </w:r>
      <w:smartTag w:uri="urn:schemas-microsoft-com:office:smarttags" w:element="metricconverter">
        <w:smartTagPr>
          <w:attr w:name="ProductID" w:val="1862 г"/>
        </w:smartTagPr>
        <w:r w:rsidRPr="00C37194">
          <w:rPr>
            <w:color w:val="000000"/>
          </w:rPr>
          <w:t>1862 г</w:t>
        </w:r>
      </w:smartTag>
      <w:r w:rsidRPr="00C37194">
        <w:rPr>
          <w:color w:val="000000"/>
        </w:rPr>
        <w:t xml:space="preserve">. началось введение новой системы военного управления, в основе которой лежало деление на </w:t>
      </w:r>
      <w:r w:rsidRPr="00C37194">
        <w:rPr>
          <w:i/>
          <w:color w:val="000000"/>
        </w:rPr>
        <w:t>военные округа</w:t>
      </w:r>
      <w:r w:rsidRPr="00C37194">
        <w:rPr>
          <w:color w:val="000000"/>
        </w:rPr>
        <w:t xml:space="preserve">. Этим была устранена чрезмерная централизация. </w:t>
      </w:r>
    </w:p>
    <w:p w:rsidR="009E66C9" w:rsidRPr="00C37194" w:rsidRDefault="009E66C9" w:rsidP="009E66C9">
      <w:pPr>
        <w:pStyle w:val="a3"/>
        <w:spacing w:before="1" w:beforeAutospacing="1" w:after="1" w:afterAutospacing="1"/>
        <w:ind w:right="284"/>
        <w:jc w:val="both"/>
        <w:rPr>
          <w:color w:val="000000"/>
        </w:rPr>
      </w:pPr>
      <w:r w:rsidRPr="00C37194">
        <w:rPr>
          <w:color w:val="000000"/>
        </w:rPr>
        <w:t xml:space="preserve">Устав о воинской повинности был утвержден 1 января </w:t>
      </w:r>
      <w:smartTag w:uri="urn:schemas-microsoft-com:office:smarttags" w:element="metricconverter">
        <w:smartTagPr>
          <w:attr w:name="ProductID" w:val="1874 г"/>
        </w:smartTagPr>
        <w:r w:rsidRPr="00C37194">
          <w:rPr>
            <w:color w:val="000000"/>
          </w:rPr>
          <w:t>1874 г</w:t>
        </w:r>
      </w:smartTag>
      <w:r w:rsidRPr="00C37194">
        <w:rPr>
          <w:color w:val="000000"/>
        </w:rPr>
        <w:t xml:space="preserve">. </w:t>
      </w:r>
    </w:p>
    <w:p w:rsidR="009E66C9" w:rsidRPr="00C37194" w:rsidRDefault="009E66C9" w:rsidP="009E66C9">
      <w:pPr>
        <w:pStyle w:val="a3"/>
        <w:spacing w:before="1" w:beforeAutospacing="1" w:after="1" w:afterAutospacing="1"/>
        <w:ind w:right="284"/>
        <w:jc w:val="both"/>
        <w:rPr>
          <w:color w:val="000000"/>
        </w:rPr>
      </w:pPr>
      <w:r w:rsidRPr="00C37194">
        <w:rPr>
          <w:color w:val="000000"/>
        </w:rPr>
        <w:t>Все мужское население, достигшее 21 года, подлежало призыву на военную службу. Для армии был установлен 6-летний срок дей</w:t>
      </w:r>
      <w:r w:rsidRPr="00C37194">
        <w:rPr>
          <w:color w:val="000000"/>
        </w:rPr>
        <w:softHyphen/>
        <w:t>ствительной службы и 9-летнее пребывание в запасе. Моряки слу</w:t>
      </w:r>
      <w:r w:rsidRPr="00C37194">
        <w:rPr>
          <w:color w:val="000000"/>
        </w:rPr>
        <w:softHyphen/>
        <w:t>жили 7 лет и еще 3 года находились в запасе. От действительной службы были освобождены многие категории населения (единствен</w:t>
      </w:r>
      <w:r w:rsidRPr="00C37194">
        <w:rPr>
          <w:color w:val="000000"/>
        </w:rPr>
        <w:softHyphen/>
        <w:t xml:space="preserve">ный сын у родителей, единственный кормилец в семье и т.д.). Срок службы уменьшался при наличии определенного образования. </w:t>
      </w:r>
    </w:p>
    <w:p w:rsidR="0050709E" w:rsidRPr="009E66C9" w:rsidRDefault="009E66C9" w:rsidP="009E66C9">
      <w:pPr>
        <w:pStyle w:val="a3"/>
        <w:spacing w:before="1" w:beforeAutospacing="1" w:after="1" w:afterAutospacing="1"/>
        <w:ind w:right="284"/>
        <w:jc w:val="both"/>
        <w:rPr>
          <w:color w:val="000000"/>
        </w:rPr>
      </w:pPr>
      <w:r w:rsidRPr="00C37194">
        <w:rPr>
          <w:color w:val="000000"/>
        </w:rPr>
        <w:t xml:space="preserve"> Введение всеобщей воинской повинности позволило иметь неболь</w:t>
      </w:r>
      <w:r w:rsidRPr="00C37194">
        <w:rPr>
          <w:color w:val="000000"/>
        </w:rPr>
        <w:softHyphen/>
        <w:t>шую, а,</w:t>
      </w:r>
      <w:r w:rsidRPr="009E66C9">
        <w:rPr>
          <w:color w:val="000000"/>
        </w:rPr>
        <w:t xml:space="preserve"> </w:t>
      </w:r>
      <w:r w:rsidRPr="00C37194">
        <w:rPr>
          <w:color w:val="000000"/>
        </w:rPr>
        <w:t>следовательно, недорогую армию в мирное время и зна</w:t>
      </w:r>
      <w:r w:rsidRPr="00C37194">
        <w:rPr>
          <w:color w:val="000000"/>
        </w:rPr>
        <w:softHyphen/>
        <w:t xml:space="preserve">чительные резервы на случай войны.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Перевооружение армии потребовало создания новых заводов и новых производств. Немаловажное значение имели изобретения русских ученых. Так, выдающийся металлург П. М. Обухов сделал открытие, благодаря которому в России впервые в мире стали </w:t>
      </w:r>
      <w:proofErr w:type="gramStart"/>
      <w:r w:rsidRPr="00C37194">
        <w:rPr>
          <w:color w:val="000000"/>
        </w:rPr>
        <w:t>про изводиться</w:t>
      </w:r>
      <w:proofErr w:type="gramEnd"/>
      <w:r w:rsidRPr="00C37194">
        <w:rPr>
          <w:color w:val="000000"/>
        </w:rPr>
        <w:t xml:space="preserve"> стволы орудий из литой стали. </w:t>
      </w:r>
    </w:p>
    <w:p w:rsidR="0050709E" w:rsidRDefault="0050709E" w:rsidP="009E66C9">
      <w:pPr>
        <w:pStyle w:val="a3"/>
        <w:spacing w:before="1" w:beforeAutospacing="1" w:after="1" w:afterAutospacing="1"/>
        <w:ind w:right="284"/>
        <w:jc w:val="both"/>
        <w:rPr>
          <w:color w:val="000000"/>
        </w:rPr>
      </w:pPr>
      <w:r w:rsidRPr="00C37194">
        <w:rPr>
          <w:b/>
          <w:color w:val="000000"/>
        </w:rPr>
        <w:t>Реформы в области образования и печати</w:t>
      </w:r>
      <w:r w:rsidRPr="00C37194">
        <w:rPr>
          <w:color w:val="000000"/>
        </w:rPr>
        <w:t>.</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 Развитие страны име</w:t>
      </w:r>
      <w:r w:rsidRPr="00C37194">
        <w:rPr>
          <w:color w:val="000000"/>
        </w:rPr>
        <w:softHyphen/>
        <w:t>ло на своем пути серьезное препятствие - низкий образователь</w:t>
      </w:r>
      <w:r w:rsidRPr="00C37194">
        <w:rPr>
          <w:color w:val="000000"/>
        </w:rPr>
        <w:softHyphen/>
        <w:t xml:space="preserve">ный уровень населения и отсутствие системы массовой подготовки специалистов. </w:t>
      </w:r>
    </w:p>
    <w:p w:rsidR="0050709E" w:rsidRPr="00C37194" w:rsidRDefault="0050709E" w:rsidP="009E66C9">
      <w:pPr>
        <w:pStyle w:val="a3"/>
        <w:spacing w:before="1" w:beforeAutospacing="1" w:after="1" w:afterAutospacing="1"/>
        <w:ind w:right="284"/>
        <w:jc w:val="both"/>
        <w:rPr>
          <w:color w:val="000000"/>
        </w:rPr>
      </w:pPr>
      <w:proofErr w:type="gramStart"/>
      <w:r w:rsidRPr="00C37194">
        <w:rPr>
          <w:color w:val="000000"/>
        </w:rPr>
        <w:lastRenderedPageBreak/>
        <w:t>«</w:t>
      </w:r>
      <w:r w:rsidRPr="00C37194">
        <w:rPr>
          <w:i/>
          <w:color w:val="000000"/>
        </w:rPr>
        <w:t>Положение о начальных училищах</w:t>
      </w:r>
      <w:r w:rsidRPr="00C37194">
        <w:rPr>
          <w:color w:val="000000"/>
        </w:rPr>
        <w:t>» ввело, кроме государственных и церковно-приходских, земские и воскресные училища.</w:t>
      </w:r>
      <w:proofErr w:type="gramEnd"/>
      <w:r w:rsidRPr="00C37194">
        <w:rPr>
          <w:color w:val="000000"/>
        </w:rPr>
        <w:t xml:space="preserve"> Сред</w:t>
      </w:r>
      <w:r w:rsidRPr="00C37194">
        <w:rPr>
          <w:color w:val="000000"/>
        </w:rPr>
        <w:softHyphen/>
        <w:t xml:space="preserve">ние учебные заведения </w:t>
      </w:r>
      <w:r w:rsidRPr="00C37194">
        <w:rPr>
          <w:i/>
          <w:color w:val="000000"/>
        </w:rPr>
        <w:t>- гимназии</w:t>
      </w:r>
      <w:r w:rsidRPr="00C37194">
        <w:rPr>
          <w:color w:val="000000"/>
        </w:rPr>
        <w:t xml:space="preserve"> - были разделены на клас</w:t>
      </w:r>
      <w:r w:rsidRPr="00C37194">
        <w:rPr>
          <w:color w:val="000000"/>
        </w:rPr>
        <w:softHyphen/>
        <w:t>сические и реальные с семилетним сроком обучения. В гимназии принима</w:t>
      </w:r>
      <w:r w:rsidRPr="00C37194">
        <w:rPr>
          <w:color w:val="000000"/>
        </w:rPr>
        <w:softHyphen/>
        <w:t xml:space="preserve">лись дети всех сословий и вероисповедания. В </w:t>
      </w:r>
      <w:smartTag w:uri="urn:schemas-microsoft-com:office:smarttags" w:element="metricconverter">
        <w:smartTagPr>
          <w:attr w:name="ProductID" w:val="1865 г"/>
        </w:smartTagPr>
        <w:r w:rsidRPr="00C37194">
          <w:rPr>
            <w:color w:val="000000"/>
          </w:rPr>
          <w:t>1865 г</w:t>
        </w:r>
      </w:smartTag>
      <w:r w:rsidRPr="00C37194">
        <w:rPr>
          <w:color w:val="000000"/>
        </w:rPr>
        <w:t xml:space="preserve">. насчитывалось 96 гимназий в середине 90-х п. XIX в. - уже около 600.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18 июня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был утвержден новый устав университетов. Он заметно ослаблял бюрократическую опеку над университетами и провозглашал их внутреннюю автономию.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В </w:t>
      </w:r>
      <w:smartTag w:uri="urn:schemas-microsoft-com:office:smarttags" w:element="metricconverter">
        <w:smartTagPr>
          <w:attr w:name="ProductID" w:val="1858 г"/>
        </w:smartTagPr>
        <w:r w:rsidRPr="00C37194">
          <w:rPr>
            <w:color w:val="000000"/>
          </w:rPr>
          <w:t>1858 г</w:t>
        </w:r>
      </w:smartTag>
      <w:r w:rsidRPr="00C37194">
        <w:rPr>
          <w:color w:val="000000"/>
        </w:rPr>
        <w:t>. появились женские гимназии. На рубеже 70-80-гг. XIX в. женщин стали допускать в университеты на правах воль</w:t>
      </w:r>
      <w:r w:rsidRPr="00C37194">
        <w:rPr>
          <w:color w:val="000000"/>
        </w:rPr>
        <w:softHyphen/>
        <w:t xml:space="preserve">ных слушательниц. В 60 - 70-е п. XIX в. были организованы </w:t>
      </w:r>
      <w:r w:rsidRPr="00C37194">
        <w:rPr>
          <w:i/>
          <w:color w:val="000000"/>
        </w:rPr>
        <w:t>Выс</w:t>
      </w:r>
      <w:r w:rsidRPr="00C37194">
        <w:rPr>
          <w:i/>
          <w:color w:val="000000"/>
        </w:rPr>
        <w:softHyphen/>
        <w:t>шие женские курсы</w:t>
      </w:r>
      <w:r w:rsidRPr="00C37194">
        <w:rPr>
          <w:color w:val="000000"/>
        </w:rPr>
        <w:t xml:space="preserve"> с университетской программой в Москве и Петербурге. </w:t>
      </w:r>
    </w:p>
    <w:p w:rsidR="0050709E" w:rsidRPr="00C37194" w:rsidRDefault="0050709E" w:rsidP="009E66C9">
      <w:pPr>
        <w:pStyle w:val="a3"/>
        <w:spacing w:before="1" w:beforeAutospacing="1" w:after="1" w:afterAutospacing="1"/>
        <w:ind w:right="284"/>
        <w:jc w:val="both"/>
        <w:rPr>
          <w:color w:val="000000"/>
        </w:rPr>
      </w:pPr>
      <w:r w:rsidRPr="00C37194">
        <w:rPr>
          <w:color w:val="000000"/>
        </w:rPr>
        <w:t xml:space="preserve">12 мая </w:t>
      </w:r>
      <w:smartTag w:uri="urn:schemas-microsoft-com:office:smarttags" w:element="metricconverter">
        <w:smartTagPr>
          <w:attr w:name="ProductID" w:val="1862 г"/>
        </w:smartTagPr>
        <w:r w:rsidRPr="00C37194">
          <w:rPr>
            <w:color w:val="000000"/>
          </w:rPr>
          <w:t>1862 г</w:t>
        </w:r>
      </w:smartTag>
      <w:r w:rsidRPr="00C37194">
        <w:rPr>
          <w:color w:val="000000"/>
        </w:rPr>
        <w:t>. утверждены «</w:t>
      </w:r>
      <w:r w:rsidRPr="00C37194">
        <w:rPr>
          <w:i/>
          <w:color w:val="000000"/>
        </w:rPr>
        <w:t>Временные правила о печати</w:t>
      </w:r>
      <w:r w:rsidRPr="00C37194">
        <w:rPr>
          <w:color w:val="000000"/>
        </w:rPr>
        <w:t>», носившие благожелательный характер по отношению к изданиям. Но критические материалы было разрешено печатать только в изданиях с подписной ценой не ниже 7 рублей в год, недоступ</w:t>
      </w:r>
      <w:r w:rsidRPr="00C37194">
        <w:rPr>
          <w:color w:val="000000"/>
        </w:rPr>
        <w:softHyphen/>
        <w:t>ных для простого народа. Подобный порядок был установлен и для книг. Министр внутренних дел и министр народного просве</w:t>
      </w:r>
      <w:r w:rsidRPr="00C37194">
        <w:rPr>
          <w:color w:val="000000"/>
        </w:rPr>
        <w:softHyphen/>
        <w:t xml:space="preserve">щения получили право приостанавливать любые издания на срок до 8 месяцев. </w:t>
      </w:r>
    </w:p>
    <w:p w:rsidR="0050709E" w:rsidRPr="00E352D3" w:rsidRDefault="009E66C9" w:rsidP="00E352D3">
      <w:pPr>
        <w:pStyle w:val="a3"/>
        <w:ind w:left="851" w:right="284"/>
        <w:jc w:val="both"/>
      </w:pPr>
      <w:r w:rsidRPr="00E352D3">
        <w:rPr>
          <w:b/>
        </w:rPr>
        <w:t>3.</w:t>
      </w:r>
      <w:r w:rsidR="0050709E" w:rsidRPr="00E352D3">
        <w:rPr>
          <w:b/>
        </w:rPr>
        <w:t>Контрреформы.</w:t>
      </w:r>
      <w:r w:rsidR="0050709E" w:rsidRPr="00E352D3">
        <w:t xml:space="preserve"> </w:t>
      </w:r>
    </w:p>
    <w:p w:rsidR="008D1E2D" w:rsidRPr="00E352D3" w:rsidRDefault="008D1E2D" w:rsidP="00E352D3">
      <w:pPr>
        <w:shd w:val="clear" w:color="auto" w:fill="FFFFFF"/>
        <w:spacing w:after="0" w:line="240" w:lineRule="auto"/>
        <w:ind w:left="150" w:right="150"/>
        <w:rPr>
          <w:rFonts w:ascii="Times New Roman" w:eastAsia="Times New Roman" w:hAnsi="Times New Roman" w:cs="Times New Roman"/>
          <w:sz w:val="24"/>
          <w:szCs w:val="24"/>
          <w:lang w:eastAsia="ru-RU"/>
        </w:rPr>
      </w:pPr>
      <w:r w:rsidRPr="00E352D3">
        <w:rPr>
          <w:rFonts w:ascii="Times New Roman" w:eastAsia="Times New Roman" w:hAnsi="Times New Roman" w:cs="Times New Roman"/>
          <w:b/>
          <w:bCs/>
          <w:sz w:val="24"/>
          <w:szCs w:val="24"/>
          <w:lang w:eastAsia="ru-RU"/>
        </w:rPr>
        <w:t xml:space="preserve">Александр III. </w:t>
      </w:r>
      <w:r w:rsidRPr="00E352D3">
        <w:rPr>
          <w:rFonts w:ascii="Times New Roman" w:eastAsia="Times New Roman" w:hAnsi="Times New Roman" w:cs="Times New Roman"/>
          <w:sz w:val="24"/>
          <w:szCs w:val="24"/>
          <w:lang w:eastAsia="ru-RU"/>
        </w:rPr>
        <w:t>Александр III (1845 — 1894 гг.) вступил на престол в 1881 году тридцати шести лет от роду после гибели своего отца Александра II от бомбы террориста.</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Ближайшим советником царя был бывший наставник Александра К.П. Победоносцев (1827-1907 гг.), занимавший пост обер-прокурора Святейшего Синода. Большим влиянием в царствование Александра III пользовался и известнейший реакционный журналист М.Н. Катков. В 1860-е годы Катков и Победоносцев участвовали в подготовке Великих реформ; к 1880-м годам они стали их яростными врагами. Катков предлагал полностью искоренить принципы, внесенные реформами в русскую жизнь, призывал к административно-политическим переустройствам. Победоносцев больше надежд возлагал на изменения в умах и душах людей, на усиление влияния церкви.</w:t>
      </w:r>
    </w:p>
    <w:p w:rsidR="008D1E2D" w:rsidRPr="00E352D3" w:rsidRDefault="00141D4B"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 xml:space="preserve">Вскоре вышел </w:t>
      </w:r>
      <w:r w:rsidR="008D1E2D" w:rsidRPr="00E352D3">
        <w:rPr>
          <w:rFonts w:ascii="Times New Roman" w:eastAsia="Times New Roman" w:hAnsi="Times New Roman" w:cs="Times New Roman"/>
          <w:iCs/>
          <w:sz w:val="24"/>
          <w:szCs w:val="24"/>
          <w:lang w:eastAsia="ru-RU"/>
        </w:rPr>
        <w:t> </w:t>
      </w:r>
      <w:r w:rsidR="008D1E2D" w:rsidRPr="00E352D3">
        <w:rPr>
          <w:rFonts w:ascii="Times New Roman" w:eastAsia="Times New Roman" w:hAnsi="Times New Roman" w:cs="Times New Roman"/>
          <w:b/>
          <w:bCs/>
          <w:iCs/>
          <w:sz w:val="24"/>
          <w:szCs w:val="24"/>
          <w:lang w:eastAsia="ru-RU"/>
        </w:rPr>
        <w:t>Манифест о "незыблемости самодержавия"</w:t>
      </w:r>
      <w:r w:rsidR="008D1E2D" w:rsidRPr="00E352D3">
        <w:rPr>
          <w:rFonts w:ascii="Times New Roman" w:eastAsia="Times New Roman" w:hAnsi="Times New Roman" w:cs="Times New Roman"/>
          <w:iCs/>
          <w:sz w:val="24"/>
          <w:szCs w:val="24"/>
          <w:shd w:val="clear" w:color="auto" w:fill="FFFFFF"/>
          <w:lang w:eastAsia="ru-RU"/>
        </w:rPr>
        <w:t xml:space="preserve">. Сторонникам преобразований дали понять, что их планы отвергаются: в конце апреля — начале мая 1881 года </w:t>
      </w:r>
      <w:proofErr w:type="spellStart"/>
      <w:r w:rsidR="008D1E2D" w:rsidRPr="00E352D3">
        <w:rPr>
          <w:rFonts w:ascii="Times New Roman" w:eastAsia="Times New Roman" w:hAnsi="Times New Roman" w:cs="Times New Roman"/>
          <w:iCs/>
          <w:sz w:val="24"/>
          <w:szCs w:val="24"/>
          <w:shd w:val="clear" w:color="auto" w:fill="FFFFFF"/>
          <w:lang w:eastAsia="ru-RU"/>
        </w:rPr>
        <w:t>Лорис</w:t>
      </w:r>
      <w:proofErr w:type="spellEnd"/>
      <w:r w:rsidR="008D1E2D" w:rsidRPr="00E352D3">
        <w:rPr>
          <w:rFonts w:ascii="Times New Roman" w:eastAsia="Times New Roman" w:hAnsi="Times New Roman" w:cs="Times New Roman"/>
          <w:iCs/>
          <w:sz w:val="24"/>
          <w:szCs w:val="24"/>
          <w:shd w:val="clear" w:color="auto" w:fill="FFFFFF"/>
          <w:lang w:eastAsia="ru-RU"/>
        </w:rPr>
        <w:t>-Меликов и его единомышленники вынуждены были подать в отставку.</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Министром внутренних дел стал граф Н.П. Игнатьев — в прошлом крупный дипломат, известный, как ревнитель национальных начал и славянских интересов. Игнатьев попытался найти средний путь между либерализмом и реакцией. Он провел ряд социально-экономических преобразований, до известной степени облегчивших положение народа. Крестьяне были переведены на</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обязательный выкуп</w:t>
      </w:r>
      <w:r w:rsidR="00491B58">
        <w:rPr>
          <w:rFonts w:ascii="Times New Roman" w:eastAsia="Times New Roman" w:hAnsi="Times New Roman" w:cs="Times New Roman"/>
          <w:b/>
          <w:bCs/>
          <w:iCs/>
          <w:sz w:val="24"/>
          <w:szCs w:val="24"/>
          <w:lang w:eastAsia="ru-RU"/>
        </w:rPr>
        <w:t xml:space="preserve"> </w:t>
      </w:r>
      <w:r w:rsidRPr="00E352D3">
        <w:rPr>
          <w:rFonts w:ascii="Times New Roman" w:eastAsia="Times New Roman" w:hAnsi="Times New Roman" w:cs="Times New Roman"/>
          <w:iCs/>
          <w:sz w:val="24"/>
          <w:szCs w:val="24"/>
          <w:shd w:val="clear" w:color="auto" w:fill="FFFFFF"/>
          <w:lang w:eastAsia="ru-RU"/>
        </w:rPr>
        <w:t>(до этого перевод крестьян, освобожденных от крепостного права, на выкуп зависел от воли помещика; крестьяне, не переведенные на выкуп, продолжали нести повинности в пользу помещика; к 1881 г. в таком положении находилось 15% бывших помещичьих крестьян). Были понижены выкупные платежи. Учреждался</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Крестьянский банк</w:t>
      </w:r>
      <w:r w:rsidRPr="00E352D3">
        <w:rPr>
          <w:rFonts w:ascii="Times New Roman" w:eastAsia="Times New Roman" w:hAnsi="Times New Roman" w:cs="Times New Roman"/>
          <w:iCs/>
          <w:sz w:val="24"/>
          <w:szCs w:val="24"/>
          <w:shd w:val="clear" w:color="auto" w:fill="FFFFFF"/>
          <w:lang w:eastAsia="ru-RU"/>
        </w:rPr>
        <w:t>,</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помогавший крестьянам в покупке земли; была начата отмена подушной подати. Вступил в силу закон о фабричной инспекции, регулировавший отношения между рабочими и предпринимателями; ограничивалось применение детского труда.</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В начале 1880-х годов самодержавие значительно усовершенствовало свою карательную политику, что позволило ему разгромить внутренне ослабленную "Народную волю".</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В августе 1881 года было утверждено</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"Положение о мерах к сохранению государственной безопасности и общественного спокойствия"</w:t>
      </w:r>
      <w:proofErr w:type="gramStart"/>
      <w:r w:rsidRPr="00E352D3">
        <w:rPr>
          <w:rFonts w:ascii="Times New Roman" w:eastAsia="Times New Roman" w:hAnsi="Times New Roman" w:cs="Times New Roman"/>
          <w:b/>
          <w:bCs/>
          <w:iCs/>
          <w:sz w:val="24"/>
          <w:szCs w:val="24"/>
          <w:lang w:eastAsia="ru-RU"/>
        </w:rPr>
        <w:t>.</w:t>
      </w:r>
      <w:r w:rsidRPr="00E352D3">
        <w:rPr>
          <w:rFonts w:ascii="Times New Roman" w:eastAsia="Times New Roman" w:hAnsi="Times New Roman" w:cs="Times New Roman"/>
          <w:iCs/>
          <w:sz w:val="24"/>
          <w:szCs w:val="24"/>
          <w:shd w:val="clear" w:color="auto" w:fill="FFFFFF"/>
          <w:lang w:eastAsia="ru-RU"/>
        </w:rPr>
        <w:t>С</w:t>
      </w:r>
      <w:proofErr w:type="gramEnd"/>
      <w:r w:rsidRPr="00E352D3">
        <w:rPr>
          <w:rFonts w:ascii="Times New Roman" w:eastAsia="Times New Roman" w:hAnsi="Times New Roman" w:cs="Times New Roman"/>
          <w:iCs/>
          <w:sz w:val="24"/>
          <w:szCs w:val="24"/>
          <w:shd w:val="clear" w:color="auto" w:fill="FFFFFF"/>
          <w:lang w:eastAsia="ru-RU"/>
        </w:rPr>
        <w:t>огласно ему, любая местность могла быть объявлена на чрезвычайном положении, глава губернии имел право запрещать собрания, закрывать органы печати и учебные заведения, арестовывать и высылать без суда неугодных лиц. С 1883 года стали действовать</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охранные отделени</w:t>
      </w:r>
      <w:proofErr w:type="gramStart"/>
      <w:r w:rsidRPr="00E352D3">
        <w:rPr>
          <w:rFonts w:ascii="Times New Roman" w:eastAsia="Times New Roman" w:hAnsi="Times New Roman" w:cs="Times New Roman"/>
          <w:b/>
          <w:bCs/>
          <w:iCs/>
          <w:sz w:val="24"/>
          <w:szCs w:val="24"/>
          <w:lang w:eastAsia="ru-RU"/>
        </w:rPr>
        <w:t>я</w:t>
      </w:r>
      <w:r w:rsidRPr="00E352D3">
        <w:rPr>
          <w:rFonts w:ascii="Times New Roman" w:eastAsia="Times New Roman" w:hAnsi="Times New Roman" w:cs="Times New Roman"/>
          <w:iCs/>
          <w:sz w:val="24"/>
          <w:szCs w:val="24"/>
          <w:shd w:val="clear" w:color="auto" w:fill="FFFFFF"/>
          <w:lang w:eastAsia="ru-RU"/>
        </w:rPr>
        <w:t>(</w:t>
      </w:r>
      <w:proofErr w:type="gramEnd"/>
      <w:r w:rsidRPr="00E352D3">
        <w:rPr>
          <w:rFonts w:ascii="Times New Roman" w:eastAsia="Times New Roman" w:hAnsi="Times New Roman" w:cs="Times New Roman"/>
          <w:iCs/>
          <w:sz w:val="24"/>
          <w:szCs w:val="24"/>
          <w:shd w:val="clear" w:color="auto" w:fill="FFFFFF"/>
          <w:lang w:eastAsia="ru-RU"/>
        </w:rPr>
        <w:t>охранка) — жандармские органы, специализировавшиеся на агентурной деятельности.</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lastRenderedPageBreak/>
        <w:t>В августе</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1882</w:t>
      </w:r>
      <w:r w:rsidRPr="00E352D3">
        <w:rPr>
          <w:rFonts w:ascii="Times New Roman" w:eastAsia="Times New Roman" w:hAnsi="Times New Roman" w:cs="Times New Roman"/>
          <w:iCs/>
          <w:sz w:val="24"/>
          <w:szCs w:val="24"/>
          <w:shd w:val="clear" w:color="auto" w:fill="FFFFFF"/>
          <w:lang w:eastAsia="ru-RU"/>
        </w:rPr>
        <w:t>года были приняты</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 xml:space="preserve">Временные правила о </w:t>
      </w:r>
      <w:proofErr w:type="spellStart"/>
      <w:r w:rsidRPr="00E352D3">
        <w:rPr>
          <w:rFonts w:ascii="Times New Roman" w:eastAsia="Times New Roman" w:hAnsi="Times New Roman" w:cs="Times New Roman"/>
          <w:b/>
          <w:bCs/>
          <w:iCs/>
          <w:sz w:val="24"/>
          <w:szCs w:val="24"/>
          <w:lang w:eastAsia="ru-RU"/>
        </w:rPr>
        <w:t>печати</w:t>
      </w:r>
      <w:proofErr w:type="gramStart"/>
      <w:r w:rsidRPr="00E352D3">
        <w:rPr>
          <w:rFonts w:ascii="Times New Roman" w:eastAsia="Times New Roman" w:hAnsi="Times New Roman" w:cs="Times New Roman"/>
          <w:b/>
          <w:bCs/>
          <w:iCs/>
          <w:sz w:val="24"/>
          <w:szCs w:val="24"/>
          <w:lang w:eastAsia="ru-RU"/>
        </w:rPr>
        <w:t>.</w:t>
      </w:r>
      <w:r w:rsidRPr="00E352D3">
        <w:rPr>
          <w:rFonts w:ascii="Times New Roman" w:eastAsia="Times New Roman" w:hAnsi="Times New Roman" w:cs="Times New Roman"/>
          <w:iCs/>
          <w:sz w:val="24"/>
          <w:szCs w:val="24"/>
          <w:shd w:val="clear" w:color="auto" w:fill="FFFFFF"/>
          <w:lang w:eastAsia="ru-RU"/>
        </w:rPr>
        <w:t>О</w:t>
      </w:r>
      <w:proofErr w:type="gramEnd"/>
      <w:r w:rsidRPr="00E352D3">
        <w:rPr>
          <w:rFonts w:ascii="Times New Roman" w:eastAsia="Times New Roman" w:hAnsi="Times New Roman" w:cs="Times New Roman"/>
          <w:iCs/>
          <w:sz w:val="24"/>
          <w:szCs w:val="24"/>
          <w:shd w:val="clear" w:color="auto" w:fill="FFFFFF"/>
          <w:lang w:eastAsia="ru-RU"/>
        </w:rPr>
        <w:t>тныне</w:t>
      </w:r>
      <w:proofErr w:type="spellEnd"/>
      <w:r w:rsidRPr="00E352D3">
        <w:rPr>
          <w:rFonts w:ascii="Times New Roman" w:eastAsia="Times New Roman" w:hAnsi="Times New Roman" w:cs="Times New Roman"/>
          <w:iCs/>
          <w:sz w:val="24"/>
          <w:szCs w:val="24"/>
          <w:shd w:val="clear" w:color="auto" w:fill="FFFFFF"/>
          <w:lang w:eastAsia="ru-RU"/>
        </w:rPr>
        <w:t xml:space="preserve"> совещание четырех министров (внутренних дел, юстиции, народного просвещения и обер-прокурора синода) получило право закрывать любые издания и запрещать заниматься журналистской деятельностью. В</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1884</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году появился</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новый университетский устав</w:t>
      </w:r>
      <w:r w:rsidRPr="00E352D3">
        <w:rPr>
          <w:rFonts w:ascii="Times New Roman" w:eastAsia="Times New Roman" w:hAnsi="Times New Roman" w:cs="Times New Roman"/>
          <w:iCs/>
          <w:sz w:val="24"/>
          <w:szCs w:val="24"/>
          <w:shd w:val="clear" w:color="auto" w:fill="FFFFFF"/>
          <w:lang w:eastAsia="ru-RU"/>
        </w:rPr>
        <w:t>, ликвидировавший выборность профессоров, деканов, ректора, резко ограничивший права университетского самоуправления.</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Правительство стремилось придать образованию сословный характер: плата за обучение в университетах была повышена, а министр народного просвещения издал в</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1887</w:t>
      </w:r>
      <w:r w:rsidRPr="00E352D3">
        <w:rPr>
          <w:rFonts w:ascii="Times New Roman" w:eastAsia="Times New Roman" w:hAnsi="Times New Roman" w:cs="Times New Roman"/>
          <w:iCs/>
          <w:sz w:val="24"/>
          <w:szCs w:val="24"/>
          <w:shd w:val="clear" w:color="auto" w:fill="FFFFFF"/>
          <w:lang w:eastAsia="ru-RU"/>
        </w:rPr>
        <w:t>году так называемый "</w:t>
      </w:r>
      <w:r w:rsidRPr="00E352D3">
        <w:rPr>
          <w:rFonts w:ascii="Times New Roman" w:eastAsia="Times New Roman" w:hAnsi="Times New Roman" w:cs="Times New Roman"/>
          <w:b/>
          <w:bCs/>
          <w:iCs/>
          <w:sz w:val="24"/>
          <w:szCs w:val="24"/>
          <w:lang w:eastAsia="ru-RU"/>
        </w:rPr>
        <w:t>циркуляр о кухаркиных детях",</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предписав не допускать в гимназии детей из низших сословий.</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В сфере начального образования усиленно внедрялись церковные школы, которым Победоносцев стремился придать строго охранительный характер.</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В</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1889</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году был принят</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закон о земских начальниках</w:t>
      </w:r>
      <w:r w:rsidRPr="00E352D3">
        <w:rPr>
          <w:rFonts w:ascii="Times New Roman" w:eastAsia="Times New Roman" w:hAnsi="Times New Roman" w:cs="Times New Roman"/>
          <w:iCs/>
          <w:sz w:val="24"/>
          <w:szCs w:val="24"/>
          <w:shd w:val="clear" w:color="auto" w:fill="FFFFFF"/>
          <w:lang w:eastAsia="ru-RU"/>
        </w:rPr>
        <w:t>,</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касавшийся местного крестьянского управления. Сословная обособленность крестьянского управления сохранялась и закреплялась, оно было отдано под власть земских начальников — особых должностных лиц из числа местных помещиков, соединивших в своих руках судебную и административную власть.</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В</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1890</w:t>
      </w:r>
      <w:r w:rsidRPr="00E352D3">
        <w:rPr>
          <w:rFonts w:ascii="Times New Roman" w:eastAsia="Times New Roman" w:hAnsi="Times New Roman" w:cs="Times New Roman"/>
          <w:iCs/>
          <w:sz w:val="24"/>
          <w:szCs w:val="24"/>
          <w:shd w:val="clear" w:color="auto" w:fill="FFFFFF"/>
          <w:lang w:eastAsia="ru-RU"/>
        </w:rPr>
        <w:t>году вышло новое</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Земское положение</w:t>
      </w:r>
      <w:r w:rsidRPr="00E352D3">
        <w:rPr>
          <w:rFonts w:ascii="Times New Roman" w:eastAsia="Times New Roman" w:hAnsi="Times New Roman" w:cs="Times New Roman"/>
          <w:iCs/>
          <w:sz w:val="24"/>
          <w:szCs w:val="24"/>
          <w:shd w:val="clear" w:color="auto" w:fill="FFFFFF"/>
          <w:lang w:eastAsia="ru-RU"/>
        </w:rPr>
        <w:t>,</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значительно усилившее власть администрации над местным самоуправлением. Выборы в земство стали проводиться строго по сословному признаку, представительство дворян значительно увеличилось. В</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b/>
          <w:bCs/>
          <w:iCs/>
          <w:sz w:val="24"/>
          <w:szCs w:val="24"/>
          <w:lang w:eastAsia="ru-RU"/>
        </w:rPr>
        <w:t>1892</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году было принято новое</w:t>
      </w:r>
      <w:r w:rsidRPr="00E352D3">
        <w:rPr>
          <w:rFonts w:ascii="Times New Roman" w:eastAsia="Times New Roman" w:hAnsi="Times New Roman" w:cs="Times New Roman"/>
          <w:iCs/>
          <w:sz w:val="24"/>
          <w:szCs w:val="24"/>
          <w:lang w:eastAsia="ru-RU"/>
        </w:rPr>
        <w:t> </w:t>
      </w:r>
      <w:proofErr w:type="spellStart"/>
      <w:r w:rsidRPr="00E352D3">
        <w:rPr>
          <w:rFonts w:ascii="Times New Roman" w:eastAsia="Times New Roman" w:hAnsi="Times New Roman" w:cs="Times New Roman"/>
          <w:b/>
          <w:bCs/>
          <w:iCs/>
          <w:sz w:val="24"/>
          <w:szCs w:val="24"/>
          <w:lang w:eastAsia="ru-RU"/>
        </w:rPr>
        <w:t>Городовое</w:t>
      </w:r>
      <w:proofErr w:type="spellEnd"/>
      <w:r w:rsidRPr="00E352D3">
        <w:rPr>
          <w:rFonts w:ascii="Times New Roman" w:eastAsia="Times New Roman" w:hAnsi="Times New Roman" w:cs="Times New Roman"/>
          <w:b/>
          <w:bCs/>
          <w:iCs/>
          <w:sz w:val="24"/>
          <w:szCs w:val="24"/>
          <w:lang w:eastAsia="ru-RU"/>
        </w:rPr>
        <w:t xml:space="preserve"> положение</w:t>
      </w:r>
      <w:r w:rsidRPr="00E352D3">
        <w:rPr>
          <w:rFonts w:ascii="Times New Roman" w:eastAsia="Times New Roman" w:hAnsi="Times New Roman" w:cs="Times New Roman"/>
          <w:iCs/>
          <w:sz w:val="24"/>
          <w:szCs w:val="24"/>
          <w:shd w:val="clear" w:color="auto" w:fill="FFFFFF"/>
          <w:lang w:eastAsia="ru-RU"/>
        </w:rPr>
        <w:t>,</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shd w:val="clear" w:color="auto" w:fill="FFFFFF"/>
          <w:lang w:eastAsia="ru-RU"/>
        </w:rPr>
        <w:t>значительно урезавшее самостоятельность городского самоуправления, в три-четыре раза уменьшившее число городских избирателей.</w:t>
      </w:r>
    </w:p>
    <w:p w:rsidR="008D1E2D" w:rsidRPr="00E352D3"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Несколько раз правительство предпринимало наступление на судебные учреждения, однако решительных преобразований здесь провести не удалось, пришлось ограничиться довольно незначительными поправками.</w:t>
      </w:r>
    </w:p>
    <w:p w:rsidR="008D1E2D" w:rsidRDefault="008D1E2D"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E352D3">
        <w:rPr>
          <w:rFonts w:ascii="Times New Roman" w:eastAsia="Times New Roman" w:hAnsi="Times New Roman" w:cs="Times New Roman"/>
          <w:iCs/>
          <w:sz w:val="24"/>
          <w:szCs w:val="24"/>
          <w:shd w:val="clear" w:color="auto" w:fill="FFFFFF"/>
          <w:lang w:eastAsia="ru-RU"/>
        </w:rPr>
        <w:t>Реакционные преобразования 1880-1890-х годов получили название</w:t>
      </w:r>
      <w:r w:rsidRPr="00E352D3">
        <w:rPr>
          <w:rFonts w:ascii="Times New Roman" w:eastAsia="Times New Roman" w:hAnsi="Times New Roman" w:cs="Times New Roman"/>
          <w:iCs/>
          <w:sz w:val="24"/>
          <w:szCs w:val="24"/>
          <w:lang w:eastAsia="ru-RU"/>
        </w:rPr>
        <w:t> </w:t>
      </w:r>
      <w:r w:rsidRPr="00E352D3">
        <w:rPr>
          <w:rFonts w:ascii="Times New Roman" w:eastAsia="Times New Roman" w:hAnsi="Times New Roman" w:cs="Times New Roman"/>
          <w:iCs/>
          <w:sz w:val="24"/>
          <w:szCs w:val="24"/>
          <w:u w:val="single"/>
          <w:shd w:val="clear" w:color="auto" w:fill="FFFFFF"/>
          <w:lang w:eastAsia="ru-RU"/>
        </w:rPr>
        <w:t>контрреформ</w:t>
      </w:r>
      <w:r w:rsidRPr="00E352D3">
        <w:rPr>
          <w:rFonts w:ascii="Times New Roman" w:eastAsia="Times New Roman" w:hAnsi="Times New Roman" w:cs="Times New Roman"/>
          <w:iCs/>
          <w:sz w:val="24"/>
          <w:szCs w:val="24"/>
          <w:shd w:val="clear" w:color="auto" w:fill="FFFFFF"/>
          <w:lang w:eastAsia="ru-RU"/>
        </w:rPr>
        <w:t xml:space="preserve">. </w:t>
      </w:r>
    </w:p>
    <w:p w:rsidR="00E352D3"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62739E" w:rsidRDefault="0062739E" w:rsidP="0062739E">
      <w:pPr>
        <w:spacing w:after="0" w:line="240" w:lineRule="auto"/>
        <w:jc w:val="center"/>
        <w:rPr>
          <w:rFonts w:ascii="Times New Roman" w:hAnsi="Times New Roman"/>
          <w:b/>
          <w:sz w:val="28"/>
          <w:szCs w:val="28"/>
        </w:rPr>
      </w:pPr>
      <w:r>
        <w:rPr>
          <w:rFonts w:ascii="Times New Roman" w:hAnsi="Times New Roman"/>
          <w:b/>
          <w:sz w:val="28"/>
          <w:szCs w:val="28"/>
        </w:rPr>
        <w:t>Выполните задания по вопросам 1,2,3 в тетради. Сфотографируйте и отправьте.</w:t>
      </w:r>
    </w:p>
    <w:p w:rsidR="0062739E" w:rsidRPr="001C1FB0" w:rsidRDefault="0062739E" w:rsidP="0062739E">
      <w:pPr>
        <w:tabs>
          <w:tab w:val="left" w:pos="4920"/>
        </w:tabs>
        <w:spacing w:after="0" w:line="240" w:lineRule="auto"/>
        <w:jc w:val="both"/>
        <w:rPr>
          <w:rFonts w:ascii="Times New Roman" w:hAnsi="Times New Roman"/>
          <w:sz w:val="28"/>
          <w:szCs w:val="28"/>
        </w:rPr>
      </w:pPr>
    </w:p>
    <w:p w:rsidR="0062739E" w:rsidRPr="006F669C" w:rsidRDefault="0062739E" w:rsidP="0062739E">
      <w:pPr>
        <w:tabs>
          <w:tab w:val="left" w:pos="4920"/>
        </w:tabs>
        <w:spacing w:after="0" w:line="240" w:lineRule="auto"/>
        <w:jc w:val="center"/>
        <w:rPr>
          <w:rFonts w:ascii="Times New Roman" w:hAnsi="Times New Roman"/>
          <w:b/>
          <w:sz w:val="24"/>
          <w:szCs w:val="24"/>
        </w:rPr>
      </w:pPr>
      <w:r w:rsidRPr="006F669C">
        <w:rPr>
          <w:rFonts w:ascii="Times New Roman" w:hAnsi="Times New Roman"/>
          <w:b/>
          <w:sz w:val="24"/>
          <w:szCs w:val="24"/>
        </w:rPr>
        <w:t>Задание 1</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Напишите определения понятий:</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 xml:space="preserve">Выкупные платежи - это </w:t>
      </w:r>
    </w:p>
    <w:p w:rsidR="0062739E" w:rsidRPr="006F669C" w:rsidRDefault="0062739E" w:rsidP="0062739E">
      <w:pPr>
        <w:tabs>
          <w:tab w:val="left" w:pos="4920"/>
        </w:tabs>
        <w:spacing w:after="0" w:line="240" w:lineRule="auto"/>
        <w:rPr>
          <w:rFonts w:ascii="Times New Roman" w:hAnsi="Times New Roman"/>
          <w:sz w:val="24"/>
          <w:szCs w:val="24"/>
        </w:rPr>
      </w:pPr>
      <w:r w:rsidRPr="006F669C">
        <w:rPr>
          <w:rFonts w:ascii="Times New Roman" w:hAnsi="Times New Roman"/>
          <w:sz w:val="24"/>
          <w:szCs w:val="24"/>
        </w:rPr>
        <w:t xml:space="preserve">Отрезки - это </w:t>
      </w:r>
    </w:p>
    <w:p w:rsidR="0062739E" w:rsidRPr="006F669C" w:rsidRDefault="0062739E" w:rsidP="0062739E">
      <w:pPr>
        <w:tabs>
          <w:tab w:val="left" w:pos="4920"/>
        </w:tabs>
        <w:spacing w:after="0" w:line="240" w:lineRule="auto"/>
        <w:jc w:val="both"/>
        <w:rPr>
          <w:rFonts w:ascii="Times New Roman" w:hAnsi="Times New Roman"/>
          <w:sz w:val="24"/>
          <w:szCs w:val="24"/>
        </w:rPr>
      </w:pPr>
      <w:proofErr w:type="spellStart"/>
      <w:r w:rsidRPr="006F669C">
        <w:rPr>
          <w:rFonts w:ascii="Times New Roman" w:hAnsi="Times New Roman"/>
          <w:sz w:val="24"/>
          <w:szCs w:val="24"/>
        </w:rPr>
        <w:t>Временнообязанные</w:t>
      </w:r>
      <w:proofErr w:type="spellEnd"/>
      <w:r w:rsidRPr="006F669C">
        <w:rPr>
          <w:rFonts w:ascii="Times New Roman" w:hAnsi="Times New Roman"/>
          <w:sz w:val="24"/>
          <w:szCs w:val="24"/>
        </w:rPr>
        <w:t xml:space="preserve"> крестьяне - это </w:t>
      </w:r>
    </w:p>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center"/>
        <w:rPr>
          <w:rFonts w:ascii="Times New Roman" w:hAnsi="Times New Roman"/>
          <w:b/>
          <w:sz w:val="24"/>
          <w:szCs w:val="24"/>
        </w:rPr>
      </w:pPr>
      <w:r w:rsidRPr="006F669C">
        <w:rPr>
          <w:rFonts w:ascii="Times New Roman" w:hAnsi="Times New Roman"/>
          <w:b/>
          <w:sz w:val="24"/>
          <w:szCs w:val="24"/>
        </w:rPr>
        <w:t>Задание 2</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 xml:space="preserve">   После падения крепостного права остался нерешенным вопрос о собственности крестьян на_____________________</w:t>
      </w:r>
      <w:proofErr w:type="gramStart"/>
      <w:r w:rsidRPr="006F669C">
        <w:rPr>
          <w:rFonts w:ascii="Times New Roman" w:hAnsi="Times New Roman"/>
          <w:sz w:val="24"/>
          <w:szCs w:val="24"/>
        </w:rPr>
        <w:t xml:space="preserve">( </w:t>
      </w:r>
      <w:proofErr w:type="gramEnd"/>
      <w:r w:rsidRPr="006F669C">
        <w:rPr>
          <w:rFonts w:ascii="Times New Roman" w:hAnsi="Times New Roman"/>
          <w:sz w:val="24"/>
          <w:szCs w:val="24"/>
        </w:rPr>
        <w:t>1 слово).</w:t>
      </w:r>
    </w:p>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center"/>
        <w:rPr>
          <w:rFonts w:ascii="Times New Roman" w:hAnsi="Times New Roman"/>
          <w:b/>
          <w:sz w:val="24"/>
          <w:szCs w:val="24"/>
        </w:rPr>
      </w:pPr>
      <w:r w:rsidRPr="006F669C">
        <w:rPr>
          <w:rFonts w:ascii="Times New Roman" w:hAnsi="Times New Roman"/>
          <w:b/>
          <w:sz w:val="24"/>
          <w:szCs w:val="24"/>
        </w:rPr>
        <w:t xml:space="preserve">Задание </w:t>
      </w:r>
      <w:r w:rsidR="00621917" w:rsidRPr="006F669C">
        <w:rPr>
          <w:rFonts w:ascii="Times New Roman" w:hAnsi="Times New Roman"/>
          <w:b/>
          <w:sz w:val="24"/>
          <w:szCs w:val="24"/>
        </w:rPr>
        <w:t>3</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 xml:space="preserve">   Крестьяне иного ждали от царского Манифеста. Со всех концов Российской империи доходили известия о крестьянских бунтах.</w:t>
      </w:r>
    </w:p>
    <w:p w:rsidR="00621917" w:rsidRPr="006F669C" w:rsidRDefault="00621917"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both"/>
        <w:rPr>
          <w:rFonts w:ascii="Times New Roman" w:hAnsi="Times New Roman"/>
          <w:b/>
          <w:sz w:val="24"/>
          <w:szCs w:val="24"/>
        </w:rPr>
      </w:pPr>
      <w:r w:rsidRPr="006F669C">
        <w:rPr>
          <w:rFonts w:ascii="Times New Roman" w:hAnsi="Times New Roman"/>
          <w:b/>
          <w:sz w:val="24"/>
          <w:szCs w:val="24"/>
        </w:rPr>
        <w:t>Что могло разочаровать крестьян в «</w:t>
      </w:r>
      <w:r w:rsidRPr="006F669C">
        <w:rPr>
          <w:rFonts w:ascii="Times New Roman" w:hAnsi="Times New Roman"/>
          <w:b/>
          <w:i/>
          <w:sz w:val="24"/>
          <w:szCs w:val="24"/>
        </w:rPr>
        <w:t>Положении</w:t>
      </w:r>
      <w:r w:rsidRPr="006F669C">
        <w:rPr>
          <w:rFonts w:ascii="Times New Roman" w:hAnsi="Times New Roman"/>
          <w:b/>
          <w:sz w:val="24"/>
          <w:szCs w:val="24"/>
        </w:rPr>
        <w:t>» от 19 февраля 1861 г.? Напишите 2 предложения.</w:t>
      </w:r>
    </w:p>
    <w:p w:rsidR="0062739E" w:rsidRPr="006F669C" w:rsidRDefault="0062739E" w:rsidP="0062739E">
      <w:pPr>
        <w:tabs>
          <w:tab w:val="left" w:pos="4920"/>
        </w:tabs>
        <w:spacing w:after="0" w:line="240" w:lineRule="auto"/>
        <w:jc w:val="center"/>
        <w:rPr>
          <w:rFonts w:ascii="Times New Roman" w:hAnsi="Times New Roman"/>
          <w:b/>
          <w:sz w:val="24"/>
          <w:szCs w:val="24"/>
        </w:rPr>
      </w:pPr>
      <w:r w:rsidRPr="006F669C">
        <w:rPr>
          <w:rFonts w:ascii="Times New Roman" w:hAnsi="Times New Roman"/>
          <w:b/>
          <w:sz w:val="24"/>
          <w:szCs w:val="24"/>
        </w:rPr>
        <w:t xml:space="preserve">Задание </w:t>
      </w:r>
      <w:r w:rsidR="00621917" w:rsidRPr="006F669C">
        <w:rPr>
          <w:rFonts w:ascii="Times New Roman" w:hAnsi="Times New Roman"/>
          <w:b/>
          <w:sz w:val="24"/>
          <w:szCs w:val="24"/>
        </w:rPr>
        <w:t>4</w:t>
      </w:r>
    </w:p>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Напишите определени</w:t>
      </w:r>
      <w:r w:rsidR="00491B58">
        <w:rPr>
          <w:rFonts w:ascii="Times New Roman" w:hAnsi="Times New Roman"/>
          <w:sz w:val="24"/>
          <w:szCs w:val="24"/>
        </w:rPr>
        <w:t>е</w:t>
      </w:r>
      <w:r w:rsidRPr="006F669C">
        <w:rPr>
          <w:rFonts w:ascii="Times New Roman" w:hAnsi="Times New Roman"/>
          <w:sz w:val="24"/>
          <w:szCs w:val="24"/>
        </w:rPr>
        <w:t xml:space="preserve"> поняти</w:t>
      </w:r>
      <w:r w:rsidR="00491B58">
        <w:rPr>
          <w:rFonts w:ascii="Times New Roman" w:hAnsi="Times New Roman"/>
          <w:sz w:val="24"/>
          <w:szCs w:val="24"/>
        </w:rPr>
        <w:t>я</w:t>
      </w:r>
      <w:r w:rsidRPr="006F669C">
        <w:rPr>
          <w:rFonts w:ascii="Times New Roman" w:hAnsi="Times New Roman"/>
          <w:sz w:val="24"/>
          <w:szCs w:val="24"/>
        </w:rPr>
        <w:t>:</w:t>
      </w:r>
    </w:p>
    <w:p w:rsidR="0062739E" w:rsidRPr="006F669C" w:rsidRDefault="0062739E" w:rsidP="0062739E">
      <w:pPr>
        <w:tabs>
          <w:tab w:val="left" w:pos="4920"/>
        </w:tabs>
        <w:spacing w:after="0" w:line="240" w:lineRule="auto"/>
        <w:rPr>
          <w:rFonts w:ascii="Times New Roman" w:hAnsi="Times New Roman"/>
          <w:sz w:val="24"/>
          <w:szCs w:val="24"/>
        </w:rPr>
      </w:pPr>
      <w:r w:rsidRPr="006F669C">
        <w:rPr>
          <w:rFonts w:ascii="Times New Roman" w:hAnsi="Times New Roman"/>
          <w:sz w:val="24"/>
          <w:szCs w:val="24"/>
        </w:rPr>
        <w:t>Земства - это</w:t>
      </w:r>
    </w:p>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center"/>
        <w:rPr>
          <w:rFonts w:ascii="Times New Roman" w:hAnsi="Times New Roman"/>
          <w:b/>
          <w:sz w:val="24"/>
          <w:szCs w:val="24"/>
        </w:rPr>
      </w:pPr>
      <w:r w:rsidRPr="006F669C">
        <w:rPr>
          <w:rFonts w:ascii="Times New Roman" w:hAnsi="Times New Roman"/>
          <w:b/>
          <w:sz w:val="24"/>
          <w:szCs w:val="24"/>
        </w:rPr>
        <w:t xml:space="preserve">Задание </w:t>
      </w:r>
      <w:r w:rsidR="00621917" w:rsidRPr="006F669C">
        <w:rPr>
          <w:rFonts w:ascii="Times New Roman" w:hAnsi="Times New Roman"/>
          <w:b/>
          <w:sz w:val="24"/>
          <w:szCs w:val="24"/>
        </w:rPr>
        <w:t>5</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Посмотрите на рисунок. Найдите на нем судью, подсудимого, адвоката, прокурора, присяжных заседателей.</w:t>
      </w:r>
    </w:p>
    <w:p w:rsidR="0062739E" w:rsidRPr="006F669C" w:rsidRDefault="0062739E" w:rsidP="0062739E">
      <w:pPr>
        <w:tabs>
          <w:tab w:val="left" w:pos="4920"/>
        </w:tabs>
        <w:spacing w:after="0" w:line="240" w:lineRule="auto"/>
        <w:jc w:val="center"/>
        <w:rPr>
          <w:rFonts w:ascii="Didona" w:hAnsi="Didona"/>
          <w:b/>
          <w:sz w:val="24"/>
          <w:szCs w:val="24"/>
        </w:rPr>
      </w:pPr>
      <w:r w:rsidRPr="006F669C">
        <w:rPr>
          <w:rFonts w:ascii="Didona" w:hAnsi="Didona"/>
          <w:b/>
          <w:noProof/>
          <w:sz w:val="24"/>
          <w:szCs w:val="24"/>
          <w:lang w:eastAsia="ru-RU"/>
        </w:rPr>
        <w:lastRenderedPageBreak/>
        <w:drawing>
          <wp:inline distT="0" distB="0" distL="0" distR="0">
            <wp:extent cx="5176520" cy="1192530"/>
            <wp:effectExtent l="19050" t="0" r="5080" b="0"/>
            <wp:docPr id="2" name="Рисунок 7" descr="IMG_0004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04_NEW"/>
                    <pic:cNvPicPr>
                      <a:picLocks noChangeAspect="1" noChangeArrowheads="1"/>
                    </pic:cNvPicPr>
                  </pic:nvPicPr>
                  <pic:blipFill>
                    <a:blip r:embed="rId8">
                      <a:lum bright="-20000" contrast="60000"/>
                      <a:grayscl/>
                    </a:blip>
                    <a:srcRect/>
                    <a:stretch>
                      <a:fillRect/>
                    </a:stretch>
                  </pic:blipFill>
                  <pic:spPr bwMode="auto">
                    <a:xfrm>
                      <a:off x="0" y="0"/>
                      <a:ext cx="5176520" cy="1192530"/>
                    </a:xfrm>
                    <a:prstGeom prst="rect">
                      <a:avLst/>
                    </a:prstGeom>
                    <a:noFill/>
                    <a:ln w="9525">
                      <a:noFill/>
                      <a:miter lim="800000"/>
                      <a:headEnd/>
                      <a:tailEnd/>
                    </a:ln>
                  </pic:spPr>
                </pic:pic>
              </a:graphicData>
            </a:graphic>
          </wp:inline>
        </w:drawing>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1.____________________ 2.____________________ 3.____________________</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4.___________________5.____________________</w:t>
      </w:r>
    </w:p>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 xml:space="preserve">Задание </w:t>
      </w:r>
      <w:r w:rsidR="00621917" w:rsidRPr="006F669C">
        <w:rPr>
          <w:rFonts w:ascii="Times New Roman" w:hAnsi="Times New Roman"/>
          <w:sz w:val="24"/>
          <w:szCs w:val="24"/>
        </w:rPr>
        <w:t>6</w:t>
      </w:r>
    </w:p>
    <w:p w:rsidR="0062739E" w:rsidRPr="006F669C" w:rsidRDefault="0062739E" w:rsidP="0062739E">
      <w:pPr>
        <w:tabs>
          <w:tab w:val="left" w:pos="4920"/>
        </w:tabs>
        <w:spacing w:after="0" w:line="240" w:lineRule="auto"/>
        <w:jc w:val="both"/>
        <w:rPr>
          <w:rFonts w:ascii="Times New Roman" w:hAnsi="Times New Roman"/>
          <w:sz w:val="24"/>
          <w:szCs w:val="24"/>
        </w:rPr>
      </w:pPr>
      <w:r w:rsidRPr="006F669C">
        <w:rPr>
          <w:rFonts w:ascii="Times New Roman" w:hAnsi="Times New Roman"/>
          <w:sz w:val="24"/>
          <w:szCs w:val="24"/>
        </w:rPr>
        <w:t>Военная реформа</w:t>
      </w:r>
    </w:p>
    <w:tbl>
      <w:tblPr>
        <w:tblStyle w:val="a7"/>
        <w:tblW w:w="0" w:type="auto"/>
        <w:tblLook w:val="04A0" w:firstRow="1" w:lastRow="0" w:firstColumn="1" w:lastColumn="0" w:noHBand="0" w:noVBand="1"/>
      </w:tblPr>
      <w:tblGrid>
        <w:gridCol w:w="3190"/>
        <w:gridCol w:w="3190"/>
      </w:tblGrid>
      <w:tr w:rsidR="0062739E" w:rsidRPr="006F669C" w:rsidTr="002508B9">
        <w:tc>
          <w:tcPr>
            <w:tcW w:w="3190" w:type="dxa"/>
          </w:tcPr>
          <w:p w:rsidR="0062739E" w:rsidRPr="006F669C" w:rsidRDefault="0062739E" w:rsidP="002508B9">
            <w:pPr>
              <w:tabs>
                <w:tab w:val="left" w:pos="4920"/>
              </w:tabs>
              <w:jc w:val="both"/>
              <w:rPr>
                <w:rFonts w:ascii="Times New Roman" w:hAnsi="Times New Roman"/>
                <w:sz w:val="24"/>
                <w:szCs w:val="24"/>
              </w:rPr>
            </w:pPr>
            <w:r w:rsidRPr="006F669C">
              <w:rPr>
                <w:rFonts w:ascii="Times New Roman" w:hAnsi="Times New Roman"/>
                <w:sz w:val="24"/>
                <w:szCs w:val="24"/>
              </w:rPr>
              <w:t>Армия до реформы</w:t>
            </w:r>
          </w:p>
        </w:tc>
        <w:tc>
          <w:tcPr>
            <w:tcW w:w="3190" w:type="dxa"/>
          </w:tcPr>
          <w:p w:rsidR="0062739E" w:rsidRPr="006F669C" w:rsidRDefault="0062739E" w:rsidP="002508B9">
            <w:pPr>
              <w:tabs>
                <w:tab w:val="left" w:pos="4920"/>
              </w:tabs>
              <w:jc w:val="both"/>
              <w:rPr>
                <w:rFonts w:ascii="Times New Roman" w:hAnsi="Times New Roman"/>
                <w:sz w:val="24"/>
                <w:szCs w:val="24"/>
              </w:rPr>
            </w:pPr>
            <w:r w:rsidRPr="006F669C">
              <w:rPr>
                <w:rFonts w:ascii="Times New Roman" w:hAnsi="Times New Roman"/>
                <w:sz w:val="24"/>
                <w:szCs w:val="24"/>
              </w:rPr>
              <w:t>Армия после реформы</w:t>
            </w:r>
          </w:p>
        </w:tc>
      </w:tr>
      <w:tr w:rsidR="0062739E" w:rsidRPr="006F669C" w:rsidTr="002508B9">
        <w:tc>
          <w:tcPr>
            <w:tcW w:w="3190" w:type="dxa"/>
          </w:tcPr>
          <w:p w:rsidR="0062739E" w:rsidRPr="006F669C" w:rsidRDefault="0062739E" w:rsidP="002508B9">
            <w:pPr>
              <w:tabs>
                <w:tab w:val="left" w:pos="4920"/>
              </w:tabs>
              <w:jc w:val="both"/>
              <w:rPr>
                <w:rFonts w:ascii="Times New Roman" w:hAnsi="Times New Roman"/>
                <w:sz w:val="24"/>
                <w:szCs w:val="24"/>
              </w:rPr>
            </w:pPr>
          </w:p>
        </w:tc>
        <w:tc>
          <w:tcPr>
            <w:tcW w:w="3190" w:type="dxa"/>
          </w:tcPr>
          <w:p w:rsidR="0062739E" w:rsidRPr="006F669C" w:rsidRDefault="0062739E" w:rsidP="002508B9">
            <w:pPr>
              <w:tabs>
                <w:tab w:val="left" w:pos="4920"/>
              </w:tabs>
              <w:jc w:val="both"/>
              <w:rPr>
                <w:rFonts w:ascii="Times New Roman" w:hAnsi="Times New Roman"/>
                <w:sz w:val="24"/>
                <w:szCs w:val="24"/>
              </w:rPr>
            </w:pPr>
          </w:p>
        </w:tc>
      </w:tr>
      <w:tr w:rsidR="0062739E" w:rsidRPr="006F669C" w:rsidTr="002508B9">
        <w:tc>
          <w:tcPr>
            <w:tcW w:w="3190" w:type="dxa"/>
          </w:tcPr>
          <w:p w:rsidR="0062739E" w:rsidRPr="006F669C" w:rsidRDefault="0062739E" w:rsidP="002508B9">
            <w:pPr>
              <w:tabs>
                <w:tab w:val="left" w:pos="4920"/>
              </w:tabs>
              <w:jc w:val="both"/>
              <w:rPr>
                <w:rFonts w:ascii="Times New Roman" w:hAnsi="Times New Roman"/>
                <w:sz w:val="24"/>
                <w:szCs w:val="24"/>
              </w:rPr>
            </w:pPr>
          </w:p>
        </w:tc>
        <w:tc>
          <w:tcPr>
            <w:tcW w:w="3190" w:type="dxa"/>
          </w:tcPr>
          <w:p w:rsidR="0062739E" w:rsidRPr="006F669C" w:rsidRDefault="0062739E" w:rsidP="002508B9">
            <w:pPr>
              <w:tabs>
                <w:tab w:val="left" w:pos="4920"/>
              </w:tabs>
              <w:jc w:val="both"/>
              <w:rPr>
                <w:rFonts w:ascii="Times New Roman" w:hAnsi="Times New Roman"/>
                <w:sz w:val="24"/>
                <w:szCs w:val="24"/>
              </w:rPr>
            </w:pPr>
          </w:p>
        </w:tc>
      </w:tr>
      <w:tr w:rsidR="0062739E" w:rsidRPr="006F669C" w:rsidTr="002508B9">
        <w:tc>
          <w:tcPr>
            <w:tcW w:w="3190" w:type="dxa"/>
          </w:tcPr>
          <w:p w:rsidR="0062739E" w:rsidRPr="006F669C" w:rsidRDefault="0062739E" w:rsidP="002508B9">
            <w:pPr>
              <w:tabs>
                <w:tab w:val="left" w:pos="4920"/>
              </w:tabs>
              <w:jc w:val="both"/>
              <w:rPr>
                <w:rFonts w:ascii="Times New Roman" w:hAnsi="Times New Roman"/>
                <w:sz w:val="24"/>
                <w:szCs w:val="24"/>
              </w:rPr>
            </w:pPr>
          </w:p>
        </w:tc>
        <w:tc>
          <w:tcPr>
            <w:tcW w:w="3190" w:type="dxa"/>
          </w:tcPr>
          <w:p w:rsidR="0062739E" w:rsidRPr="006F669C" w:rsidRDefault="0062739E" w:rsidP="002508B9">
            <w:pPr>
              <w:tabs>
                <w:tab w:val="left" w:pos="4920"/>
              </w:tabs>
              <w:jc w:val="both"/>
              <w:rPr>
                <w:rFonts w:ascii="Times New Roman" w:hAnsi="Times New Roman"/>
                <w:sz w:val="24"/>
                <w:szCs w:val="24"/>
              </w:rPr>
            </w:pPr>
          </w:p>
        </w:tc>
      </w:tr>
      <w:tr w:rsidR="0062739E" w:rsidRPr="006F669C" w:rsidTr="002508B9">
        <w:tc>
          <w:tcPr>
            <w:tcW w:w="3190" w:type="dxa"/>
          </w:tcPr>
          <w:p w:rsidR="0062739E" w:rsidRPr="006F669C" w:rsidRDefault="0062739E" w:rsidP="002508B9">
            <w:pPr>
              <w:tabs>
                <w:tab w:val="left" w:pos="4920"/>
              </w:tabs>
              <w:jc w:val="both"/>
              <w:rPr>
                <w:rFonts w:ascii="Times New Roman" w:hAnsi="Times New Roman"/>
                <w:sz w:val="24"/>
                <w:szCs w:val="24"/>
              </w:rPr>
            </w:pPr>
          </w:p>
        </w:tc>
        <w:tc>
          <w:tcPr>
            <w:tcW w:w="3190" w:type="dxa"/>
          </w:tcPr>
          <w:p w:rsidR="0062739E" w:rsidRPr="006F669C" w:rsidRDefault="0062739E" w:rsidP="002508B9">
            <w:pPr>
              <w:tabs>
                <w:tab w:val="left" w:pos="4920"/>
              </w:tabs>
              <w:jc w:val="both"/>
              <w:rPr>
                <w:rFonts w:ascii="Times New Roman" w:hAnsi="Times New Roman"/>
                <w:sz w:val="24"/>
                <w:szCs w:val="24"/>
              </w:rPr>
            </w:pPr>
          </w:p>
        </w:tc>
      </w:tr>
    </w:tbl>
    <w:p w:rsidR="0062739E" w:rsidRPr="006F669C" w:rsidRDefault="0062739E" w:rsidP="0062739E">
      <w:pPr>
        <w:tabs>
          <w:tab w:val="left" w:pos="4920"/>
        </w:tabs>
        <w:spacing w:after="0" w:line="240" w:lineRule="auto"/>
        <w:jc w:val="both"/>
        <w:rPr>
          <w:rFonts w:ascii="Times New Roman" w:hAnsi="Times New Roman"/>
          <w:sz w:val="24"/>
          <w:szCs w:val="24"/>
        </w:rPr>
      </w:pPr>
    </w:p>
    <w:p w:rsidR="0062739E" w:rsidRPr="006F669C" w:rsidRDefault="0062739E" w:rsidP="0062739E">
      <w:pPr>
        <w:rPr>
          <w:rFonts w:ascii="Times New Roman" w:hAnsi="Times New Roman" w:cs="Times New Roman"/>
          <w:sz w:val="24"/>
          <w:szCs w:val="24"/>
        </w:rPr>
      </w:pPr>
      <w:r w:rsidRPr="006F669C">
        <w:rPr>
          <w:rFonts w:ascii="Times New Roman" w:hAnsi="Times New Roman" w:cs="Times New Roman"/>
          <w:sz w:val="24"/>
          <w:szCs w:val="24"/>
        </w:rPr>
        <w:t>Задание 8.Заполните таблицу.</w:t>
      </w:r>
    </w:p>
    <w:tbl>
      <w:tblPr>
        <w:tblW w:w="8833" w:type="dxa"/>
        <w:jc w:val="center"/>
        <w:tblCellSpacing w:w="0" w:type="dxa"/>
        <w:tblInd w:w="-6445" w:type="dxa"/>
        <w:tblLayout w:type="fixed"/>
        <w:tblCellMar>
          <w:top w:w="60" w:type="dxa"/>
          <w:left w:w="60" w:type="dxa"/>
          <w:bottom w:w="60" w:type="dxa"/>
          <w:right w:w="60" w:type="dxa"/>
        </w:tblCellMar>
        <w:tblLook w:val="0000" w:firstRow="0" w:lastRow="0" w:firstColumn="0" w:lastColumn="0" w:noHBand="0" w:noVBand="0"/>
      </w:tblPr>
      <w:tblGrid>
        <w:gridCol w:w="3708"/>
        <w:gridCol w:w="5125"/>
      </w:tblGrid>
      <w:tr w:rsidR="0062739E" w:rsidRPr="00C830FE" w:rsidTr="002508B9">
        <w:trPr>
          <w:tblCellSpacing w:w="0" w:type="dxa"/>
          <w:jc w:val="center"/>
        </w:trPr>
        <w:tc>
          <w:tcPr>
            <w:tcW w:w="3708"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Centered"/>
              <w:rPr>
                <w:rFonts w:ascii="Times New Roman" w:hAnsi="Times New Roman" w:cs="Times New Roman"/>
              </w:rPr>
            </w:pPr>
          </w:p>
        </w:tc>
        <w:tc>
          <w:tcPr>
            <w:tcW w:w="5125" w:type="dxa"/>
            <w:tcBorders>
              <w:top w:val="single" w:sz="6" w:space="0" w:color="000000"/>
              <w:left w:val="single" w:sz="6" w:space="0" w:color="000000"/>
              <w:bottom w:val="single" w:sz="6" w:space="0" w:color="000000"/>
              <w:right w:val="single" w:sz="6" w:space="0" w:color="000000"/>
            </w:tcBorders>
          </w:tcPr>
          <w:p w:rsidR="0062739E" w:rsidRPr="00C830FE" w:rsidRDefault="0062739E" w:rsidP="00DA33EF">
            <w:pPr>
              <w:pStyle w:val="Centered"/>
              <w:rPr>
                <w:rFonts w:ascii="Times New Roman" w:hAnsi="Times New Roman" w:cs="Times New Roman"/>
              </w:rPr>
            </w:pPr>
            <w:r>
              <w:rPr>
                <w:rFonts w:ascii="Times New Roman" w:hAnsi="Times New Roman" w:cs="Times New Roman"/>
              </w:rPr>
              <w:t xml:space="preserve">Что </w:t>
            </w:r>
            <w:r w:rsidR="00DA33EF">
              <w:rPr>
                <w:rFonts w:ascii="Times New Roman" w:hAnsi="Times New Roman" w:cs="Times New Roman"/>
              </w:rPr>
              <w:t xml:space="preserve">дали </w:t>
            </w:r>
            <w:r w:rsidRPr="00C830FE">
              <w:rPr>
                <w:rFonts w:ascii="Times New Roman" w:hAnsi="Times New Roman" w:cs="Times New Roman"/>
              </w:rPr>
              <w:t>реформ</w:t>
            </w:r>
            <w:r>
              <w:rPr>
                <w:rFonts w:ascii="Times New Roman" w:hAnsi="Times New Roman" w:cs="Times New Roman"/>
              </w:rPr>
              <w:t>ы</w:t>
            </w:r>
          </w:p>
        </w:tc>
      </w:tr>
      <w:tr w:rsidR="0062739E" w:rsidRPr="00C830FE" w:rsidTr="002508B9">
        <w:tblPrEx>
          <w:tblCellSpacing w:w="-8" w:type="dxa"/>
        </w:tblPrEx>
        <w:trPr>
          <w:trHeight w:val="20"/>
          <w:tblCellSpacing w:w="-8" w:type="dxa"/>
          <w:jc w:val="center"/>
        </w:trPr>
        <w:tc>
          <w:tcPr>
            <w:tcW w:w="3708"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r>
              <w:rPr>
                <w:rFonts w:ascii="Times New Roman" w:hAnsi="Times New Roman" w:cs="Times New Roman"/>
              </w:rPr>
              <w:t>Крестьянская</w:t>
            </w:r>
          </w:p>
        </w:tc>
        <w:tc>
          <w:tcPr>
            <w:tcW w:w="5125"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p>
        </w:tc>
      </w:tr>
      <w:tr w:rsidR="0062739E" w:rsidRPr="00C830FE" w:rsidTr="002508B9">
        <w:tblPrEx>
          <w:tblCellSpacing w:w="-8" w:type="dxa"/>
        </w:tblPrEx>
        <w:trPr>
          <w:trHeight w:val="20"/>
          <w:tblCellSpacing w:w="-8" w:type="dxa"/>
          <w:jc w:val="center"/>
        </w:trPr>
        <w:tc>
          <w:tcPr>
            <w:tcW w:w="3708"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r>
              <w:rPr>
                <w:rFonts w:ascii="Times New Roman" w:hAnsi="Times New Roman" w:cs="Times New Roman"/>
              </w:rPr>
              <w:t>Судебная</w:t>
            </w:r>
          </w:p>
        </w:tc>
        <w:tc>
          <w:tcPr>
            <w:tcW w:w="5125"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p>
        </w:tc>
      </w:tr>
      <w:tr w:rsidR="0062739E" w:rsidRPr="00C830FE" w:rsidTr="002508B9">
        <w:tblPrEx>
          <w:tblCellSpacing w:w="-8" w:type="dxa"/>
        </w:tblPrEx>
        <w:trPr>
          <w:trHeight w:val="20"/>
          <w:tblCellSpacing w:w="-8" w:type="dxa"/>
          <w:jc w:val="center"/>
        </w:trPr>
        <w:tc>
          <w:tcPr>
            <w:tcW w:w="3708"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r>
              <w:rPr>
                <w:rFonts w:ascii="Times New Roman" w:hAnsi="Times New Roman" w:cs="Times New Roman"/>
              </w:rPr>
              <w:t>Земская и городская</w:t>
            </w:r>
          </w:p>
        </w:tc>
        <w:tc>
          <w:tcPr>
            <w:tcW w:w="5125"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p>
        </w:tc>
      </w:tr>
      <w:tr w:rsidR="0062739E" w:rsidRPr="00C830FE" w:rsidTr="002508B9">
        <w:tblPrEx>
          <w:tblCellSpacing w:w="-8" w:type="dxa"/>
        </w:tblPrEx>
        <w:trPr>
          <w:trHeight w:val="20"/>
          <w:tblCellSpacing w:w="-8" w:type="dxa"/>
          <w:jc w:val="center"/>
        </w:trPr>
        <w:tc>
          <w:tcPr>
            <w:tcW w:w="3708" w:type="dxa"/>
            <w:tcBorders>
              <w:top w:val="single" w:sz="6" w:space="0" w:color="000000"/>
              <w:left w:val="single" w:sz="6" w:space="0" w:color="000000"/>
              <w:bottom w:val="single" w:sz="6" w:space="0" w:color="000000"/>
              <w:right w:val="single" w:sz="6" w:space="0" w:color="000000"/>
            </w:tcBorders>
          </w:tcPr>
          <w:p w:rsidR="0062739E" w:rsidRPr="00C830FE" w:rsidRDefault="00491B58" w:rsidP="00491B58">
            <w:pPr>
              <w:pStyle w:val="ParagraphStyle"/>
              <w:jc w:val="both"/>
              <w:rPr>
                <w:rFonts w:ascii="Times New Roman" w:hAnsi="Times New Roman" w:cs="Times New Roman"/>
              </w:rPr>
            </w:pPr>
            <w:r>
              <w:rPr>
                <w:rFonts w:ascii="Times New Roman" w:hAnsi="Times New Roman" w:cs="Times New Roman"/>
              </w:rPr>
              <w:t>Свобода и доступность о</w:t>
            </w:r>
            <w:r w:rsidR="0062739E">
              <w:rPr>
                <w:rFonts w:ascii="Times New Roman" w:hAnsi="Times New Roman" w:cs="Times New Roman"/>
              </w:rPr>
              <w:t xml:space="preserve">бразования </w:t>
            </w:r>
          </w:p>
        </w:tc>
        <w:tc>
          <w:tcPr>
            <w:tcW w:w="5125" w:type="dxa"/>
            <w:tcBorders>
              <w:top w:val="single" w:sz="6" w:space="0" w:color="000000"/>
              <w:left w:val="single" w:sz="6" w:space="0" w:color="000000"/>
              <w:bottom w:val="single" w:sz="6" w:space="0" w:color="000000"/>
              <w:right w:val="single" w:sz="6" w:space="0" w:color="000000"/>
            </w:tcBorders>
          </w:tcPr>
          <w:p w:rsidR="0062739E" w:rsidRPr="00C830FE" w:rsidRDefault="0062739E" w:rsidP="002508B9">
            <w:pPr>
              <w:pStyle w:val="ParagraphStyle"/>
              <w:jc w:val="both"/>
              <w:rPr>
                <w:rFonts w:ascii="Times New Roman" w:hAnsi="Times New Roman" w:cs="Times New Roman"/>
              </w:rPr>
            </w:pPr>
          </w:p>
        </w:tc>
      </w:tr>
      <w:tr w:rsidR="00491B58" w:rsidRPr="00C830FE" w:rsidTr="002508B9">
        <w:tblPrEx>
          <w:tblCellSpacing w:w="-8" w:type="dxa"/>
        </w:tblPrEx>
        <w:trPr>
          <w:trHeight w:val="20"/>
          <w:tblCellSpacing w:w="-8" w:type="dxa"/>
          <w:jc w:val="center"/>
        </w:trPr>
        <w:tc>
          <w:tcPr>
            <w:tcW w:w="3708" w:type="dxa"/>
            <w:tcBorders>
              <w:top w:val="single" w:sz="6" w:space="0" w:color="000000"/>
              <w:left w:val="single" w:sz="6" w:space="0" w:color="000000"/>
              <w:bottom w:val="single" w:sz="6" w:space="0" w:color="000000"/>
              <w:right w:val="single" w:sz="6" w:space="0" w:color="000000"/>
            </w:tcBorders>
          </w:tcPr>
          <w:p w:rsidR="00491B58" w:rsidRDefault="00491B58" w:rsidP="00491B58">
            <w:pPr>
              <w:pStyle w:val="ParagraphStyle"/>
              <w:jc w:val="both"/>
              <w:rPr>
                <w:rFonts w:ascii="Times New Roman" w:hAnsi="Times New Roman" w:cs="Times New Roman"/>
              </w:rPr>
            </w:pPr>
            <w:r>
              <w:rPr>
                <w:rFonts w:ascii="Times New Roman" w:hAnsi="Times New Roman" w:cs="Times New Roman"/>
              </w:rPr>
              <w:t>Цензура</w:t>
            </w:r>
          </w:p>
        </w:tc>
        <w:tc>
          <w:tcPr>
            <w:tcW w:w="5125" w:type="dxa"/>
            <w:tcBorders>
              <w:top w:val="single" w:sz="6" w:space="0" w:color="000000"/>
              <w:left w:val="single" w:sz="6" w:space="0" w:color="000000"/>
              <w:bottom w:val="single" w:sz="6" w:space="0" w:color="000000"/>
              <w:right w:val="single" w:sz="6" w:space="0" w:color="000000"/>
            </w:tcBorders>
          </w:tcPr>
          <w:p w:rsidR="00491B58" w:rsidRPr="00C830FE" w:rsidRDefault="00491B58" w:rsidP="002508B9">
            <w:pPr>
              <w:pStyle w:val="ParagraphStyle"/>
              <w:jc w:val="both"/>
              <w:rPr>
                <w:rFonts w:ascii="Times New Roman" w:hAnsi="Times New Roman" w:cs="Times New Roman"/>
              </w:rPr>
            </w:pPr>
          </w:p>
        </w:tc>
      </w:tr>
    </w:tbl>
    <w:p w:rsidR="0062739E" w:rsidRPr="00737E2F" w:rsidRDefault="0062739E" w:rsidP="0062739E">
      <w:pPr>
        <w:rPr>
          <w:rFonts w:ascii="Times New Roman" w:hAnsi="Times New Roman" w:cs="Times New Roman"/>
          <w:sz w:val="28"/>
          <w:szCs w:val="28"/>
        </w:rPr>
      </w:pPr>
      <w:bookmarkStart w:id="0" w:name="_GoBack"/>
      <w:bookmarkEnd w:id="0"/>
    </w:p>
    <w:p w:rsidR="00C9282C" w:rsidRPr="00621917" w:rsidRDefault="0062739E" w:rsidP="00C9282C">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621917">
        <w:rPr>
          <w:rFonts w:ascii="Times New Roman" w:eastAsia="Times New Roman" w:hAnsi="Times New Roman" w:cs="Times New Roman"/>
          <w:b/>
          <w:iCs/>
          <w:sz w:val="28"/>
          <w:szCs w:val="28"/>
          <w:shd w:val="clear" w:color="auto" w:fill="FFFFFF"/>
          <w:lang w:eastAsia="ru-RU"/>
        </w:rPr>
        <w:t xml:space="preserve">Вопрос 4. </w:t>
      </w:r>
      <w:r w:rsidR="00491B58">
        <w:rPr>
          <w:rFonts w:ascii="Times New Roman" w:eastAsia="Times New Roman" w:hAnsi="Times New Roman" w:cs="Times New Roman"/>
          <w:b/>
          <w:iCs/>
          <w:sz w:val="28"/>
          <w:szCs w:val="28"/>
          <w:shd w:val="clear" w:color="auto" w:fill="FFFFFF"/>
          <w:lang w:eastAsia="ru-RU"/>
        </w:rPr>
        <w:t xml:space="preserve"> Прочитай</w:t>
      </w:r>
      <w:r w:rsidRPr="00621917">
        <w:rPr>
          <w:rFonts w:ascii="Times New Roman" w:eastAsia="Times New Roman" w:hAnsi="Times New Roman" w:cs="Times New Roman"/>
          <w:b/>
          <w:iCs/>
          <w:sz w:val="28"/>
          <w:szCs w:val="28"/>
          <w:shd w:val="clear" w:color="auto" w:fill="FFFFFF"/>
          <w:lang w:eastAsia="ru-RU"/>
        </w:rPr>
        <w:t>те весь текст.</w:t>
      </w:r>
      <w:r w:rsidR="00C9282C" w:rsidRPr="00C9282C">
        <w:rPr>
          <w:rFonts w:ascii="Times New Roman" w:eastAsia="Times New Roman" w:hAnsi="Times New Roman" w:cs="Times New Roman"/>
          <w:b/>
          <w:iCs/>
          <w:sz w:val="24"/>
          <w:szCs w:val="24"/>
          <w:shd w:val="clear" w:color="auto" w:fill="FFFFFF"/>
          <w:lang w:eastAsia="ru-RU"/>
        </w:rPr>
        <w:t xml:space="preserve"> </w:t>
      </w:r>
      <w:r w:rsidR="00C9282C" w:rsidRPr="00621917">
        <w:rPr>
          <w:rFonts w:ascii="Times New Roman" w:eastAsia="Times New Roman" w:hAnsi="Times New Roman" w:cs="Times New Roman"/>
          <w:b/>
          <w:iCs/>
          <w:sz w:val="24"/>
          <w:szCs w:val="24"/>
          <w:shd w:val="clear" w:color="auto" w:fill="FFFFFF"/>
          <w:lang w:eastAsia="ru-RU"/>
        </w:rPr>
        <w:t xml:space="preserve">Задание 9 . Запишите в тетрадь </w:t>
      </w:r>
      <w:r w:rsidR="00C9282C">
        <w:rPr>
          <w:rFonts w:ascii="Times New Roman" w:eastAsia="Times New Roman" w:hAnsi="Times New Roman" w:cs="Times New Roman"/>
          <w:b/>
          <w:iCs/>
          <w:sz w:val="24"/>
          <w:szCs w:val="24"/>
          <w:shd w:val="clear" w:color="auto" w:fill="FFFFFF"/>
          <w:lang w:eastAsia="ru-RU"/>
        </w:rPr>
        <w:t>выделенный текст.</w:t>
      </w:r>
    </w:p>
    <w:p w:rsidR="0062739E" w:rsidRPr="00621917" w:rsidRDefault="0062739E" w:rsidP="00E352D3">
      <w:pPr>
        <w:spacing w:after="0" w:line="240" w:lineRule="auto"/>
        <w:ind w:left="150" w:right="147"/>
        <w:rPr>
          <w:rFonts w:ascii="Times New Roman" w:eastAsia="Times New Roman" w:hAnsi="Times New Roman" w:cs="Times New Roman"/>
          <w:b/>
          <w:iCs/>
          <w:sz w:val="28"/>
          <w:szCs w:val="28"/>
          <w:shd w:val="clear" w:color="auto" w:fill="FFFFFF"/>
          <w:lang w:eastAsia="ru-RU"/>
        </w:rPr>
      </w:pPr>
    </w:p>
    <w:p w:rsidR="00E352D3" w:rsidRPr="00621917"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 xml:space="preserve">К 1861 года обстановка в России весьма накалилась. Крестьянство, считавшее, что земля не является дворянской собственностью, испытывало смутное недовольство реформой. </w:t>
      </w:r>
      <w:r w:rsidRPr="00491B58">
        <w:rPr>
          <w:rFonts w:ascii="Times New Roman" w:eastAsia="Times New Roman" w:hAnsi="Times New Roman" w:cs="Times New Roman"/>
          <w:iCs/>
          <w:sz w:val="24"/>
          <w:szCs w:val="24"/>
          <w:shd w:val="clear" w:color="auto" w:fill="FFFFFF"/>
          <w:lang w:eastAsia="ru-RU"/>
        </w:rPr>
        <w:t>Иногда это недовольство прорывалось наружу: происходили беспорядки, завершавшиеся кровавым усмирением (например, в селе Бездна Казанской губернии). Были недовольны реформой и многие помещики.</w:t>
      </w:r>
      <w:r w:rsidRPr="00C35E51">
        <w:rPr>
          <w:rFonts w:ascii="Times New Roman" w:eastAsia="Times New Roman" w:hAnsi="Times New Roman" w:cs="Times New Roman"/>
          <w:b/>
          <w:iCs/>
          <w:sz w:val="24"/>
          <w:szCs w:val="24"/>
          <w:shd w:val="clear" w:color="auto" w:fill="FFFFFF"/>
          <w:lang w:eastAsia="ru-RU"/>
        </w:rPr>
        <w:t xml:space="preserve"> </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91B58">
        <w:rPr>
          <w:rFonts w:ascii="Times New Roman" w:eastAsia="Times New Roman" w:hAnsi="Times New Roman" w:cs="Times New Roman"/>
          <w:b/>
          <w:iCs/>
          <w:sz w:val="24"/>
          <w:szCs w:val="24"/>
          <w:shd w:val="clear" w:color="auto" w:fill="FFFFFF"/>
          <w:lang w:eastAsia="ru-RU"/>
        </w:rPr>
        <w:t>Особенно чутко реагировала на изменение общественно-политической атмосферы молодежь.</w:t>
      </w:r>
      <w:r w:rsidRPr="00C35E51">
        <w:rPr>
          <w:rFonts w:ascii="Times New Roman" w:eastAsia="Times New Roman" w:hAnsi="Times New Roman" w:cs="Times New Roman"/>
          <w:iCs/>
          <w:sz w:val="24"/>
          <w:szCs w:val="24"/>
          <w:shd w:val="clear" w:color="auto" w:fill="FFFFFF"/>
          <w:lang w:eastAsia="ru-RU"/>
        </w:rPr>
        <w:t xml:space="preserve"> </w:t>
      </w:r>
      <w:proofErr w:type="gramStart"/>
      <w:r w:rsidRPr="00C35E51">
        <w:rPr>
          <w:rFonts w:ascii="Times New Roman" w:eastAsia="Times New Roman" w:hAnsi="Times New Roman" w:cs="Times New Roman"/>
          <w:iCs/>
          <w:sz w:val="24"/>
          <w:szCs w:val="24"/>
          <w:shd w:val="clear" w:color="auto" w:fill="FFFFFF"/>
          <w:lang w:eastAsia="ru-RU"/>
        </w:rPr>
        <w:t>Осенью 1861 году в Московском, Петербургском и Казанском университетах произошли волнения.</w:t>
      </w:r>
      <w:proofErr w:type="gramEnd"/>
      <w:r w:rsidRPr="00C35E51">
        <w:rPr>
          <w:rFonts w:ascii="Times New Roman" w:eastAsia="Times New Roman" w:hAnsi="Times New Roman" w:cs="Times New Roman"/>
          <w:iCs/>
          <w:sz w:val="24"/>
          <w:szCs w:val="24"/>
          <w:shd w:val="clear" w:color="auto" w:fill="FFFFFF"/>
          <w:lang w:eastAsia="ru-RU"/>
        </w:rPr>
        <w:t xml:space="preserve"> В это же время в обществе начали распространяться прокламации — "Великорус", "К молодому поколению", призывавшие к решительным переменам в общественном строе.</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В мае 1862 года Петербург был охвачен грандиозными пожарами, виновник которых так и не был найден. Пожары совпали с появлением новой прокламации — "Молодая Россия". Ее автор, студент П.Г. </w:t>
      </w:r>
      <w:proofErr w:type="spellStart"/>
      <w:r w:rsidRPr="00C35E51">
        <w:rPr>
          <w:rFonts w:ascii="Times New Roman" w:eastAsia="Times New Roman" w:hAnsi="Times New Roman" w:cs="Times New Roman"/>
          <w:iCs/>
          <w:sz w:val="24"/>
          <w:szCs w:val="24"/>
          <w:shd w:val="clear" w:color="auto" w:fill="FFFFFF"/>
          <w:lang w:eastAsia="ru-RU"/>
        </w:rPr>
        <w:t>Заичневский</w:t>
      </w:r>
      <w:proofErr w:type="spellEnd"/>
      <w:r w:rsidRPr="00C35E51">
        <w:rPr>
          <w:rFonts w:ascii="Times New Roman" w:eastAsia="Times New Roman" w:hAnsi="Times New Roman" w:cs="Times New Roman"/>
          <w:iCs/>
          <w:sz w:val="24"/>
          <w:szCs w:val="24"/>
          <w:shd w:val="clear" w:color="auto" w:fill="FFFFFF"/>
          <w:lang w:eastAsia="ru-RU"/>
        </w:rPr>
        <w:t>, призывал к кровавой революции, обобществлению имуществ, ликвидации брака и семьи.</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Правительство прибегло к репрессиям. Были арестованы Писарев, Чернышевский (последний был отправлен на каторгу), другие левые радикалы. К этому времени </w:t>
      </w:r>
      <w:r w:rsidRPr="00621917">
        <w:rPr>
          <w:rFonts w:ascii="Times New Roman" w:eastAsia="Times New Roman" w:hAnsi="Times New Roman" w:cs="Times New Roman"/>
          <w:b/>
          <w:iCs/>
          <w:sz w:val="24"/>
          <w:szCs w:val="24"/>
          <w:shd w:val="clear" w:color="auto" w:fill="FFFFFF"/>
          <w:lang w:eastAsia="ru-RU"/>
        </w:rPr>
        <w:t>революционеры создали в Петербурге тайное общество "</w:t>
      </w:r>
      <w:r w:rsidRPr="00621917">
        <w:rPr>
          <w:rFonts w:ascii="Times New Roman" w:eastAsia="Times New Roman" w:hAnsi="Times New Roman" w:cs="Times New Roman"/>
          <w:b/>
          <w:bCs/>
          <w:iCs/>
          <w:sz w:val="24"/>
          <w:szCs w:val="24"/>
          <w:lang w:eastAsia="ru-RU"/>
        </w:rPr>
        <w:t>Земля и воля" (1861-1864 гг.)</w:t>
      </w:r>
      <w:r w:rsidRPr="00621917">
        <w:rPr>
          <w:rFonts w:ascii="Times New Roman" w:eastAsia="Times New Roman" w:hAnsi="Times New Roman" w:cs="Times New Roman"/>
          <w:b/>
          <w:iCs/>
          <w:sz w:val="24"/>
          <w:szCs w:val="24"/>
          <w:shd w:val="clear" w:color="auto" w:fill="FFFFFF"/>
          <w:lang w:eastAsia="ru-RU"/>
        </w:rPr>
        <w:t>.</w:t>
      </w:r>
      <w:r w:rsidRPr="00C35E51">
        <w:rPr>
          <w:rFonts w:ascii="Times New Roman" w:eastAsia="Times New Roman" w:hAnsi="Times New Roman" w:cs="Times New Roman"/>
          <w:iCs/>
          <w:sz w:val="24"/>
          <w:szCs w:val="24"/>
          <w:shd w:val="clear" w:color="auto" w:fill="FFFFFF"/>
          <w:lang w:eastAsia="ru-RU"/>
        </w:rPr>
        <w:t xml:space="preserve"> Эта тайная организация была создана под руководством Н.Г.Чернышевского на основах строгой конспирации (по принципу </w:t>
      </w:r>
      <w:r w:rsidRPr="00C35E51">
        <w:rPr>
          <w:rFonts w:ascii="Times New Roman" w:eastAsia="Times New Roman" w:hAnsi="Times New Roman" w:cs="Times New Roman"/>
          <w:iCs/>
          <w:sz w:val="24"/>
          <w:szCs w:val="24"/>
          <w:shd w:val="clear" w:color="auto" w:fill="FFFFFF"/>
          <w:lang w:eastAsia="ru-RU"/>
        </w:rPr>
        <w:lastRenderedPageBreak/>
        <w:t xml:space="preserve">пятёрок). Его руководителями были Н.А. и А.А. Серно-Соловьевичи, Н.И. Утин, Г.Е. Благосветлов. Общество занималось изданием и распространением прокламаций и революционной литературы, имело отделения в ряде городов. </w:t>
      </w:r>
      <w:r w:rsidRPr="00491B58">
        <w:rPr>
          <w:rFonts w:ascii="Times New Roman" w:eastAsia="Times New Roman" w:hAnsi="Times New Roman" w:cs="Times New Roman"/>
          <w:b/>
          <w:iCs/>
          <w:sz w:val="24"/>
          <w:szCs w:val="24"/>
          <w:shd w:val="clear" w:color="auto" w:fill="FFFFFF"/>
          <w:lang w:eastAsia="ru-RU"/>
        </w:rPr>
        <w:t>К 1863 году революционеры ждали крестьянского бунта</w:t>
      </w:r>
      <w:r w:rsidR="00491B58">
        <w:rPr>
          <w:rFonts w:ascii="Times New Roman" w:eastAsia="Times New Roman" w:hAnsi="Times New Roman" w:cs="Times New Roman"/>
          <w:b/>
          <w:iCs/>
          <w:sz w:val="24"/>
          <w:szCs w:val="24"/>
          <w:shd w:val="clear" w:color="auto" w:fill="FFFFFF"/>
          <w:lang w:eastAsia="ru-RU"/>
        </w:rPr>
        <w:t xml:space="preserve">, </w:t>
      </w:r>
      <w:proofErr w:type="gramStart"/>
      <w:r w:rsidR="00491B58">
        <w:rPr>
          <w:rFonts w:ascii="Times New Roman" w:eastAsia="Times New Roman" w:hAnsi="Times New Roman" w:cs="Times New Roman"/>
          <w:b/>
          <w:iCs/>
          <w:sz w:val="24"/>
          <w:szCs w:val="24"/>
          <w:shd w:val="clear" w:color="auto" w:fill="FFFFFF"/>
          <w:lang w:eastAsia="ru-RU"/>
        </w:rPr>
        <w:t>но</w:t>
      </w:r>
      <w:proofErr w:type="gramEnd"/>
      <w:r w:rsidR="00491B58">
        <w:rPr>
          <w:rFonts w:ascii="Times New Roman" w:eastAsia="Times New Roman" w:hAnsi="Times New Roman" w:cs="Times New Roman"/>
          <w:b/>
          <w:iCs/>
          <w:sz w:val="24"/>
          <w:szCs w:val="24"/>
          <w:shd w:val="clear" w:color="auto" w:fill="FFFFFF"/>
          <w:lang w:eastAsia="ru-RU"/>
        </w:rPr>
        <w:t xml:space="preserve"> не дождавшись, решили действовать сами.</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621917">
        <w:rPr>
          <w:rFonts w:ascii="Times New Roman" w:eastAsia="Times New Roman" w:hAnsi="Times New Roman" w:cs="Times New Roman"/>
          <w:b/>
          <w:iCs/>
          <w:sz w:val="24"/>
          <w:szCs w:val="24"/>
          <w:shd w:val="clear" w:color="auto" w:fill="FFFFFF"/>
          <w:lang w:eastAsia="ru-RU"/>
        </w:rPr>
        <w:t>В</w:t>
      </w:r>
      <w:r w:rsidRPr="00621917">
        <w:rPr>
          <w:rFonts w:ascii="Times New Roman" w:eastAsia="Times New Roman" w:hAnsi="Times New Roman" w:cs="Times New Roman"/>
          <w:b/>
          <w:iCs/>
          <w:sz w:val="24"/>
          <w:szCs w:val="24"/>
          <w:lang w:eastAsia="ru-RU"/>
        </w:rPr>
        <w:t> </w:t>
      </w:r>
      <w:r w:rsidRPr="00621917">
        <w:rPr>
          <w:rFonts w:ascii="Times New Roman" w:eastAsia="Times New Roman" w:hAnsi="Times New Roman" w:cs="Times New Roman"/>
          <w:b/>
          <w:bCs/>
          <w:iCs/>
          <w:sz w:val="24"/>
          <w:szCs w:val="24"/>
          <w:lang w:eastAsia="ru-RU"/>
        </w:rPr>
        <w:t>1866 году</w:t>
      </w:r>
      <w:r w:rsidRPr="00621917">
        <w:rPr>
          <w:rFonts w:ascii="Times New Roman" w:eastAsia="Times New Roman" w:hAnsi="Times New Roman" w:cs="Times New Roman"/>
          <w:b/>
          <w:iCs/>
          <w:sz w:val="24"/>
          <w:szCs w:val="24"/>
          <w:lang w:eastAsia="ru-RU"/>
        </w:rPr>
        <w:t> </w:t>
      </w:r>
      <w:r w:rsidRPr="00621917">
        <w:rPr>
          <w:rFonts w:ascii="Times New Roman" w:eastAsia="Times New Roman" w:hAnsi="Times New Roman" w:cs="Times New Roman"/>
          <w:b/>
          <w:iCs/>
          <w:sz w:val="24"/>
          <w:szCs w:val="24"/>
          <w:shd w:val="clear" w:color="auto" w:fill="FFFFFF"/>
          <w:lang w:eastAsia="ru-RU"/>
        </w:rPr>
        <w:t xml:space="preserve">Д.В. Каракозов, член революционного кружка Н.А. </w:t>
      </w:r>
      <w:proofErr w:type="spellStart"/>
      <w:r w:rsidRPr="00621917">
        <w:rPr>
          <w:rFonts w:ascii="Times New Roman" w:eastAsia="Times New Roman" w:hAnsi="Times New Roman" w:cs="Times New Roman"/>
          <w:b/>
          <w:iCs/>
          <w:sz w:val="24"/>
          <w:szCs w:val="24"/>
          <w:shd w:val="clear" w:color="auto" w:fill="FFFFFF"/>
          <w:lang w:eastAsia="ru-RU"/>
        </w:rPr>
        <w:t>Ишутина</w:t>
      </w:r>
      <w:proofErr w:type="spellEnd"/>
      <w:r w:rsidRPr="00621917">
        <w:rPr>
          <w:rFonts w:ascii="Times New Roman" w:eastAsia="Times New Roman" w:hAnsi="Times New Roman" w:cs="Times New Roman"/>
          <w:b/>
          <w:iCs/>
          <w:sz w:val="24"/>
          <w:szCs w:val="24"/>
          <w:shd w:val="clear" w:color="auto" w:fill="FFFFFF"/>
          <w:lang w:eastAsia="ru-RU"/>
        </w:rPr>
        <w:t>, совершил покушение на царя.</w:t>
      </w:r>
      <w:r w:rsidRPr="00C35E51">
        <w:rPr>
          <w:rFonts w:ascii="Times New Roman" w:eastAsia="Times New Roman" w:hAnsi="Times New Roman" w:cs="Times New Roman"/>
          <w:iCs/>
          <w:sz w:val="24"/>
          <w:szCs w:val="24"/>
          <w:shd w:val="clear" w:color="auto" w:fill="FFFFFF"/>
          <w:lang w:eastAsia="ru-RU"/>
        </w:rPr>
        <w:t xml:space="preserve"> После этого правительство перешло в наступление не только на радикалов, но и на либералов. "Современник" и "Русское слово" были закрыты. Ряд либеральных государственных деятелей получили, как уже указывалось, отставку, важнейшие реформы стали подвергаться искажениям и ограничениям, под суровым нажимом оказались земства, печать, студенчество. К началу 1870-х годов и либеральное, и радикальное движения находились в упадке.</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Правительственные репрессии, временно подавив леворадикальное движение, не устранили его причин. </w:t>
      </w:r>
      <w:r w:rsidRPr="00C35E51">
        <w:rPr>
          <w:rFonts w:ascii="Times New Roman" w:eastAsia="Times New Roman" w:hAnsi="Times New Roman" w:cs="Times New Roman"/>
          <w:b/>
          <w:iCs/>
          <w:sz w:val="24"/>
          <w:szCs w:val="24"/>
          <w:shd w:val="clear" w:color="auto" w:fill="FFFFFF"/>
          <w:lang w:eastAsia="ru-RU"/>
        </w:rPr>
        <w:t xml:space="preserve">Неблагополучие в русской деревне, социальные контрасты и противоречия постоянно поддерживали в радикалах тягу к переустройству общества. </w:t>
      </w:r>
      <w:r w:rsidRPr="00621917">
        <w:rPr>
          <w:rFonts w:ascii="Times New Roman" w:eastAsia="Times New Roman" w:hAnsi="Times New Roman" w:cs="Times New Roman"/>
          <w:iCs/>
          <w:sz w:val="24"/>
          <w:szCs w:val="24"/>
          <w:shd w:val="clear" w:color="auto" w:fill="FFFFFF"/>
          <w:lang w:eastAsia="ru-RU"/>
        </w:rPr>
        <w:t>Стеснение правительством деятельности самоуправления и печати сужало возможность легальной общественной работы</w:t>
      </w:r>
      <w:r w:rsidRPr="00C35E51">
        <w:rPr>
          <w:rFonts w:ascii="Times New Roman" w:eastAsia="Times New Roman" w:hAnsi="Times New Roman" w:cs="Times New Roman"/>
          <w:b/>
          <w:iCs/>
          <w:sz w:val="24"/>
          <w:szCs w:val="24"/>
          <w:shd w:val="clear" w:color="auto" w:fill="FFFFFF"/>
          <w:lang w:eastAsia="ru-RU"/>
        </w:rPr>
        <w:t xml:space="preserve">. Неудачи либералов с их тактикой компромисса и постепенности убеждали молодежь, что действенными являются лишь радикальные </w:t>
      </w:r>
      <w:r w:rsidR="00491B58">
        <w:rPr>
          <w:rFonts w:ascii="Times New Roman" w:eastAsia="Times New Roman" w:hAnsi="Times New Roman" w:cs="Times New Roman"/>
          <w:b/>
          <w:iCs/>
          <w:sz w:val="24"/>
          <w:szCs w:val="24"/>
          <w:shd w:val="clear" w:color="auto" w:fill="FFFFFF"/>
          <w:lang w:eastAsia="ru-RU"/>
        </w:rPr>
        <w:t xml:space="preserve">(экстремистские) </w:t>
      </w:r>
      <w:r w:rsidRPr="00C35E51">
        <w:rPr>
          <w:rFonts w:ascii="Times New Roman" w:eastAsia="Times New Roman" w:hAnsi="Times New Roman" w:cs="Times New Roman"/>
          <w:b/>
          <w:iCs/>
          <w:sz w:val="24"/>
          <w:szCs w:val="24"/>
          <w:shd w:val="clear" w:color="auto" w:fill="FFFFFF"/>
          <w:lang w:eastAsia="ru-RU"/>
        </w:rPr>
        <w:t>меры.</w:t>
      </w:r>
      <w:r w:rsidRPr="00C35E51">
        <w:rPr>
          <w:rFonts w:ascii="Times New Roman" w:eastAsia="Times New Roman" w:hAnsi="Times New Roman" w:cs="Times New Roman"/>
          <w:iCs/>
          <w:sz w:val="24"/>
          <w:szCs w:val="24"/>
          <w:shd w:val="clear" w:color="auto" w:fill="FFFFFF"/>
          <w:lang w:eastAsia="ru-RU"/>
        </w:rPr>
        <w:t xml:space="preserve"> На рубеже 1860-1870-х годов складывается ряд новых леворадикальных кружков.</w:t>
      </w:r>
    </w:p>
    <w:p w:rsidR="00E352D3" w:rsidRPr="00C35E51"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 xml:space="preserve">В 1869 г. тайное революционное общество в Москве создал студент С.Г. Нечаев. Нечаев считал, что революционная борьба оправдывает любые средства — шантаж, обман, провокацию. Чтобы крепче </w:t>
      </w:r>
      <w:proofErr w:type="gramStart"/>
      <w:r w:rsidRPr="00C35E51">
        <w:rPr>
          <w:rFonts w:ascii="Times New Roman" w:eastAsia="Times New Roman" w:hAnsi="Times New Roman" w:cs="Times New Roman"/>
          <w:iCs/>
          <w:sz w:val="24"/>
          <w:szCs w:val="24"/>
          <w:shd w:val="clear" w:color="auto" w:fill="FFFFFF"/>
          <w:lang w:eastAsia="ru-RU"/>
        </w:rPr>
        <w:t>связать</w:t>
      </w:r>
      <w:proofErr w:type="gramEnd"/>
      <w:r w:rsidRPr="00C35E51">
        <w:rPr>
          <w:rFonts w:ascii="Times New Roman" w:eastAsia="Times New Roman" w:hAnsi="Times New Roman" w:cs="Times New Roman"/>
          <w:iCs/>
          <w:sz w:val="24"/>
          <w:szCs w:val="24"/>
          <w:shd w:val="clear" w:color="auto" w:fill="FFFFFF"/>
          <w:lang w:eastAsia="ru-RU"/>
        </w:rPr>
        <w:t xml:space="preserve"> друг с другом членов своей организации, Нечаев заставил их убить одного из участников общества — студента И.И. Иванова, выразившего недовольство </w:t>
      </w:r>
      <w:proofErr w:type="spellStart"/>
      <w:r w:rsidRPr="00C35E51">
        <w:rPr>
          <w:rFonts w:ascii="Times New Roman" w:eastAsia="Times New Roman" w:hAnsi="Times New Roman" w:cs="Times New Roman"/>
          <w:iCs/>
          <w:sz w:val="24"/>
          <w:szCs w:val="24"/>
          <w:shd w:val="clear" w:color="auto" w:fill="FFFFFF"/>
          <w:lang w:eastAsia="ru-RU"/>
        </w:rPr>
        <w:t>нечаевскими</w:t>
      </w:r>
      <w:proofErr w:type="spellEnd"/>
      <w:r w:rsidRPr="00C35E51">
        <w:rPr>
          <w:rFonts w:ascii="Times New Roman" w:eastAsia="Times New Roman" w:hAnsi="Times New Roman" w:cs="Times New Roman"/>
          <w:iCs/>
          <w:sz w:val="24"/>
          <w:szCs w:val="24"/>
          <w:shd w:val="clear" w:color="auto" w:fill="FFFFFF"/>
          <w:lang w:eastAsia="ru-RU"/>
        </w:rPr>
        <w:t xml:space="preserve"> методами. После убийства Нечаев бежал в Швейцарию, однако, был выдан России как уголовный преступник и умер в Петропавловской крепости. Все деятели леворадикального движения, его настоящие идеологи осудили </w:t>
      </w:r>
      <w:proofErr w:type="spellStart"/>
      <w:r w:rsidRPr="00C35E51">
        <w:rPr>
          <w:rFonts w:ascii="Times New Roman" w:eastAsia="Times New Roman" w:hAnsi="Times New Roman" w:cs="Times New Roman"/>
          <w:iCs/>
          <w:sz w:val="24"/>
          <w:szCs w:val="24"/>
          <w:shd w:val="clear" w:color="auto" w:fill="FFFFFF"/>
          <w:lang w:eastAsia="ru-RU"/>
        </w:rPr>
        <w:t>нечаевщину</w:t>
      </w:r>
      <w:proofErr w:type="spellEnd"/>
      <w:r w:rsidRPr="00C35E51">
        <w:rPr>
          <w:rFonts w:ascii="Times New Roman" w:eastAsia="Times New Roman" w:hAnsi="Times New Roman" w:cs="Times New Roman"/>
          <w:iCs/>
          <w:sz w:val="24"/>
          <w:szCs w:val="24"/>
          <w:shd w:val="clear" w:color="auto" w:fill="FFFFFF"/>
          <w:lang w:eastAsia="ru-RU"/>
        </w:rPr>
        <w:t>.</w:t>
      </w:r>
    </w:p>
    <w:p w:rsidR="00E352D3" w:rsidRPr="00621917"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C35E51">
        <w:rPr>
          <w:rFonts w:ascii="Times New Roman" w:eastAsia="Times New Roman" w:hAnsi="Times New Roman" w:cs="Times New Roman"/>
          <w:iCs/>
          <w:sz w:val="24"/>
          <w:szCs w:val="24"/>
          <w:shd w:val="clear" w:color="auto" w:fill="FFFFFF"/>
          <w:lang w:eastAsia="ru-RU"/>
        </w:rPr>
        <w:t>В 1869-1874 годах в Москве действовал кружок "</w:t>
      </w:r>
      <w:proofErr w:type="spellStart"/>
      <w:r w:rsidRPr="00C35E51">
        <w:rPr>
          <w:rFonts w:ascii="Times New Roman" w:eastAsia="Times New Roman" w:hAnsi="Times New Roman" w:cs="Times New Roman"/>
          <w:iCs/>
          <w:sz w:val="24"/>
          <w:szCs w:val="24"/>
          <w:shd w:val="clear" w:color="auto" w:fill="FFFFFF"/>
          <w:lang w:eastAsia="ru-RU"/>
        </w:rPr>
        <w:t>чайковцев</w:t>
      </w:r>
      <w:proofErr w:type="spellEnd"/>
      <w:r w:rsidRPr="00C35E51">
        <w:rPr>
          <w:rFonts w:ascii="Times New Roman" w:eastAsia="Times New Roman" w:hAnsi="Times New Roman" w:cs="Times New Roman"/>
          <w:iCs/>
          <w:sz w:val="24"/>
          <w:szCs w:val="24"/>
          <w:shd w:val="clear" w:color="auto" w:fill="FFFFFF"/>
          <w:lang w:eastAsia="ru-RU"/>
        </w:rPr>
        <w:t xml:space="preserve">" (участники — Н.В. Чайковский, С.Л. Перовская, А.И. Желябов, П.А. Кропоткин, С.М. Кравчинский). Отвергая </w:t>
      </w:r>
      <w:proofErr w:type="spellStart"/>
      <w:r w:rsidRPr="00C35E51">
        <w:rPr>
          <w:rFonts w:ascii="Times New Roman" w:eastAsia="Times New Roman" w:hAnsi="Times New Roman" w:cs="Times New Roman"/>
          <w:iCs/>
          <w:sz w:val="24"/>
          <w:szCs w:val="24"/>
          <w:shd w:val="clear" w:color="auto" w:fill="FFFFFF"/>
          <w:lang w:eastAsia="ru-RU"/>
        </w:rPr>
        <w:t>нечаевские</w:t>
      </w:r>
      <w:proofErr w:type="spellEnd"/>
      <w:r w:rsidRPr="00C35E51">
        <w:rPr>
          <w:rFonts w:ascii="Times New Roman" w:eastAsia="Times New Roman" w:hAnsi="Times New Roman" w:cs="Times New Roman"/>
          <w:iCs/>
          <w:sz w:val="24"/>
          <w:szCs w:val="24"/>
          <w:shd w:val="clear" w:color="auto" w:fill="FFFFFF"/>
          <w:lang w:eastAsia="ru-RU"/>
        </w:rPr>
        <w:t xml:space="preserve"> методы, члены общества сосредоточились, прежде всего, на организации кружков самообразования, издании и распространении социалистической</w:t>
      </w:r>
      <w:r w:rsidRPr="00491B58">
        <w:rPr>
          <w:rFonts w:ascii="Times New Roman" w:eastAsia="Times New Roman" w:hAnsi="Times New Roman" w:cs="Times New Roman"/>
          <w:iCs/>
          <w:sz w:val="24"/>
          <w:szCs w:val="24"/>
          <w:shd w:val="clear" w:color="auto" w:fill="FFFFFF"/>
          <w:lang w:eastAsia="ru-RU"/>
        </w:rPr>
        <w:t xml:space="preserve"> литературы, т.е. просветительской и революционной пропагандой.</w:t>
      </w:r>
    </w:p>
    <w:p w:rsidR="00621917" w:rsidRDefault="00621917"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E352D3" w:rsidRPr="00E352D3" w:rsidRDefault="00E352D3"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p>
    <w:p w:rsidR="00E352D3" w:rsidRPr="0062739E" w:rsidRDefault="00E352D3" w:rsidP="00E352D3">
      <w:pPr>
        <w:spacing w:after="0" w:line="240" w:lineRule="auto"/>
        <w:ind w:left="150" w:right="147"/>
        <w:rPr>
          <w:rFonts w:ascii="Times New Roman" w:eastAsia="Times New Roman" w:hAnsi="Times New Roman" w:cs="Times New Roman"/>
          <w:b/>
          <w:iCs/>
          <w:sz w:val="32"/>
          <w:szCs w:val="32"/>
          <w:shd w:val="clear" w:color="auto" w:fill="FFFFFF"/>
          <w:lang w:eastAsia="ru-RU"/>
        </w:rPr>
      </w:pPr>
      <w:r w:rsidRPr="0062739E">
        <w:rPr>
          <w:rFonts w:ascii="Times New Roman" w:eastAsia="Times New Roman" w:hAnsi="Times New Roman" w:cs="Times New Roman"/>
          <w:b/>
          <w:iCs/>
          <w:sz w:val="32"/>
          <w:szCs w:val="32"/>
          <w:shd w:val="clear" w:color="auto" w:fill="FFFFFF"/>
          <w:lang w:eastAsia="ru-RU"/>
        </w:rPr>
        <w:t>Прочитайте текст до</w:t>
      </w:r>
      <w:r w:rsidR="0062739E">
        <w:rPr>
          <w:rFonts w:ascii="Times New Roman" w:eastAsia="Times New Roman" w:hAnsi="Times New Roman" w:cs="Times New Roman"/>
          <w:b/>
          <w:iCs/>
          <w:sz w:val="32"/>
          <w:szCs w:val="32"/>
          <w:shd w:val="clear" w:color="auto" w:fill="FFFFFF"/>
          <w:lang w:eastAsia="ru-RU"/>
        </w:rPr>
        <w:t xml:space="preserve"> </w:t>
      </w:r>
      <w:r w:rsidR="000E164C" w:rsidRPr="00CF13A6">
        <w:rPr>
          <w:rFonts w:ascii="Times New Roman" w:eastAsia="Times New Roman" w:hAnsi="Times New Roman" w:cs="Times New Roman"/>
          <w:b/>
          <w:iCs/>
          <w:sz w:val="32"/>
          <w:szCs w:val="32"/>
          <w:shd w:val="clear" w:color="auto" w:fill="FFFFFF"/>
          <w:lang w:eastAsia="ru-RU"/>
        </w:rPr>
        <w:t xml:space="preserve">10 </w:t>
      </w:r>
      <w:r w:rsidRPr="0062739E">
        <w:rPr>
          <w:rFonts w:ascii="Times New Roman" w:eastAsia="Times New Roman" w:hAnsi="Times New Roman" w:cs="Times New Roman"/>
          <w:b/>
          <w:iCs/>
          <w:sz w:val="32"/>
          <w:szCs w:val="32"/>
          <w:shd w:val="clear" w:color="auto" w:fill="FFFFFF"/>
          <w:lang w:eastAsia="ru-RU"/>
        </w:rPr>
        <w:t>задания.</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На рубеже 1860-1870-х годов формировалась идеология</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народничества</w:t>
      </w:r>
      <w:r w:rsidRPr="0040324F">
        <w:rPr>
          <w:rFonts w:ascii="Times New Roman" w:eastAsia="Times New Roman" w:hAnsi="Times New Roman" w:cs="Times New Roman"/>
          <w:iCs/>
          <w:sz w:val="24"/>
          <w:szCs w:val="24"/>
          <w:shd w:val="clear" w:color="auto" w:fill="FFFFFF"/>
          <w:lang w:eastAsia="ru-RU"/>
        </w:rPr>
        <w:t xml:space="preserve">, ставшая идейным знаменем радикальной молодежи. Приверженцы этой системы взглядов </w:t>
      </w:r>
      <w:r w:rsidRPr="00491B58">
        <w:rPr>
          <w:rFonts w:ascii="Times New Roman" w:eastAsia="Times New Roman" w:hAnsi="Times New Roman" w:cs="Times New Roman"/>
          <w:b/>
          <w:iCs/>
          <w:sz w:val="24"/>
          <w:szCs w:val="24"/>
          <w:shd w:val="clear" w:color="auto" w:fill="FFFFFF"/>
          <w:lang w:eastAsia="ru-RU"/>
        </w:rPr>
        <w:t>считали</w:t>
      </w:r>
      <w:r w:rsidRPr="0040324F">
        <w:rPr>
          <w:rFonts w:ascii="Times New Roman" w:eastAsia="Times New Roman" w:hAnsi="Times New Roman" w:cs="Times New Roman"/>
          <w:iCs/>
          <w:sz w:val="24"/>
          <w:szCs w:val="24"/>
          <w:shd w:val="clear" w:color="auto" w:fill="FFFFFF"/>
          <w:lang w:eastAsia="ru-RU"/>
        </w:rPr>
        <w:t>, что</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интеллигенция в долгу перед народом и должна посвятить себя избавлению его от гнета и эксплуатации</w:t>
      </w:r>
      <w:r w:rsidRPr="0040324F">
        <w:rPr>
          <w:rFonts w:ascii="Times New Roman" w:eastAsia="Times New Roman" w:hAnsi="Times New Roman" w:cs="Times New Roman"/>
          <w:iCs/>
          <w:sz w:val="24"/>
          <w:szCs w:val="24"/>
          <w:shd w:val="clear" w:color="auto" w:fill="FFFFFF"/>
          <w:lang w:eastAsia="ru-RU"/>
        </w:rPr>
        <w:t>.</w:t>
      </w:r>
      <w:r w:rsidRPr="00491B58">
        <w:rPr>
          <w:rFonts w:ascii="Times New Roman" w:eastAsia="Times New Roman" w:hAnsi="Times New Roman" w:cs="Times New Roman"/>
          <w:b/>
          <w:iCs/>
          <w:sz w:val="24"/>
          <w:szCs w:val="24"/>
          <w:shd w:val="clear" w:color="auto" w:fill="FFFFFF"/>
          <w:lang w:eastAsia="ru-RU"/>
        </w:rPr>
        <w:t xml:space="preserve"> Народ признавался и носителем зачатков нового, справедливого общественного уклада. </w:t>
      </w:r>
      <w:r w:rsidRPr="0040324F">
        <w:rPr>
          <w:rFonts w:ascii="Times New Roman" w:eastAsia="Times New Roman" w:hAnsi="Times New Roman" w:cs="Times New Roman"/>
          <w:iCs/>
          <w:sz w:val="24"/>
          <w:szCs w:val="24"/>
          <w:shd w:val="clear" w:color="auto" w:fill="FFFFFF"/>
          <w:lang w:eastAsia="ru-RU"/>
        </w:rPr>
        <w:t>Будучи социалистами, народники (следуя теориям Герцена и Чернышевского) считали, что Россия перейдет к социализму, минуя капиталистическую стадию; опорой же для этого послужит крестьянская община, в которой народники видели социалистические черты. Считая главным избавление народа от социально-экономического гнета, большинство народников отрицало или преуменьшало значение политической борьбы.</w:t>
      </w:r>
    </w:p>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E352D3" w:rsidRPr="0040324F" w:rsidRDefault="0062739E"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10</w:t>
      </w:r>
      <w:r w:rsidR="00E352D3" w:rsidRPr="0040324F">
        <w:rPr>
          <w:rFonts w:ascii="Times New Roman" w:eastAsia="Times New Roman" w:hAnsi="Times New Roman" w:cs="Times New Roman"/>
          <w:b/>
          <w:iCs/>
          <w:sz w:val="24"/>
          <w:szCs w:val="24"/>
          <w:shd w:val="clear" w:color="auto" w:fill="FFFFFF"/>
          <w:lang w:eastAsia="ru-RU"/>
        </w:rPr>
        <w:t xml:space="preserve"> задание. </w:t>
      </w:r>
      <w:r w:rsidR="00491B58">
        <w:rPr>
          <w:rFonts w:ascii="Times New Roman" w:eastAsia="Times New Roman" w:hAnsi="Times New Roman" w:cs="Times New Roman"/>
          <w:b/>
          <w:iCs/>
          <w:sz w:val="24"/>
          <w:szCs w:val="24"/>
          <w:shd w:val="clear" w:color="auto" w:fill="FFFFFF"/>
          <w:lang w:eastAsia="ru-RU"/>
        </w:rPr>
        <w:t xml:space="preserve"> </w:t>
      </w:r>
      <w:r w:rsidR="00E352D3" w:rsidRPr="0040324F">
        <w:rPr>
          <w:rFonts w:ascii="Times New Roman" w:eastAsia="Times New Roman" w:hAnsi="Times New Roman" w:cs="Times New Roman"/>
          <w:b/>
          <w:iCs/>
          <w:sz w:val="24"/>
          <w:szCs w:val="24"/>
          <w:shd w:val="clear" w:color="auto" w:fill="FFFFFF"/>
          <w:lang w:eastAsia="ru-RU"/>
        </w:rPr>
        <w:t xml:space="preserve">Запишите определение </w:t>
      </w:r>
      <w:r w:rsidR="00E352D3" w:rsidRPr="0040324F">
        <w:rPr>
          <w:rFonts w:ascii="Times New Roman" w:eastAsia="Times New Roman" w:hAnsi="Times New Roman" w:cs="Times New Roman"/>
          <w:b/>
          <w:iCs/>
          <w:caps/>
          <w:sz w:val="24"/>
          <w:szCs w:val="24"/>
          <w:shd w:val="clear" w:color="auto" w:fill="FFFFFF"/>
          <w:lang w:eastAsia="ru-RU"/>
        </w:rPr>
        <w:t>народничества</w:t>
      </w:r>
      <w:r w:rsidR="00E352D3" w:rsidRPr="0040324F">
        <w:rPr>
          <w:rFonts w:ascii="Times New Roman" w:eastAsia="Times New Roman" w:hAnsi="Times New Roman" w:cs="Times New Roman"/>
          <w:b/>
          <w:iCs/>
          <w:sz w:val="24"/>
          <w:szCs w:val="24"/>
          <w:shd w:val="clear" w:color="auto" w:fill="FFFFFF"/>
          <w:lang w:eastAsia="ru-RU"/>
        </w:rPr>
        <w:t xml:space="preserve"> в тетрадь.</w:t>
      </w:r>
    </w:p>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Вопрос о готовности народа перейти к новому строю вызывал среди народников споры и привел к оформлению</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трех течений по вопросу о методах революционной борьбы.</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Теоретиком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 xml:space="preserve">бунтарского </w:t>
      </w:r>
      <w:r w:rsidRPr="0040324F">
        <w:rPr>
          <w:rFonts w:ascii="Times New Roman" w:eastAsia="Times New Roman" w:hAnsi="Times New Roman" w:cs="Times New Roman"/>
          <w:iCs/>
          <w:sz w:val="24"/>
          <w:szCs w:val="24"/>
          <w:shd w:val="clear" w:color="auto" w:fill="FFFFFF"/>
          <w:lang w:eastAsia="ru-RU"/>
        </w:rPr>
        <w:t>течения был М.А. Бакунин (1814-1876 гг.), в прошлом — западник, затем — политический эмигрант и один из вождей анархизма. Бакунин считал, что русский крестьянин по природе — социалист и бунтарь, поэтому интеллигенции достаточно просто обратиться к крестьянству и поднять его на бунт.</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lastRenderedPageBreak/>
        <w:t>Теоретиком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 xml:space="preserve">пропагандистского </w:t>
      </w:r>
      <w:r w:rsidRPr="0040324F">
        <w:rPr>
          <w:rFonts w:ascii="Times New Roman" w:eastAsia="Times New Roman" w:hAnsi="Times New Roman" w:cs="Times New Roman"/>
          <w:iCs/>
          <w:sz w:val="24"/>
          <w:szCs w:val="24"/>
          <w:shd w:val="clear" w:color="auto" w:fill="FFFFFF"/>
          <w:lang w:eastAsia="ru-RU"/>
        </w:rPr>
        <w:t>направления был П.Л. Лавров, (1823-1900 гг.), в прошлом — полковник, профессор артиллерийской академии. Лавров считал, что народ надо готовить к социализму посредством долгой пропаганды.</w:t>
      </w:r>
    </w:p>
    <w:p w:rsidR="00E352D3" w:rsidRDefault="00E352D3" w:rsidP="00E352D3">
      <w:pPr>
        <w:spacing w:after="0" w:line="240" w:lineRule="auto"/>
        <w:ind w:left="150" w:right="147"/>
        <w:rPr>
          <w:rFonts w:ascii="Times New Roman" w:eastAsia="Times New Roman" w:hAnsi="Times New Roman" w:cs="Times New Roman"/>
          <w:b/>
          <w:bCs/>
          <w:iCs/>
          <w:sz w:val="24"/>
          <w:szCs w:val="24"/>
          <w:lang w:eastAsia="ru-RU"/>
        </w:rPr>
      </w:pPr>
      <w:r w:rsidRPr="0040324F">
        <w:rPr>
          <w:rFonts w:ascii="Times New Roman" w:eastAsia="Times New Roman" w:hAnsi="Times New Roman" w:cs="Times New Roman"/>
          <w:iCs/>
          <w:sz w:val="24"/>
          <w:szCs w:val="24"/>
          <w:shd w:val="clear" w:color="auto" w:fill="FFFFFF"/>
          <w:lang w:eastAsia="ru-RU"/>
        </w:rPr>
        <w:t xml:space="preserve">Журналист П.Н. Ткачев (1844-1885 гг.), участник </w:t>
      </w:r>
      <w:proofErr w:type="spellStart"/>
      <w:r w:rsidRPr="0040324F">
        <w:rPr>
          <w:rFonts w:ascii="Times New Roman" w:eastAsia="Times New Roman" w:hAnsi="Times New Roman" w:cs="Times New Roman"/>
          <w:iCs/>
          <w:sz w:val="24"/>
          <w:szCs w:val="24"/>
          <w:shd w:val="clear" w:color="auto" w:fill="FFFFFF"/>
          <w:lang w:eastAsia="ru-RU"/>
        </w:rPr>
        <w:t>нечаевского</w:t>
      </w:r>
      <w:proofErr w:type="spellEnd"/>
      <w:r w:rsidRPr="0040324F">
        <w:rPr>
          <w:rFonts w:ascii="Times New Roman" w:eastAsia="Times New Roman" w:hAnsi="Times New Roman" w:cs="Times New Roman"/>
          <w:iCs/>
          <w:sz w:val="24"/>
          <w:szCs w:val="24"/>
          <w:shd w:val="clear" w:color="auto" w:fill="FFFFFF"/>
          <w:lang w:eastAsia="ru-RU"/>
        </w:rPr>
        <w:t xml:space="preserve"> кружка, был идеологом</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заговорщицкого </w:t>
      </w:r>
      <w:r w:rsidRPr="0040324F">
        <w:rPr>
          <w:rFonts w:ascii="Times New Roman" w:eastAsia="Times New Roman" w:hAnsi="Times New Roman" w:cs="Times New Roman"/>
          <w:iCs/>
          <w:sz w:val="24"/>
          <w:szCs w:val="24"/>
          <w:shd w:val="clear" w:color="auto" w:fill="FFFFFF"/>
          <w:lang w:eastAsia="ru-RU"/>
        </w:rPr>
        <w:t>направления. Он считал, что хорошо организованная революционная партия должна захватить власть и, опираясь на нее, внедрить социализм в русскую жизнь. По мнению ряда историков, Ткачев и Нечаев предвосхитили методы, которыми в XX веке пользовался Ленин.</w:t>
      </w:r>
      <w:r w:rsidRPr="0040324F">
        <w:rPr>
          <w:rFonts w:ascii="Times New Roman" w:eastAsia="Times New Roman" w:hAnsi="Times New Roman" w:cs="Times New Roman"/>
          <w:b/>
          <w:bCs/>
          <w:iCs/>
          <w:sz w:val="24"/>
          <w:szCs w:val="24"/>
          <w:lang w:eastAsia="ru-RU"/>
        </w:rPr>
        <w:t xml:space="preserve"> </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E352D3" w:rsidRPr="0040324F" w:rsidRDefault="00621917"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11</w:t>
      </w:r>
      <w:r w:rsidR="00E352D3" w:rsidRPr="0040324F">
        <w:rPr>
          <w:rFonts w:ascii="Times New Roman" w:eastAsia="Times New Roman" w:hAnsi="Times New Roman" w:cs="Times New Roman"/>
          <w:b/>
          <w:iCs/>
          <w:sz w:val="24"/>
          <w:szCs w:val="24"/>
          <w:shd w:val="clear" w:color="auto" w:fill="FFFFFF"/>
          <w:lang w:eastAsia="ru-RU"/>
        </w:rPr>
        <w:t xml:space="preserve"> задание. Заполните таблицу о </w:t>
      </w:r>
      <w:r w:rsidR="00E352D3" w:rsidRPr="0040324F">
        <w:rPr>
          <w:rFonts w:ascii="Times New Roman" w:eastAsia="Times New Roman" w:hAnsi="Times New Roman" w:cs="Times New Roman"/>
          <w:b/>
          <w:bCs/>
          <w:iCs/>
          <w:sz w:val="24"/>
          <w:szCs w:val="24"/>
          <w:lang w:eastAsia="ru-RU"/>
        </w:rPr>
        <w:t>трех течениях по вопросу о методах революционной борьбы</w:t>
      </w:r>
    </w:p>
    <w:tbl>
      <w:tblPr>
        <w:tblStyle w:val="a7"/>
        <w:tblW w:w="0" w:type="auto"/>
        <w:tblInd w:w="150" w:type="dxa"/>
        <w:tblLook w:val="04A0" w:firstRow="1" w:lastRow="0" w:firstColumn="1" w:lastColumn="0" w:noHBand="0" w:noVBand="1"/>
      </w:tblPr>
      <w:tblGrid>
        <w:gridCol w:w="2226"/>
        <w:gridCol w:w="1985"/>
        <w:gridCol w:w="5210"/>
      </w:tblGrid>
      <w:tr w:rsidR="00E352D3" w:rsidRPr="0040324F" w:rsidTr="002508B9">
        <w:tc>
          <w:tcPr>
            <w:tcW w:w="2226"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Название течения</w:t>
            </w:r>
          </w:p>
        </w:tc>
        <w:tc>
          <w:tcPr>
            <w:tcW w:w="1985"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Лидеры</w:t>
            </w:r>
          </w:p>
        </w:tc>
        <w:tc>
          <w:tcPr>
            <w:tcW w:w="5210"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Идеи</w:t>
            </w:r>
          </w:p>
        </w:tc>
      </w:tr>
      <w:tr w:rsidR="00E352D3" w:rsidRPr="0040324F" w:rsidTr="002508B9">
        <w:tc>
          <w:tcPr>
            <w:tcW w:w="2226"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1985"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5210"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r>
      <w:tr w:rsidR="00E352D3" w:rsidRPr="0040324F" w:rsidTr="002508B9">
        <w:tc>
          <w:tcPr>
            <w:tcW w:w="2226"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1985"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5210"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r>
      <w:tr w:rsidR="00E352D3" w:rsidRPr="0040324F" w:rsidTr="002508B9">
        <w:tc>
          <w:tcPr>
            <w:tcW w:w="2226"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1985"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c>
          <w:tcPr>
            <w:tcW w:w="5210" w:type="dxa"/>
          </w:tcPr>
          <w:p w:rsidR="00E352D3" w:rsidRPr="0040324F" w:rsidRDefault="00E352D3" w:rsidP="002508B9">
            <w:pPr>
              <w:ind w:right="147"/>
              <w:rPr>
                <w:rFonts w:ascii="Times New Roman" w:eastAsia="Times New Roman" w:hAnsi="Times New Roman" w:cs="Times New Roman"/>
                <w:b/>
                <w:iCs/>
                <w:sz w:val="24"/>
                <w:szCs w:val="24"/>
                <w:shd w:val="clear" w:color="auto" w:fill="FFFFFF"/>
                <w:lang w:eastAsia="ru-RU"/>
              </w:rPr>
            </w:pPr>
          </w:p>
        </w:tc>
      </w:tr>
    </w:tbl>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E352D3"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1874</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iCs/>
          <w:sz w:val="24"/>
          <w:szCs w:val="24"/>
          <w:shd w:val="clear" w:color="auto" w:fill="FFFFFF"/>
          <w:lang w:eastAsia="ru-RU"/>
        </w:rPr>
        <w:t>году нараставшее в среде радикальной молодежи напряжение вылилось в массовое движение —</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"хождение в народ"</w:t>
      </w:r>
      <w:r w:rsidRPr="0040324F">
        <w:rPr>
          <w:rFonts w:ascii="Times New Roman" w:eastAsia="Times New Roman" w:hAnsi="Times New Roman" w:cs="Times New Roman"/>
          <w:iCs/>
          <w:sz w:val="24"/>
          <w:szCs w:val="24"/>
          <w:shd w:val="clear" w:color="auto" w:fill="FFFFFF"/>
          <w:lang w:eastAsia="ru-RU"/>
        </w:rPr>
        <w:t>.</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iCs/>
          <w:sz w:val="24"/>
          <w:szCs w:val="24"/>
          <w:shd w:val="clear" w:color="auto" w:fill="FFFFFF"/>
          <w:lang w:eastAsia="ru-RU"/>
        </w:rPr>
        <w:t>Сотни молодых интеллигентов двинулись в деревню. Одни, согласно теории Бакунина, пытались, переходя из деревни в деревню, путем "летучей пропаганды" разжечь крестьянский бунт. Другие просто хотели "отдать долг народу" — лечить, просвещать его. Вопреки ожиданиям народников, крестьянство не поднялось на восстание и не проявило стремлений к социализму. Правительство же разгромило "хождение в народ", арестовав множество лиц, прямо или косвенно к нему причастных. Фактически было разгромлено около сотни различных студенческих кружков, несколько тысяч молодых людей отправились на каторгу за просветительскую пропаганду, обучение крестьянских детей.</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E352D3" w:rsidRPr="0040324F" w:rsidRDefault="00621917"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Pr>
          <w:rFonts w:ascii="Times New Roman" w:eastAsia="Times New Roman" w:hAnsi="Times New Roman" w:cs="Times New Roman"/>
          <w:b/>
          <w:iCs/>
          <w:sz w:val="24"/>
          <w:szCs w:val="24"/>
          <w:shd w:val="clear" w:color="auto" w:fill="FFFFFF"/>
          <w:lang w:eastAsia="ru-RU"/>
        </w:rPr>
        <w:t>12</w:t>
      </w:r>
      <w:r w:rsidR="00E352D3" w:rsidRPr="0040324F">
        <w:rPr>
          <w:rFonts w:ascii="Times New Roman" w:eastAsia="Times New Roman" w:hAnsi="Times New Roman" w:cs="Times New Roman"/>
          <w:b/>
          <w:iCs/>
          <w:sz w:val="24"/>
          <w:szCs w:val="24"/>
          <w:shd w:val="clear" w:color="auto" w:fill="FFFFFF"/>
          <w:lang w:eastAsia="ru-RU"/>
        </w:rPr>
        <w:t xml:space="preserve"> задание. Что такое «хождение в народ»? Ответьте </w:t>
      </w:r>
      <w:r>
        <w:rPr>
          <w:rFonts w:ascii="Times New Roman" w:eastAsia="Times New Roman" w:hAnsi="Times New Roman" w:cs="Times New Roman"/>
          <w:b/>
          <w:iCs/>
          <w:sz w:val="24"/>
          <w:szCs w:val="24"/>
          <w:shd w:val="clear" w:color="auto" w:fill="FFFFFF"/>
          <w:lang w:eastAsia="ru-RU"/>
        </w:rPr>
        <w:t xml:space="preserve">1 </w:t>
      </w:r>
      <w:r w:rsidR="00E352D3" w:rsidRPr="0040324F">
        <w:rPr>
          <w:rFonts w:ascii="Times New Roman" w:eastAsia="Times New Roman" w:hAnsi="Times New Roman" w:cs="Times New Roman"/>
          <w:b/>
          <w:iCs/>
          <w:sz w:val="24"/>
          <w:szCs w:val="24"/>
          <w:shd w:val="clear" w:color="auto" w:fill="FFFFFF"/>
          <w:lang w:eastAsia="ru-RU"/>
        </w:rPr>
        <w:t>предложением со слова «попытка». Запишите ответ в тетрадь.</w:t>
      </w:r>
    </w:p>
    <w:p w:rsidR="00C9282C" w:rsidRDefault="00C9282C"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Учтя опыт неудач, народники решили объединить усилия, создав крупную революционную организацию, названную</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"Земля и воля"</w:t>
      </w:r>
      <w:r w:rsidRPr="0040324F">
        <w:rPr>
          <w:rFonts w:ascii="Times New Roman" w:eastAsia="Times New Roman" w:hAnsi="Times New Roman" w:cs="Times New Roman"/>
          <w:iCs/>
          <w:sz w:val="24"/>
          <w:szCs w:val="24"/>
          <w:shd w:val="clear" w:color="auto" w:fill="FFFFFF"/>
          <w:lang w:eastAsia="ru-RU"/>
        </w:rPr>
        <w:t>(</w:t>
      </w:r>
      <w:r w:rsidRPr="0040324F">
        <w:rPr>
          <w:rFonts w:ascii="Times New Roman" w:eastAsia="Times New Roman" w:hAnsi="Times New Roman" w:cs="Times New Roman"/>
          <w:b/>
          <w:bCs/>
          <w:iCs/>
          <w:sz w:val="24"/>
          <w:szCs w:val="24"/>
          <w:lang w:eastAsia="ru-RU"/>
        </w:rPr>
        <w:t>1876 г.</w:t>
      </w:r>
      <w:r w:rsidRPr="0040324F">
        <w:rPr>
          <w:rFonts w:ascii="Times New Roman" w:eastAsia="Times New Roman" w:hAnsi="Times New Roman" w:cs="Times New Roman"/>
          <w:iCs/>
          <w:sz w:val="24"/>
          <w:szCs w:val="24"/>
          <w:shd w:val="clear" w:color="auto" w:fill="FFFFFF"/>
          <w:lang w:eastAsia="ru-RU"/>
        </w:rPr>
        <w:t xml:space="preserve">). Организацией руководили А.Д. Михайлов, Г.В. Плеханов, С.М. Кравчинский, В.Н. Фигнер, Н.А. Морозов. </w:t>
      </w:r>
      <w:proofErr w:type="spellStart"/>
      <w:r w:rsidRPr="0040324F">
        <w:rPr>
          <w:rFonts w:ascii="Times New Roman" w:eastAsia="Times New Roman" w:hAnsi="Times New Roman" w:cs="Times New Roman"/>
          <w:iCs/>
          <w:sz w:val="24"/>
          <w:szCs w:val="24"/>
          <w:shd w:val="clear" w:color="auto" w:fill="FFFFFF"/>
          <w:lang w:eastAsia="ru-RU"/>
        </w:rPr>
        <w:t>Землевольцы</w:t>
      </w:r>
      <w:proofErr w:type="spellEnd"/>
      <w:r w:rsidRPr="0040324F">
        <w:rPr>
          <w:rFonts w:ascii="Times New Roman" w:eastAsia="Times New Roman" w:hAnsi="Times New Roman" w:cs="Times New Roman"/>
          <w:iCs/>
          <w:sz w:val="24"/>
          <w:szCs w:val="24"/>
          <w:shd w:val="clear" w:color="auto" w:fill="FFFFFF"/>
          <w:lang w:eastAsia="ru-RU"/>
        </w:rPr>
        <w:t xml:space="preserve"> решили перейти к более глубокой, "оседлой" пропаганде, создав в деревне ряд поселений: началось</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второе "хождение в народ".</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 xml:space="preserve">Поддерживали </w:t>
      </w:r>
      <w:proofErr w:type="spellStart"/>
      <w:r w:rsidRPr="0040324F">
        <w:rPr>
          <w:rFonts w:ascii="Times New Roman" w:eastAsia="Times New Roman" w:hAnsi="Times New Roman" w:cs="Times New Roman"/>
          <w:iCs/>
          <w:sz w:val="24"/>
          <w:szCs w:val="24"/>
          <w:shd w:val="clear" w:color="auto" w:fill="FFFFFF"/>
          <w:lang w:eastAsia="ru-RU"/>
        </w:rPr>
        <w:t>землевольцы</w:t>
      </w:r>
      <w:proofErr w:type="spellEnd"/>
      <w:r w:rsidRPr="0040324F">
        <w:rPr>
          <w:rFonts w:ascii="Times New Roman" w:eastAsia="Times New Roman" w:hAnsi="Times New Roman" w:cs="Times New Roman"/>
          <w:iCs/>
          <w:sz w:val="24"/>
          <w:szCs w:val="24"/>
          <w:shd w:val="clear" w:color="auto" w:fill="FFFFFF"/>
          <w:lang w:eastAsia="ru-RU"/>
        </w:rPr>
        <w:t xml:space="preserve"> и рабочее движение, хотя отводили ему второстепенную роль. К концу 1870-х годов выяснилось, что "оседлая" агитация оказалась </w:t>
      </w:r>
      <w:proofErr w:type="gramStart"/>
      <w:r w:rsidRPr="0040324F">
        <w:rPr>
          <w:rFonts w:ascii="Times New Roman" w:eastAsia="Times New Roman" w:hAnsi="Times New Roman" w:cs="Times New Roman"/>
          <w:iCs/>
          <w:sz w:val="24"/>
          <w:szCs w:val="24"/>
          <w:shd w:val="clear" w:color="auto" w:fill="FFFFFF"/>
          <w:lang w:eastAsia="ru-RU"/>
        </w:rPr>
        <w:t>ненамного успешнее</w:t>
      </w:r>
      <w:proofErr w:type="gramEnd"/>
      <w:r w:rsidRPr="0040324F">
        <w:rPr>
          <w:rFonts w:ascii="Times New Roman" w:eastAsia="Times New Roman" w:hAnsi="Times New Roman" w:cs="Times New Roman"/>
          <w:iCs/>
          <w:sz w:val="24"/>
          <w:szCs w:val="24"/>
          <w:shd w:val="clear" w:color="auto" w:fill="FFFFFF"/>
          <w:lang w:eastAsia="ru-RU"/>
        </w:rPr>
        <w:t xml:space="preserve"> "летучей" - как из-за нежелания крестьян воспринимать народнические взгляды, так и из-за репрессий правительства. Все чаще народники начинают прибегать к террору. В 1878 году В.И. Засулич тяжело ранила петербургского градоначальника Ф.Ф. </w:t>
      </w:r>
      <w:proofErr w:type="spellStart"/>
      <w:r w:rsidRPr="0040324F">
        <w:rPr>
          <w:rFonts w:ascii="Times New Roman" w:eastAsia="Times New Roman" w:hAnsi="Times New Roman" w:cs="Times New Roman"/>
          <w:iCs/>
          <w:sz w:val="24"/>
          <w:szCs w:val="24"/>
          <w:shd w:val="clear" w:color="auto" w:fill="FFFFFF"/>
          <w:lang w:eastAsia="ru-RU"/>
        </w:rPr>
        <w:t>Трепова</w:t>
      </w:r>
      <w:proofErr w:type="spellEnd"/>
      <w:r w:rsidRPr="0040324F">
        <w:rPr>
          <w:rFonts w:ascii="Times New Roman" w:eastAsia="Times New Roman" w:hAnsi="Times New Roman" w:cs="Times New Roman"/>
          <w:iCs/>
          <w:sz w:val="24"/>
          <w:szCs w:val="24"/>
          <w:shd w:val="clear" w:color="auto" w:fill="FFFFFF"/>
          <w:lang w:eastAsia="ru-RU"/>
        </w:rPr>
        <w:t>, приказавшего наказать розгами политического заключенного. Через несколько месяцев С.М. Кравчинский, в отместку за казнь революционера, оказавшего вооруженное сопротивление при аресте, заколол на улице шефа жандармов Н.В. Мезенцева.</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В</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1879 году "Земля и воля" раскололась</w:t>
      </w:r>
      <w:r w:rsidRPr="0040324F">
        <w:rPr>
          <w:rFonts w:ascii="Times New Roman" w:eastAsia="Times New Roman" w:hAnsi="Times New Roman" w:cs="Times New Roman"/>
          <w:iCs/>
          <w:sz w:val="24"/>
          <w:szCs w:val="24"/>
          <w:shd w:val="clear" w:color="auto" w:fill="FFFFFF"/>
          <w:lang w:eastAsia="ru-RU"/>
        </w:rPr>
        <w:t>. На прежних народнических позициях осталась группа</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"Черный передел</w:t>
      </w:r>
      <w:proofErr w:type="gramStart"/>
      <w:r w:rsidRPr="0040324F">
        <w:rPr>
          <w:rFonts w:ascii="Times New Roman" w:eastAsia="Times New Roman" w:hAnsi="Times New Roman" w:cs="Times New Roman"/>
          <w:b/>
          <w:bCs/>
          <w:iCs/>
          <w:sz w:val="24"/>
          <w:szCs w:val="24"/>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 xml:space="preserve">руководители — Плеханов, Засулич и др.). </w:t>
      </w:r>
      <w:proofErr w:type="spellStart"/>
      <w:r w:rsidRPr="0040324F">
        <w:rPr>
          <w:rFonts w:ascii="Times New Roman" w:eastAsia="Times New Roman" w:hAnsi="Times New Roman" w:cs="Times New Roman"/>
          <w:iCs/>
          <w:sz w:val="24"/>
          <w:szCs w:val="24"/>
          <w:shd w:val="clear" w:color="auto" w:fill="FFFFFF"/>
          <w:lang w:eastAsia="ru-RU"/>
        </w:rPr>
        <w:t>Чернопередельцы</w:t>
      </w:r>
      <w:proofErr w:type="spellEnd"/>
      <w:r w:rsidRPr="0040324F">
        <w:rPr>
          <w:rFonts w:ascii="Times New Roman" w:eastAsia="Times New Roman" w:hAnsi="Times New Roman" w:cs="Times New Roman"/>
          <w:iCs/>
          <w:sz w:val="24"/>
          <w:szCs w:val="24"/>
          <w:shd w:val="clear" w:color="auto" w:fill="FFFFFF"/>
          <w:lang w:eastAsia="ru-RU"/>
        </w:rPr>
        <w:t xml:space="preserve"> пытались продолжать пропаганду, считая, что революция и утверждение социализма должны стать делом самого народа, однако были разгромлены правительством и эмигрировали.</w:t>
      </w:r>
    </w:p>
    <w:p w:rsidR="00E352D3"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Иную позиция заняла группа</w:t>
      </w:r>
      <w:r w:rsidRPr="0040324F">
        <w:rPr>
          <w:rFonts w:ascii="Times New Roman" w:eastAsia="Times New Roman" w:hAnsi="Times New Roman" w:cs="Times New Roman"/>
          <w:iCs/>
          <w:sz w:val="24"/>
          <w:szCs w:val="24"/>
          <w:lang w:eastAsia="ru-RU"/>
        </w:rPr>
        <w:t> </w:t>
      </w:r>
      <w:r w:rsidRPr="0040324F">
        <w:rPr>
          <w:rFonts w:ascii="Times New Roman" w:eastAsia="Times New Roman" w:hAnsi="Times New Roman" w:cs="Times New Roman"/>
          <w:b/>
          <w:bCs/>
          <w:iCs/>
          <w:sz w:val="24"/>
          <w:szCs w:val="24"/>
          <w:lang w:eastAsia="ru-RU"/>
        </w:rPr>
        <w:t>"Народная воля</w:t>
      </w:r>
      <w:proofErr w:type="gramStart"/>
      <w:r w:rsidRPr="0040324F">
        <w:rPr>
          <w:rFonts w:ascii="Times New Roman" w:eastAsia="Times New Roman" w:hAnsi="Times New Roman" w:cs="Times New Roman"/>
          <w:b/>
          <w:bCs/>
          <w:iCs/>
          <w:sz w:val="24"/>
          <w:szCs w:val="24"/>
          <w:lang w:eastAsia="ru-RU"/>
        </w:rPr>
        <w:t>"</w:t>
      </w:r>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 xml:space="preserve">руководители — Желябов, Перовская, Морозов, Михайлов и др.). Народовольцы считали, что у социалиста, не желающего отказываться от борьбы за утверждение нового строя, остался один путь — политическая борьба, и одна ее форма </w:t>
      </w:r>
      <w:r w:rsidRPr="0040324F">
        <w:rPr>
          <w:rFonts w:ascii="Times New Roman" w:eastAsia="Times New Roman" w:hAnsi="Times New Roman" w:cs="Times New Roman"/>
          <w:iCs/>
          <w:sz w:val="24"/>
          <w:szCs w:val="24"/>
          <w:shd w:val="clear" w:color="auto" w:fill="FFFFFF"/>
          <w:lang w:eastAsia="ru-RU"/>
        </w:rPr>
        <w:lastRenderedPageBreak/>
        <w:t>— террор. Фактически народовольцы пришли к взглядам Ткачева. После свержения самодержавия народовольцы планировали передать власть Учредительному собранию. Считая самодержавие самодовлеющей, не связанной ни с одним из классов общества силой, народовольцы считали, что убийство самодержца разрушит политическую систему самодержавия. Народовольцы организовали ряд покушений на царя, в том числе взрывы на пути царского поезда и в Зимнем дворце (С.Халтурин</w:t>
      </w:r>
      <w:proofErr w:type="gramStart"/>
      <w:r w:rsidRPr="0040324F">
        <w:rPr>
          <w:rFonts w:ascii="Times New Roman" w:eastAsia="Times New Roman" w:hAnsi="Times New Roman" w:cs="Times New Roman"/>
          <w:iCs/>
          <w:sz w:val="24"/>
          <w:szCs w:val="24"/>
          <w:shd w:val="clear" w:color="auto" w:fill="FFFFFF"/>
          <w:lang w:eastAsia="ru-RU"/>
        </w:rPr>
        <w:t>)(</w:t>
      </w:r>
      <w:proofErr w:type="gramEnd"/>
      <w:r w:rsidRPr="0040324F">
        <w:rPr>
          <w:rFonts w:ascii="Times New Roman" w:eastAsia="Times New Roman" w:hAnsi="Times New Roman" w:cs="Times New Roman"/>
          <w:iCs/>
          <w:sz w:val="24"/>
          <w:szCs w:val="24"/>
          <w:shd w:val="clear" w:color="auto" w:fill="FFFFFF"/>
          <w:lang w:eastAsia="ru-RU"/>
        </w:rPr>
        <w:t>во время последнего было убито и ранено несколько десятков солдат).</w:t>
      </w:r>
    </w:p>
    <w:p w:rsidR="00E352D3" w:rsidRPr="0040324F" w:rsidRDefault="00E352D3" w:rsidP="00E352D3">
      <w:pPr>
        <w:spacing w:after="0" w:line="240" w:lineRule="auto"/>
        <w:ind w:left="150" w:right="147"/>
        <w:rPr>
          <w:rFonts w:ascii="Times New Roman" w:eastAsia="Times New Roman" w:hAnsi="Times New Roman" w:cs="Times New Roman"/>
          <w:iCs/>
          <w:sz w:val="24"/>
          <w:szCs w:val="24"/>
          <w:shd w:val="clear" w:color="auto" w:fill="FFFFFF"/>
          <w:lang w:eastAsia="ru-RU"/>
        </w:rPr>
      </w:pPr>
    </w:p>
    <w:p w:rsidR="00E352D3" w:rsidRPr="0040324F" w:rsidRDefault="00621917" w:rsidP="00E352D3">
      <w:pPr>
        <w:rPr>
          <w:rFonts w:ascii="Times New Roman" w:hAnsi="Times New Roman" w:cs="Times New Roman"/>
          <w:b/>
          <w:sz w:val="24"/>
          <w:szCs w:val="24"/>
        </w:rPr>
      </w:pPr>
      <w:r>
        <w:rPr>
          <w:rFonts w:ascii="Times New Roman" w:eastAsia="Times New Roman" w:hAnsi="Times New Roman" w:cs="Times New Roman"/>
          <w:b/>
          <w:iCs/>
          <w:sz w:val="24"/>
          <w:szCs w:val="24"/>
          <w:shd w:val="clear" w:color="auto" w:fill="FFFFFF"/>
          <w:lang w:eastAsia="ru-RU"/>
        </w:rPr>
        <w:t>13</w:t>
      </w:r>
      <w:r w:rsidR="00E352D3" w:rsidRPr="0040324F">
        <w:rPr>
          <w:rFonts w:ascii="Times New Roman" w:eastAsia="Times New Roman" w:hAnsi="Times New Roman" w:cs="Times New Roman"/>
          <w:b/>
          <w:iCs/>
          <w:sz w:val="24"/>
          <w:szCs w:val="24"/>
          <w:shd w:val="clear" w:color="auto" w:fill="FFFFFF"/>
          <w:lang w:eastAsia="ru-RU"/>
        </w:rPr>
        <w:t xml:space="preserve"> задание. Заполните таблицу  </w:t>
      </w:r>
      <w:r w:rsidR="00E352D3" w:rsidRPr="0040324F">
        <w:rPr>
          <w:rFonts w:ascii="Times New Roman" w:hAnsi="Times New Roman" w:cs="Times New Roman"/>
          <w:b/>
          <w:sz w:val="24"/>
          <w:szCs w:val="24"/>
        </w:rPr>
        <w:t>в тетради.</w:t>
      </w:r>
    </w:p>
    <w:tbl>
      <w:tblPr>
        <w:tblStyle w:val="a7"/>
        <w:tblW w:w="0" w:type="auto"/>
        <w:tblInd w:w="150" w:type="dxa"/>
        <w:tblLook w:val="04A0" w:firstRow="1" w:lastRow="0" w:firstColumn="1" w:lastColumn="0" w:noHBand="0" w:noVBand="1"/>
      </w:tblPr>
      <w:tblGrid>
        <w:gridCol w:w="3158"/>
        <w:gridCol w:w="3131"/>
        <w:gridCol w:w="3132"/>
      </w:tblGrid>
      <w:tr w:rsidR="005741DD" w:rsidTr="005741DD">
        <w:trPr>
          <w:trHeight w:val="567"/>
        </w:trPr>
        <w:tc>
          <w:tcPr>
            <w:tcW w:w="3158" w:type="dxa"/>
          </w:tcPr>
          <w:p w:rsidR="005741DD" w:rsidRPr="005741DD" w:rsidRDefault="005741DD" w:rsidP="002508B9">
            <w:pPr>
              <w:spacing w:before="150" w:after="150"/>
              <w:ind w:right="150"/>
              <w:rPr>
                <w:rFonts w:ascii="Times New Roman" w:eastAsia="Times New Roman" w:hAnsi="Times New Roman" w:cs="Times New Roman"/>
                <w:sz w:val="24"/>
                <w:szCs w:val="24"/>
                <w:lang w:eastAsia="ru-RU"/>
              </w:rPr>
            </w:pPr>
            <w:r w:rsidRPr="005741DD">
              <w:rPr>
                <w:rFonts w:ascii="Times New Roman" w:eastAsia="Times New Roman" w:hAnsi="Times New Roman" w:cs="Times New Roman"/>
                <w:sz w:val="24"/>
                <w:szCs w:val="24"/>
                <w:lang w:eastAsia="ru-RU"/>
              </w:rPr>
              <w:t>Раскол «Земли и воли»</w:t>
            </w:r>
          </w:p>
        </w:tc>
        <w:tc>
          <w:tcPr>
            <w:tcW w:w="3131" w:type="dxa"/>
          </w:tcPr>
          <w:p w:rsidR="005741DD" w:rsidRPr="005741DD" w:rsidRDefault="005741DD" w:rsidP="005741DD">
            <w:pPr>
              <w:spacing w:before="150" w:after="150"/>
              <w:ind w:right="150"/>
              <w:rPr>
                <w:rFonts w:ascii="Times New Roman" w:eastAsia="Times New Roman" w:hAnsi="Times New Roman" w:cs="Times New Roman"/>
                <w:color w:val="424242"/>
                <w:sz w:val="24"/>
                <w:szCs w:val="24"/>
                <w:lang w:eastAsia="ru-RU"/>
              </w:rPr>
            </w:pPr>
            <w:r w:rsidRPr="005741DD">
              <w:rPr>
                <w:rFonts w:ascii="Times New Roman" w:eastAsia="Times New Roman" w:hAnsi="Times New Roman" w:cs="Times New Roman"/>
                <w:color w:val="424242"/>
                <w:sz w:val="24"/>
                <w:szCs w:val="24"/>
                <w:lang w:eastAsia="ru-RU"/>
              </w:rPr>
              <w:t>(вписать название)</w:t>
            </w:r>
          </w:p>
        </w:tc>
        <w:tc>
          <w:tcPr>
            <w:tcW w:w="3132" w:type="dxa"/>
          </w:tcPr>
          <w:p w:rsidR="005741DD" w:rsidRPr="005741DD" w:rsidRDefault="005741DD" w:rsidP="002508B9">
            <w:pPr>
              <w:spacing w:before="150" w:after="150"/>
              <w:ind w:right="150"/>
              <w:rPr>
                <w:rFonts w:ascii="Times New Roman" w:eastAsia="Times New Roman" w:hAnsi="Times New Roman" w:cs="Times New Roman"/>
                <w:color w:val="424242"/>
                <w:sz w:val="24"/>
                <w:szCs w:val="24"/>
                <w:lang w:eastAsia="ru-RU"/>
              </w:rPr>
            </w:pPr>
            <w:r w:rsidRPr="005741DD">
              <w:rPr>
                <w:rFonts w:ascii="Times New Roman" w:eastAsia="Times New Roman" w:hAnsi="Times New Roman" w:cs="Times New Roman"/>
                <w:color w:val="424242"/>
                <w:sz w:val="24"/>
                <w:szCs w:val="24"/>
                <w:lang w:eastAsia="ru-RU"/>
              </w:rPr>
              <w:t>(вписать название)</w:t>
            </w:r>
          </w:p>
        </w:tc>
      </w:tr>
      <w:tr w:rsidR="00E352D3" w:rsidTr="005741DD">
        <w:trPr>
          <w:trHeight w:val="567"/>
        </w:trPr>
        <w:tc>
          <w:tcPr>
            <w:tcW w:w="3158" w:type="dxa"/>
          </w:tcPr>
          <w:p w:rsidR="00491B58" w:rsidRPr="00430341" w:rsidRDefault="00E352D3" w:rsidP="002508B9">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Организации</w:t>
            </w:r>
          </w:p>
        </w:tc>
        <w:tc>
          <w:tcPr>
            <w:tcW w:w="3131" w:type="dxa"/>
          </w:tcPr>
          <w:p w:rsidR="00E352D3" w:rsidRDefault="00E352D3" w:rsidP="002508B9">
            <w:pPr>
              <w:spacing w:before="150" w:after="150"/>
              <w:ind w:right="150"/>
              <w:rPr>
                <w:rFonts w:ascii="Tahoma" w:eastAsia="Times New Roman" w:hAnsi="Tahoma" w:cs="Tahoma"/>
                <w:color w:val="424242"/>
                <w:sz w:val="21"/>
                <w:szCs w:val="21"/>
                <w:lang w:eastAsia="ru-RU"/>
              </w:rPr>
            </w:pPr>
          </w:p>
        </w:tc>
        <w:tc>
          <w:tcPr>
            <w:tcW w:w="3132" w:type="dxa"/>
          </w:tcPr>
          <w:p w:rsidR="00E352D3" w:rsidRDefault="00E352D3" w:rsidP="002508B9">
            <w:pPr>
              <w:spacing w:before="150" w:after="150"/>
              <w:ind w:right="150"/>
              <w:rPr>
                <w:rFonts w:ascii="Tahoma" w:eastAsia="Times New Roman" w:hAnsi="Tahoma" w:cs="Tahoma"/>
                <w:color w:val="424242"/>
                <w:sz w:val="21"/>
                <w:szCs w:val="21"/>
                <w:lang w:eastAsia="ru-RU"/>
              </w:rPr>
            </w:pPr>
          </w:p>
        </w:tc>
      </w:tr>
      <w:tr w:rsidR="00E352D3" w:rsidTr="005741DD">
        <w:trPr>
          <w:trHeight w:val="567"/>
        </w:trPr>
        <w:tc>
          <w:tcPr>
            <w:tcW w:w="3158" w:type="dxa"/>
          </w:tcPr>
          <w:p w:rsidR="00E352D3" w:rsidRPr="00430341" w:rsidRDefault="00E352D3" w:rsidP="002508B9">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Лидеры</w:t>
            </w:r>
          </w:p>
        </w:tc>
        <w:tc>
          <w:tcPr>
            <w:tcW w:w="3131" w:type="dxa"/>
          </w:tcPr>
          <w:p w:rsidR="00E352D3" w:rsidRDefault="00E352D3" w:rsidP="002508B9">
            <w:pPr>
              <w:spacing w:before="150" w:after="150"/>
              <w:ind w:right="150"/>
              <w:rPr>
                <w:rFonts w:ascii="Tahoma" w:eastAsia="Times New Roman" w:hAnsi="Tahoma" w:cs="Tahoma"/>
                <w:color w:val="424242"/>
                <w:sz w:val="21"/>
                <w:szCs w:val="21"/>
                <w:lang w:eastAsia="ru-RU"/>
              </w:rPr>
            </w:pPr>
          </w:p>
        </w:tc>
        <w:tc>
          <w:tcPr>
            <w:tcW w:w="3132" w:type="dxa"/>
          </w:tcPr>
          <w:p w:rsidR="00E352D3" w:rsidRDefault="00E352D3" w:rsidP="002508B9">
            <w:pPr>
              <w:spacing w:before="150" w:after="150"/>
              <w:ind w:right="150"/>
              <w:rPr>
                <w:rFonts w:ascii="Tahoma" w:eastAsia="Times New Roman" w:hAnsi="Tahoma" w:cs="Tahoma"/>
                <w:color w:val="424242"/>
                <w:sz w:val="21"/>
                <w:szCs w:val="21"/>
                <w:lang w:eastAsia="ru-RU"/>
              </w:rPr>
            </w:pPr>
          </w:p>
        </w:tc>
      </w:tr>
      <w:tr w:rsidR="00E352D3" w:rsidTr="005741DD">
        <w:trPr>
          <w:trHeight w:val="567"/>
        </w:trPr>
        <w:tc>
          <w:tcPr>
            <w:tcW w:w="3158" w:type="dxa"/>
          </w:tcPr>
          <w:p w:rsidR="00E352D3" w:rsidRPr="00430341" w:rsidRDefault="00E352D3" w:rsidP="002508B9">
            <w:pPr>
              <w:spacing w:before="150" w:after="150"/>
              <w:ind w:right="150"/>
              <w:rPr>
                <w:rFonts w:ascii="Times New Roman" w:eastAsia="Times New Roman" w:hAnsi="Times New Roman" w:cs="Times New Roman"/>
                <w:sz w:val="24"/>
                <w:szCs w:val="24"/>
                <w:lang w:eastAsia="ru-RU"/>
              </w:rPr>
            </w:pPr>
            <w:r w:rsidRPr="00430341">
              <w:rPr>
                <w:rFonts w:ascii="Times New Roman" w:eastAsia="Times New Roman" w:hAnsi="Times New Roman" w:cs="Times New Roman"/>
                <w:sz w:val="24"/>
                <w:szCs w:val="24"/>
                <w:lang w:eastAsia="ru-RU"/>
              </w:rPr>
              <w:t>Методы борьбы</w:t>
            </w:r>
          </w:p>
        </w:tc>
        <w:tc>
          <w:tcPr>
            <w:tcW w:w="3131" w:type="dxa"/>
          </w:tcPr>
          <w:p w:rsidR="00E352D3" w:rsidRDefault="00E352D3" w:rsidP="002508B9">
            <w:pPr>
              <w:spacing w:before="150" w:after="150"/>
              <w:ind w:right="150"/>
              <w:rPr>
                <w:rFonts w:ascii="Tahoma" w:eastAsia="Times New Roman" w:hAnsi="Tahoma" w:cs="Tahoma"/>
                <w:color w:val="424242"/>
                <w:sz w:val="21"/>
                <w:szCs w:val="21"/>
                <w:lang w:eastAsia="ru-RU"/>
              </w:rPr>
            </w:pPr>
          </w:p>
        </w:tc>
        <w:tc>
          <w:tcPr>
            <w:tcW w:w="3132" w:type="dxa"/>
          </w:tcPr>
          <w:p w:rsidR="00E352D3" w:rsidRDefault="00E352D3" w:rsidP="002508B9">
            <w:pPr>
              <w:spacing w:before="150" w:after="150"/>
              <w:ind w:right="150"/>
              <w:rPr>
                <w:rFonts w:ascii="Tahoma" w:eastAsia="Times New Roman" w:hAnsi="Tahoma" w:cs="Tahoma"/>
                <w:color w:val="424242"/>
                <w:sz w:val="21"/>
                <w:szCs w:val="21"/>
                <w:lang w:eastAsia="ru-RU"/>
              </w:rPr>
            </w:pPr>
          </w:p>
        </w:tc>
      </w:tr>
    </w:tbl>
    <w:p w:rsidR="00E352D3"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p>
    <w:p w:rsidR="00E352D3" w:rsidRPr="0040324F" w:rsidRDefault="00E352D3" w:rsidP="00E352D3">
      <w:pPr>
        <w:spacing w:after="0" w:line="240" w:lineRule="auto"/>
        <w:ind w:left="150" w:right="147"/>
        <w:rPr>
          <w:rFonts w:ascii="Times New Roman" w:eastAsia="Times New Roman" w:hAnsi="Times New Roman" w:cs="Times New Roman"/>
          <w:b/>
          <w:iCs/>
          <w:sz w:val="24"/>
          <w:szCs w:val="24"/>
          <w:shd w:val="clear" w:color="auto" w:fill="FFFFFF"/>
          <w:lang w:eastAsia="ru-RU"/>
        </w:rPr>
      </w:pPr>
      <w:r w:rsidRPr="0040324F">
        <w:rPr>
          <w:rFonts w:ascii="Times New Roman" w:eastAsia="Times New Roman" w:hAnsi="Times New Roman" w:cs="Times New Roman"/>
          <w:b/>
          <w:iCs/>
          <w:sz w:val="24"/>
          <w:szCs w:val="24"/>
          <w:shd w:val="clear" w:color="auto" w:fill="FFFFFF"/>
          <w:lang w:eastAsia="ru-RU"/>
        </w:rPr>
        <w:t xml:space="preserve">Читайте текст дальше. </w:t>
      </w:r>
    </w:p>
    <w:p w:rsidR="00DA33EF" w:rsidRPr="0040324F" w:rsidRDefault="00E352D3" w:rsidP="00DA33EF">
      <w:pPr>
        <w:shd w:val="clear" w:color="auto" w:fill="FFFFFF"/>
        <w:spacing w:after="0" w:line="240" w:lineRule="auto"/>
        <w:ind w:left="147" w:right="147"/>
        <w:rPr>
          <w:rFonts w:ascii="Times New Roman" w:hAnsi="Times New Roman" w:cs="Times New Roman"/>
          <w:color w:val="000000"/>
          <w:sz w:val="24"/>
          <w:szCs w:val="24"/>
          <w:shd w:val="clear" w:color="auto" w:fill="FFFFFF"/>
        </w:rPr>
      </w:pPr>
      <w:r w:rsidRPr="0040324F">
        <w:rPr>
          <w:rFonts w:ascii="Times New Roman" w:hAnsi="Times New Roman" w:cs="Times New Roman"/>
          <w:color w:val="000000"/>
          <w:sz w:val="24"/>
          <w:szCs w:val="24"/>
          <w:shd w:val="clear" w:color="auto" w:fill="FFFFFF"/>
        </w:rPr>
        <w:t xml:space="preserve">Взрыв в Зимнем дворце заставил власти принять неординарные меры. </w:t>
      </w:r>
    </w:p>
    <w:p w:rsidR="00E352D3" w:rsidRPr="0040324F" w:rsidRDefault="00E352D3" w:rsidP="00E352D3">
      <w:pPr>
        <w:shd w:val="clear" w:color="auto" w:fill="FFFFFF"/>
        <w:spacing w:after="0" w:line="240" w:lineRule="auto"/>
        <w:ind w:left="147" w:right="147"/>
        <w:rPr>
          <w:rFonts w:ascii="Times New Roman" w:hAnsi="Times New Roman" w:cs="Times New Roman"/>
          <w:color w:val="000000"/>
          <w:sz w:val="24"/>
          <w:szCs w:val="24"/>
          <w:shd w:val="clear" w:color="auto" w:fill="FFFFFF"/>
        </w:rPr>
      </w:pPr>
      <w:proofErr w:type="gramStart"/>
      <w:r w:rsidRPr="0040324F">
        <w:rPr>
          <w:rFonts w:ascii="Times New Roman" w:hAnsi="Times New Roman" w:cs="Times New Roman"/>
          <w:color w:val="000000"/>
          <w:sz w:val="24"/>
          <w:szCs w:val="24"/>
          <w:shd w:val="clear" w:color="auto" w:fill="FFFFFF"/>
        </w:rPr>
        <w:t>В начале</w:t>
      </w:r>
      <w:proofErr w:type="gramEnd"/>
      <w:r w:rsidRPr="0040324F">
        <w:rPr>
          <w:rFonts w:ascii="Times New Roman" w:hAnsi="Times New Roman" w:cs="Times New Roman"/>
          <w:color w:val="000000"/>
          <w:sz w:val="24"/>
          <w:szCs w:val="24"/>
          <w:shd w:val="clear" w:color="auto" w:fill="FFFFFF"/>
        </w:rPr>
        <w:t xml:space="preserve"> 1881 </w:t>
      </w:r>
      <w:r w:rsidR="00DA33EF">
        <w:rPr>
          <w:rFonts w:ascii="Times New Roman" w:hAnsi="Times New Roman" w:cs="Times New Roman"/>
          <w:color w:val="000000"/>
          <w:sz w:val="24"/>
          <w:szCs w:val="24"/>
          <w:shd w:val="clear" w:color="auto" w:fill="FFFFFF"/>
        </w:rPr>
        <w:t xml:space="preserve">по поручению царя, генерал М.Т. </w:t>
      </w:r>
      <w:proofErr w:type="spellStart"/>
      <w:r w:rsidR="00DA33EF">
        <w:rPr>
          <w:rFonts w:ascii="Times New Roman" w:hAnsi="Times New Roman" w:cs="Times New Roman"/>
          <w:color w:val="000000"/>
          <w:sz w:val="24"/>
          <w:szCs w:val="24"/>
          <w:shd w:val="clear" w:color="auto" w:fill="FFFFFF"/>
        </w:rPr>
        <w:t>Лорис</w:t>
      </w:r>
      <w:proofErr w:type="spellEnd"/>
      <w:r w:rsidR="00DA33EF">
        <w:rPr>
          <w:rFonts w:ascii="Times New Roman" w:hAnsi="Times New Roman" w:cs="Times New Roman"/>
          <w:color w:val="000000"/>
          <w:sz w:val="24"/>
          <w:szCs w:val="24"/>
          <w:shd w:val="clear" w:color="auto" w:fill="FFFFFF"/>
        </w:rPr>
        <w:t>-Меликов</w:t>
      </w:r>
      <w:r w:rsidR="00DA33EF" w:rsidRPr="0040324F">
        <w:rPr>
          <w:rFonts w:ascii="Times New Roman" w:hAnsi="Times New Roman" w:cs="Times New Roman"/>
          <w:color w:val="000000"/>
          <w:sz w:val="24"/>
          <w:szCs w:val="24"/>
          <w:shd w:val="clear" w:color="auto" w:fill="FFFFFF"/>
        </w:rPr>
        <w:t xml:space="preserve"> </w:t>
      </w:r>
      <w:r w:rsidRPr="0040324F">
        <w:rPr>
          <w:rFonts w:ascii="Times New Roman" w:hAnsi="Times New Roman" w:cs="Times New Roman"/>
          <w:color w:val="000000"/>
          <w:sz w:val="24"/>
          <w:szCs w:val="24"/>
          <w:shd w:val="clear" w:color="auto" w:fill="FFFFFF"/>
        </w:rPr>
        <w:t xml:space="preserve"> подготовил проект привлечения представителей земств к участию в обсуждении необходимых для России преобразований (этот проект иногда называют «конституцией» </w:t>
      </w:r>
      <w:proofErr w:type="spellStart"/>
      <w:r w:rsidRPr="0040324F">
        <w:rPr>
          <w:rFonts w:ascii="Times New Roman" w:hAnsi="Times New Roman" w:cs="Times New Roman"/>
          <w:color w:val="000000"/>
          <w:sz w:val="24"/>
          <w:szCs w:val="24"/>
          <w:shd w:val="clear" w:color="auto" w:fill="FFFFFF"/>
        </w:rPr>
        <w:t>Лорис</w:t>
      </w:r>
      <w:proofErr w:type="spellEnd"/>
      <w:r w:rsidRPr="0040324F">
        <w:rPr>
          <w:rFonts w:ascii="Times New Roman" w:hAnsi="Times New Roman" w:cs="Times New Roman"/>
          <w:color w:val="000000"/>
          <w:sz w:val="24"/>
          <w:szCs w:val="24"/>
          <w:shd w:val="clear" w:color="auto" w:fill="FFFFFF"/>
        </w:rPr>
        <w:t>-Меликова), одобренный Александром II. До подписания Конституции оставалось 2 часа.</w:t>
      </w:r>
    </w:p>
    <w:p w:rsidR="00E352D3" w:rsidRPr="0040324F" w:rsidRDefault="00E352D3" w:rsidP="00E352D3">
      <w:pPr>
        <w:shd w:val="clear" w:color="auto" w:fill="FFFFFF"/>
        <w:spacing w:after="0" w:line="240" w:lineRule="auto"/>
        <w:ind w:left="147" w:right="147"/>
        <w:rPr>
          <w:rFonts w:ascii="Times New Roman" w:hAnsi="Times New Roman" w:cs="Times New Roman"/>
          <w:sz w:val="24"/>
          <w:szCs w:val="24"/>
          <w:shd w:val="clear" w:color="auto" w:fill="FFFFFF"/>
        </w:rPr>
      </w:pPr>
      <w:r w:rsidRPr="0040324F">
        <w:rPr>
          <w:rFonts w:ascii="Times New Roman" w:hAnsi="Times New Roman" w:cs="Times New Roman"/>
          <w:color w:val="000000"/>
          <w:sz w:val="24"/>
          <w:szCs w:val="24"/>
          <w:shd w:val="clear" w:color="auto" w:fill="FFFFFF"/>
        </w:rPr>
        <w:t xml:space="preserve">ЦАРЕУБИЙСТВО. Однако исполнительный комитет «Народной воли» продолжал готовить цареубийство. Тщательно проследив маршруты царских выездов, народовольцы по возможному пути следования самодержца, на Малой Садовой улице, сняли лавку для торговли сыром. Из помещения лавки был сделан подкоп под мостовую и заложена мина. Неожиданный арест одного из лидеров партии А. Желябова в конце февраля 1881 г. заставил ускорить подготовку покушения, руководство которым взяла на себя С. Перовская. </w:t>
      </w:r>
      <w:r w:rsidRPr="0040324F">
        <w:rPr>
          <w:rFonts w:ascii="Times New Roman" w:hAnsi="Times New Roman" w:cs="Times New Roman"/>
          <w:sz w:val="24"/>
          <w:szCs w:val="24"/>
          <w:shd w:val="clear" w:color="auto" w:fill="FFFFFF"/>
        </w:rPr>
        <w:t xml:space="preserve">1 марта 1881 года царь поехал по набережной. Взрывом первой бомбы, брошенной Н. </w:t>
      </w:r>
      <w:proofErr w:type="spellStart"/>
      <w:r w:rsidRPr="0040324F">
        <w:rPr>
          <w:rFonts w:ascii="Times New Roman" w:hAnsi="Times New Roman" w:cs="Times New Roman"/>
          <w:sz w:val="24"/>
          <w:szCs w:val="24"/>
          <w:shd w:val="clear" w:color="auto" w:fill="FFFFFF"/>
        </w:rPr>
        <w:t>Рысаковым</w:t>
      </w:r>
      <w:proofErr w:type="spellEnd"/>
      <w:r w:rsidRPr="0040324F">
        <w:rPr>
          <w:rFonts w:ascii="Times New Roman" w:hAnsi="Times New Roman" w:cs="Times New Roman"/>
          <w:sz w:val="24"/>
          <w:szCs w:val="24"/>
          <w:shd w:val="clear" w:color="auto" w:fill="FFFFFF"/>
        </w:rPr>
        <w:t xml:space="preserve">, была повреждена царская карета, ранено несколько охранников и прохожих, но Александр II уцелел. Тогда другой метальщик, И. </w:t>
      </w:r>
      <w:proofErr w:type="spellStart"/>
      <w:r w:rsidRPr="0040324F">
        <w:rPr>
          <w:rFonts w:ascii="Times New Roman" w:hAnsi="Times New Roman" w:cs="Times New Roman"/>
          <w:sz w:val="24"/>
          <w:szCs w:val="24"/>
          <w:shd w:val="clear" w:color="auto" w:fill="FFFFFF"/>
        </w:rPr>
        <w:t>Гриневицкий</w:t>
      </w:r>
      <w:proofErr w:type="spellEnd"/>
      <w:r w:rsidRPr="0040324F">
        <w:rPr>
          <w:rFonts w:ascii="Times New Roman" w:hAnsi="Times New Roman" w:cs="Times New Roman"/>
          <w:sz w:val="24"/>
          <w:szCs w:val="24"/>
          <w:shd w:val="clear" w:color="auto" w:fill="FFFFFF"/>
        </w:rPr>
        <w:t>, подойдя вплотную к царю, бросил ему бомбу под ноги, от взрыва которой оба получили смертельные ранения. Александр II скончался через несколько часов</w:t>
      </w:r>
    </w:p>
    <w:p w:rsidR="00621917" w:rsidRDefault="00E352D3" w:rsidP="006F669C">
      <w:pPr>
        <w:shd w:val="clear" w:color="auto" w:fill="FFFFFF"/>
        <w:spacing w:after="0" w:line="240" w:lineRule="auto"/>
        <w:ind w:left="147" w:right="147"/>
        <w:rPr>
          <w:rFonts w:ascii="Times New Roman" w:eastAsia="Times New Roman" w:hAnsi="Times New Roman" w:cs="Times New Roman"/>
          <w:b/>
          <w:sz w:val="24"/>
          <w:szCs w:val="24"/>
          <w:lang w:eastAsia="ru-RU"/>
        </w:rPr>
      </w:pPr>
      <w:r w:rsidRPr="00CE2345">
        <w:rPr>
          <w:rFonts w:ascii="Times New Roman" w:eastAsia="Times New Roman" w:hAnsi="Times New Roman" w:cs="Times New Roman"/>
          <w:bCs/>
          <w:sz w:val="24"/>
          <w:szCs w:val="24"/>
          <w:lang w:eastAsia="ru-RU"/>
        </w:rPr>
        <w:t>Убийство Александра II 1 марта 1881 года — наивысший пик деятельности революционеров-народников — стало началом их заката: гибель императора не вызвала, как рассчитывали народники, ни разрушения</w:t>
      </w:r>
      <w:r w:rsidRPr="0040324F">
        <w:rPr>
          <w:rFonts w:ascii="Times New Roman" w:eastAsia="Times New Roman" w:hAnsi="Times New Roman" w:cs="Times New Roman"/>
          <w:sz w:val="24"/>
          <w:szCs w:val="24"/>
          <w:lang w:eastAsia="ru-RU"/>
        </w:rPr>
        <w:t xml:space="preserve"> политической системы самодержавия, ни народной революции. </w:t>
      </w:r>
    </w:p>
    <w:p w:rsidR="006F669C" w:rsidRDefault="006F669C" w:rsidP="00E352D3">
      <w:pPr>
        <w:shd w:val="clear" w:color="auto" w:fill="FFFFFF"/>
        <w:spacing w:after="0" w:line="240" w:lineRule="auto"/>
        <w:ind w:left="150" w:right="150"/>
        <w:rPr>
          <w:rFonts w:ascii="Times New Roman" w:eastAsia="Times New Roman" w:hAnsi="Times New Roman" w:cs="Times New Roman"/>
          <w:b/>
          <w:sz w:val="24"/>
          <w:szCs w:val="24"/>
          <w:lang w:eastAsia="ru-RU"/>
        </w:rPr>
      </w:pPr>
    </w:p>
    <w:p w:rsidR="00E352D3" w:rsidRPr="0040324F" w:rsidRDefault="00E352D3" w:rsidP="00E352D3">
      <w:pPr>
        <w:shd w:val="clear" w:color="auto" w:fill="FFFFFF"/>
        <w:spacing w:after="0" w:line="240" w:lineRule="auto"/>
        <w:ind w:left="150" w:right="1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Прочитайте текст.</w:t>
      </w:r>
      <w:r w:rsidR="00C9282C" w:rsidRPr="00C9282C">
        <w:rPr>
          <w:rFonts w:ascii="Times New Roman" w:eastAsia="Times New Roman" w:hAnsi="Times New Roman" w:cs="Times New Roman"/>
          <w:b/>
          <w:iCs/>
          <w:sz w:val="24"/>
          <w:szCs w:val="24"/>
          <w:shd w:val="clear" w:color="auto" w:fill="FFFFFF"/>
          <w:lang w:eastAsia="ru-RU"/>
        </w:rPr>
        <w:t xml:space="preserve"> </w:t>
      </w:r>
      <w:r w:rsidR="00C9282C" w:rsidRPr="00C35E51">
        <w:rPr>
          <w:rFonts w:ascii="Times New Roman" w:eastAsia="Times New Roman" w:hAnsi="Times New Roman" w:cs="Times New Roman"/>
          <w:b/>
          <w:iCs/>
          <w:sz w:val="24"/>
          <w:szCs w:val="24"/>
          <w:shd w:val="clear" w:color="auto" w:fill="FFFFFF"/>
          <w:lang w:eastAsia="ru-RU"/>
        </w:rPr>
        <w:t xml:space="preserve">Задание </w:t>
      </w:r>
      <w:r w:rsidR="00C9282C">
        <w:rPr>
          <w:rFonts w:ascii="Times New Roman" w:eastAsia="Times New Roman" w:hAnsi="Times New Roman" w:cs="Times New Roman"/>
          <w:b/>
          <w:iCs/>
          <w:sz w:val="24"/>
          <w:szCs w:val="24"/>
          <w:shd w:val="clear" w:color="auto" w:fill="FFFFFF"/>
          <w:lang w:eastAsia="ru-RU"/>
        </w:rPr>
        <w:t>14</w:t>
      </w:r>
      <w:r w:rsidR="00C9282C" w:rsidRPr="00C35E51">
        <w:rPr>
          <w:rFonts w:ascii="Times New Roman" w:eastAsia="Times New Roman" w:hAnsi="Times New Roman" w:cs="Times New Roman"/>
          <w:b/>
          <w:iCs/>
          <w:sz w:val="24"/>
          <w:szCs w:val="24"/>
          <w:shd w:val="clear" w:color="auto" w:fill="FFFFFF"/>
          <w:lang w:eastAsia="ru-RU"/>
        </w:rPr>
        <w:t>. Весь выделенный текст запишите в тетрадь.</w:t>
      </w:r>
    </w:p>
    <w:p w:rsidR="00E352D3" w:rsidRDefault="00E352D3" w:rsidP="00E352D3">
      <w:pPr>
        <w:shd w:val="clear" w:color="auto" w:fill="FFFFFF"/>
        <w:spacing w:after="0" w:line="240" w:lineRule="auto"/>
        <w:ind w:left="150" w:right="150"/>
        <w:rPr>
          <w:rFonts w:ascii="Times New Roman" w:eastAsia="Times New Roman" w:hAnsi="Times New Roman" w:cs="Times New Roman"/>
          <w:b/>
          <w:sz w:val="24"/>
          <w:szCs w:val="24"/>
          <w:lang w:eastAsia="ru-RU"/>
        </w:rPr>
      </w:pPr>
    </w:p>
    <w:p w:rsidR="00E352D3" w:rsidRPr="0040324F" w:rsidRDefault="00E352D3" w:rsidP="00E352D3">
      <w:pPr>
        <w:shd w:val="clear" w:color="auto" w:fill="FFFFFF"/>
        <w:spacing w:after="0" w:line="240" w:lineRule="auto"/>
        <w:ind w:left="150" w:right="150"/>
        <w:rPr>
          <w:rFonts w:ascii="Times New Roman" w:eastAsia="Times New Roman" w:hAnsi="Times New Roman" w:cs="Times New Roman"/>
          <w:sz w:val="24"/>
          <w:szCs w:val="24"/>
          <w:lang w:eastAsia="ru-RU"/>
        </w:rPr>
      </w:pPr>
      <w:r w:rsidRPr="00C35E51">
        <w:rPr>
          <w:rFonts w:ascii="Times New Roman" w:eastAsia="Times New Roman" w:hAnsi="Times New Roman" w:cs="Times New Roman"/>
          <w:b/>
          <w:sz w:val="24"/>
          <w:szCs w:val="24"/>
          <w:lang w:eastAsia="ru-RU"/>
        </w:rPr>
        <w:t>Вступление России на путь капитализма сопровождалось усилением рабочего движения и появлением рабочего вопроса</w:t>
      </w:r>
      <w:r w:rsidRPr="0040324F">
        <w:rPr>
          <w:rFonts w:ascii="Times New Roman" w:eastAsia="Times New Roman" w:hAnsi="Times New Roman" w:cs="Times New Roman"/>
          <w:sz w:val="24"/>
          <w:szCs w:val="24"/>
          <w:lang w:eastAsia="ru-RU"/>
        </w:rPr>
        <w:t xml:space="preserve">. </w:t>
      </w:r>
      <w:r w:rsidRPr="00621917">
        <w:rPr>
          <w:rFonts w:ascii="Times New Roman" w:eastAsia="Times New Roman" w:hAnsi="Times New Roman" w:cs="Times New Roman"/>
          <w:sz w:val="24"/>
          <w:szCs w:val="24"/>
          <w:lang w:eastAsia="ru-RU"/>
        </w:rPr>
        <w:t>В 1885 году на Никольской мануфактуре в Орехово-Зуеве, принадлежавшей Т.С. Морозову, разразилась </w:t>
      </w:r>
      <w:r w:rsidRPr="00621917">
        <w:rPr>
          <w:rFonts w:ascii="Times New Roman" w:eastAsia="Times New Roman" w:hAnsi="Times New Roman" w:cs="Times New Roman"/>
          <w:bCs/>
          <w:i/>
          <w:iCs/>
          <w:sz w:val="24"/>
          <w:szCs w:val="24"/>
          <w:lang w:eastAsia="ru-RU"/>
        </w:rPr>
        <w:t xml:space="preserve">"Морозовская стачка". </w:t>
      </w:r>
      <w:r w:rsidRPr="00621917">
        <w:rPr>
          <w:rFonts w:ascii="Times New Roman" w:eastAsia="Times New Roman" w:hAnsi="Times New Roman" w:cs="Times New Roman"/>
          <w:sz w:val="24"/>
          <w:szCs w:val="24"/>
          <w:lang w:eastAsia="ru-RU"/>
        </w:rPr>
        <w:t>Стачечники потребовали учредить действенный государственный контроль за положением рабочих, принять законодательство об условиях найма. Правительство вынуждено было запретить ночной труд женщин и детей, более четко определить обязанности фабрикантов по отношению к рабочим.</w:t>
      </w:r>
    </w:p>
    <w:p w:rsidR="00E352D3" w:rsidRPr="00C35E51" w:rsidRDefault="00E352D3" w:rsidP="00E352D3">
      <w:pPr>
        <w:shd w:val="clear" w:color="auto" w:fill="FFFFFF"/>
        <w:spacing w:after="0" w:line="240" w:lineRule="auto"/>
        <w:ind w:left="150" w:right="150"/>
        <w:rPr>
          <w:rFonts w:ascii="Times New Roman" w:eastAsia="Times New Roman" w:hAnsi="Times New Roman" w:cs="Times New Roman"/>
          <w:b/>
          <w:sz w:val="24"/>
          <w:szCs w:val="24"/>
          <w:lang w:eastAsia="ru-RU"/>
        </w:rPr>
      </w:pPr>
      <w:r w:rsidRPr="00C35E51">
        <w:rPr>
          <w:rFonts w:ascii="Times New Roman" w:eastAsia="Times New Roman" w:hAnsi="Times New Roman" w:cs="Times New Roman"/>
          <w:b/>
          <w:sz w:val="24"/>
          <w:szCs w:val="24"/>
          <w:lang w:eastAsia="ru-RU"/>
        </w:rPr>
        <w:t xml:space="preserve">Попыткой объяснить новые социально-экономические реалии стала деятельность русских марксистов. </w:t>
      </w:r>
      <w:r w:rsidRPr="00621917">
        <w:rPr>
          <w:rFonts w:ascii="Times New Roman" w:eastAsia="Times New Roman" w:hAnsi="Times New Roman" w:cs="Times New Roman"/>
          <w:sz w:val="24"/>
          <w:szCs w:val="24"/>
          <w:lang w:eastAsia="ru-RU"/>
        </w:rPr>
        <w:t>В </w:t>
      </w:r>
      <w:r w:rsidRPr="00621917">
        <w:rPr>
          <w:rFonts w:ascii="Times New Roman" w:eastAsia="Times New Roman" w:hAnsi="Times New Roman" w:cs="Times New Roman"/>
          <w:bCs/>
          <w:sz w:val="24"/>
          <w:szCs w:val="24"/>
          <w:lang w:eastAsia="ru-RU"/>
        </w:rPr>
        <w:t>1883</w:t>
      </w:r>
      <w:r w:rsidRPr="00621917">
        <w:rPr>
          <w:rFonts w:ascii="Times New Roman" w:eastAsia="Times New Roman" w:hAnsi="Times New Roman" w:cs="Times New Roman"/>
          <w:sz w:val="24"/>
          <w:szCs w:val="24"/>
          <w:lang w:eastAsia="ru-RU"/>
        </w:rPr>
        <w:t xml:space="preserve">году эмигранты-народники, перешедшие на позиции марксизма, — Г.В. Плеханов, В.И. Засулич, П.Б. </w:t>
      </w:r>
      <w:proofErr w:type="spellStart"/>
      <w:r w:rsidRPr="00621917">
        <w:rPr>
          <w:rFonts w:ascii="Times New Roman" w:eastAsia="Times New Roman" w:hAnsi="Times New Roman" w:cs="Times New Roman"/>
          <w:sz w:val="24"/>
          <w:szCs w:val="24"/>
          <w:lang w:eastAsia="ru-RU"/>
        </w:rPr>
        <w:t>Аксельрод</w:t>
      </w:r>
      <w:proofErr w:type="spellEnd"/>
      <w:r w:rsidRPr="00621917">
        <w:rPr>
          <w:rFonts w:ascii="Times New Roman" w:eastAsia="Times New Roman" w:hAnsi="Times New Roman" w:cs="Times New Roman"/>
          <w:sz w:val="24"/>
          <w:szCs w:val="24"/>
          <w:lang w:eastAsia="ru-RU"/>
        </w:rPr>
        <w:t xml:space="preserve"> — основали группу </w:t>
      </w:r>
      <w:r w:rsidRPr="00621917">
        <w:rPr>
          <w:rFonts w:ascii="Times New Roman" w:eastAsia="Times New Roman" w:hAnsi="Times New Roman" w:cs="Times New Roman"/>
          <w:bCs/>
          <w:sz w:val="24"/>
          <w:szCs w:val="24"/>
          <w:lang w:eastAsia="ru-RU"/>
        </w:rPr>
        <w:t>"Освобождение труда"</w:t>
      </w:r>
      <w:r w:rsidRPr="00621917">
        <w:rPr>
          <w:rFonts w:ascii="Times New Roman" w:eastAsia="Times New Roman" w:hAnsi="Times New Roman" w:cs="Times New Roman"/>
          <w:i/>
          <w:iCs/>
          <w:sz w:val="24"/>
          <w:szCs w:val="24"/>
          <w:lang w:eastAsia="ru-RU"/>
        </w:rPr>
        <w:t>. </w:t>
      </w:r>
      <w:r w:rsidRPr="0040324F">
        <w:rPr>
          <w:rFonts w:ascii="Times New Roman" w:eastAsia="Times New Roman" w:hAnsi="Times New Roman" w:cs="Times New Roman"/>
          <w:sz w:val="24"/>
          <w:szCs w:val="24"/>
          <w:lang w:eastAsia="ru-RU"/>
        </w:rPr>
        <w:t xml:space="preserve">Она развернула активную переводческую и издательскую деятельность. </w:t>
      </w:r>
      <w:r w:rsidRPr="00C35E51">
        <w:rPr>
          <w:rFonts w:ascii="Times New Roman" w:eastAsia="Times New Roman" w:hAnsi="Times New Roman" w:cs="Times New Roman"/>
          <w:b/>
          <w:bCs/>
          <w:iCs/>
          <w:sz w:val="24"/>
          <w:szCs w:val="24"/>
          <w:lang w:eastAsia="ru-RU"/>
        </w:rPr>
        <w:t xml:space="preserve">Революционеры, заявлял </w:t>
      </w:r>
      <w:r w:rsidRPr="00C35E51">
        <w:rPr>
          <w:rFonts w:ascii="Times New Roman" w:eastAsia="Times New Roman" w:hAnsi="Times New Roman" w:cs="Times New Roman"/>
          <w:b/>
          <w:bCs/>
          <w:iCs/>
          <w:sz w:val="24"/>
          <w:szCs w:val="24"/>
          <w:lang w:eastAsia="ru-RU"/>
        </w:rPr>
        <w:lastRenderedPageBreak/>
        <w:t>Плеханов, должны ориентироваться не на крестьянство, а на пролетариат — единственный последовательно революционный класс.</w:t>
      </w:r>
    </w:p>
    <w:p w:rsidR="00E352D3" w:rsidRPr="00C35E51" w:rsidRDefault="00E352D3" w:rsidP="00E352D3">
      <w:pPr>
        <w:spacing w:after="0" w:line="240" w:lineRule="auto"/>
        <w:ind w:left="150" w:right="150"/>
        <w:rPr>
          <w:rFonts w:ascii="Times New Roman" w:eastAsia="Times New Roman" w:hAnsi="Times New Roman" w:cs="Times New Roman"/>
          <w:b/>
          <w:iCs/>
          <w:sz w:val="24"/>
          <w:szCs w:val="24"/>
          <w:shd w:val="clear" w:color="auto" w:fill="FFFFFF"/>
          <w:lang w:eastAsia="ru-RU"/>
        </w:rPr>
      </w:pPr>
      <w:r w:rsidRPr="00C35E51">
        <w:rPr>
          <w:rFonts w:ascii="Times New Roman" w:eastAsia="Times New Roman" w:hAnsi="Times New Roman" w:cs="Times New Roman"/>
          <w:b/>
          <w:iCs/>
          <w:sz w:val="24"/>
          <w:szCs w:val="24"/>
          <w:shd w:val="clear" w:color="auto" w:fill="FFFFFF"/>
          <w:lang w:eastAsia="ru-RU"/>
        </w:rPr>
        <w:t xml:space="preserve">Марксистские кружки возникают и в России: петербургские группы Д.И. Благоева (1884-1885 гг.) и М.И. </w:t>
      </w:r>
      <w:proofErr w:type="spellStart"/>
      <w:r w:rsidRPr="00C35E51">
        <w:rPr>
          <w:rFonts w:ascii="Times New Roman" w:eastAsia="Times New Roman" w:hAnsi="Times New Roman" w:cs="Times New Roman"/>
          <w:b/>
          <w:iCs/>
          <w:sz w:val="24"/>
          <w:szCs w:val="24"/>
          <w:shd w:val="clear" w:color="auto" w:fill="FFFFFF"/>
          <w:lang w:eastAsia="ru-RU"/>
        </w:rPr>
        <w:t>Бруснева</w:t>
      </w:r>
      <w:proofErr w:type="spellEnd"/>
      <w:r w:rsidRPr="00C35E51">
        <w:rPr>
          <w:rFonts w:ascii="Times New Roman" w:eastAsia="Times New Roman" w:hAnsi="Times New Roman" w:cs="Times New Roman"/>
          <w:b/>
          <w:iCs/>
          <w:sz w:val="24"/>
          <w:szCs w:val="24"/>
          <w:shd w:val="clear" w:color="auto" w:fill="FFFFFF"/>
          <w:lang w:eastAsia="ru-RU"/>
        </w:rPr>
        <w:t xml:space="preserve"> (1889-1892 гг.), группа Н.И. Федосеева (1888-1889 гг.), в деятельности которой принимал участие В.И. Ленин.</w:t>
      </w:r>
    </w:p>
    <w:p w:rsidR="00E352D3" w:rsidRDefault="00E352D3"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r w:rsidRPr="0040324F">
        <w:rPr>
          <w:rFonts w:ascii="Times New Roman" w:eastAsia="Times New Roman" w:hAnsi="Times New Roman" w:cs="Times New Roman"/>
          <w:iCs/>
          <w:sz w:val="24"/>
          <w:szCs w:val="24"/>
          <w:shd w:val="clear" w:color="auto" w:fill="FFFFFF"/>
          <w:lang w:eastAsia="ru-RU"/>
        </w:rPr>
        <w:t xml:space="preserve">Для многих общественных деятелей эпоха Александра III была временем, когда, по словам А.А. Блока, "в сердцах царили сон и мгла". Иным она представлялась эрой национального возрождения и социального мира, сменившего потрясения рубежа 1870-1880-х годов. Общественные противоречия, однако, не исчезли — они лишь ушли вглубь, чтобы с новой силой выйти на поверхность </w:t>
      </w:r>
      <w:proofErr w:type="gramStart"/>
      <w:r w:rsidRPr="0040324F">
        <w:rPr>
          <w:rFonts w:ascii="Times New Roman" w:eastAsia="Times New Roman" w:hAnsi="Times New Roman" w:cs="Times New Roman"/>
          <w:iCs/>
          <w:sz w:val="24"/>
          <w:szCs w:val="24"/>
          <w:shd w:val="clear" w:color="auto" w:fill="FFFFFF"/>
          <w:lang w:eastAsia="ru-RU"/>
        </w:rPr>
        <w:t>в начале</w:t>
      </w:r>
      <w:proofErr w:type="gramEnd"/>
      <w:r w:rsidRPr="0040324F">
        <w:rPr>
          <w:rFonts w:ascii="Times New Roman" w:eastAsia="Times New Roman" w:hAnsi="Times New Roman" w:cs="Times New Roman"/>
          <w:iCs/>
          <w:sz w:val="24"/>
          <w:szCs w:val="24"/>
          <w:shd w:val="clear" w:color="auto" w:fill="FFFFFF"/>
          <w:lang w:eastAsia="ru-RU"/>
        </w:rPr>
        <w:t xml:space="preserve"> 1900-х годах.</w:t>
      </w:r>
    </w:p>
    <w:p w:rsidR="00E352D3" w:rsidRDefault="00E352D3" w:rsidP="00E352D3">
      <w:pPr>
        <w:spacing w:after="0" w:line="240" w:lineRule="auto"/>
        <w:ind w:left="150" w:right="150"/>
        <w:rPr>
          <w:rFonts w:ascii="Times New Roman" w:eastAsia="Times New Roman" w:hAnsi="Times New Roman" w:cs="Times New Roman"/>
          <w:iCs/>
          <w:sz w:val="24"/>
          <w:szCs w:val="24"/>
          <w:shd w:val="clear" w:color="auto" w:fill="FFFFFF"/>
          <w:lang w:eastAsia="ru-RU"/>
        </w:rPr>
      </w:pPr>
    </w:p>
    <w:p w:rsidR="00E352D3" w:rsidRPr="00C35E51" w:rsidRDefault="00E352D3" w:rsidP="00E352D3">
      <w:pPr>
        <w:spacing w:after="0" w:line="240" w:lineRule="auto"/>
        <w:ind w:left="150" w:right="150"/>
        <w:rPr>
          <w:rFonts w:ascii="Times New Roman" w:eastAsia="Times New Roman" w:hAnsi="Times New Roman" w:cs="Times New Roman"/>
          <w:b/>
          <w:iCs/>
          <w:sz w:val="24"/>
          <w:szCs w:val="24"/>
          <w:shd w:val="clear" w:color="auto" w:fill="FFFFFF"/>
          <w:lang w:eastAsia="ru-RU"/>
        </w:rPr>
      </w:pPr>
    </w:p>
    <w:p w:rsidR="00E352D3" w:rsidRDefault="00E352D3" w:rsidP="00CF1458">
      <w:pPr>
        <w:spacing w:after="0" w:line="240" w:lineRule="auto"/>
        <w:jc w:val="center"/>
        <w:rPr>
          <w:rFonts w:ascii="Times New Roman" w:hAnsi="Times New Roman"/>
          <w:b/>
          <w:sz w:val="28"/>
          <w:szCs w:val="28"/>
        </w:rPr>
      </w:pPr>
    </w:p>
    <w:p w:rsidR="00E352D3" w:rsidRDefault="00E352D3" w:rsidP="00CF1458">
      <w:pPr>
        <w:spacing w:after="0" w:line="240" w:lineRule="auto"/>
        <w:jc w:val="center"/>
        <w:rPr>
          <w:rFonts w:ascii="Times New Roman" w:hAnsi="Times New Roman"/>
          <w:b/>
          <w:sz w:val="28"/>
          <w:szCs w:val="28"/>
        </w:rPr>
      </w:pPr>
    </w:p>
    <w:p w:rsidR="00E352D3" w:rsidRDefault="00E352D3" w:rsidP="00CF1458">
      <w:pPr>
        <w:spacing w:after="0" w:line="240" w:lineRule="auto"/>
        <w:jc w:val="center"/>
        <w:rPr>
          <w:rFonts w:ascii="Times New Roman" w:hAnsi="Times New Roman"/>
          <w:b/>
          <w:sz w:val="28"/>
          <w:szCs w:val="28"/>
        </w:rPr>
      </w:pPr>
    </w:p>
    <w:sectPr w:rsidR="00E352D3" w:rsidSect="00621917">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ido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D7A"/>
    <w:multiLevelType w:val="singleLevel"/>
    <w:tmpl w:val="2B78F1E8"/>
    <w:lvl w:ilvl="0">
      <w:start w:val="1"/>
      <w:numFmt w:val="decimal"/>
      <w:lvlText w:val="%1."/>
      <w:legacy w:legacy="1" w:legacySpace="0" w:legacyIndent="382"/>
      <w:lvlJc w:val="left"/>
      <w:rPr>
        <w:rFonts w:ascii="Times New Roman" w:eastAsiaTheme="minorHAnsi"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968BF"/>
    <w:rsid w:val="000E164C"/>
    <w:rsid w:val="00141D4B"/>
    <w:rsid w:val="00215AA6"/>
    <w:rsid w:val="002700A8"/>
    <w:rsid w:val="003361ED"/>
    <w:rsid w:val="003915DE"/>
    <w:rsid w:val="00491B58"/>
    <w:rsid w:val="0050709E"/>
    <w:rsid w:val="00542EE6"/>
    <w:rsid w:val="00563E82"/>
    <w:rsid w:val="005741DD"/>
    <w:rsid w:val="00621917"/>
    <w:rsid w:val="0062739E"/>
    <w:rsid w:val="006F669C"/>
    <w:rsid w:val="00737E2F"/>
    <w:rsid w:val="007A519B"/>
    <w:rsid w:val="00880B61"/>
    <w:rsid w:val="008D1E2D"/>
    <w:rsid w:val="009604EA"/>
    <w:rsid w:val="00982A21"/>
    <w:rsid w:val="009E66C9"/>
    <w:rsid w:val="00AD54B8"/>
    <w:rsid w:val="00BB07E2"/>
    <w:rsid w:val="00C9282C"/>
    <w:rsid w:val="00CF13A6"/>
    <w:rsid w:val="00CF1458"/>
    <w:rsid w:val="00D407A3"/>
    <w:rsid w:val="00DA33EF"/>
    <w:rsid w:val="00E11545"/>
    <w:rsid w:val="00E352D3"/>
    <w:rsid w:val="00E86468"/>
    <w:rsid w:val="00E968BF"/>
    <w:rsid w:val="00FD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070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1A57"/>
    <w:pPr>
      <w:ind w:left="720"/>
      <w:contextualSpacing/>
    </w:pPr>
  </w:style>
  <w:style w:type="paragraph" w:styleId="a5">
    <w:name w:val="Balloon Text"/>
    <w:basedOn w:val="a"/>
    <w:link w:val="a6"/>
    <w:uiPriority w:val="99"/>
    <w:semiHidden/>
    <w:unhideWhenUsed/>
    <w:rsid w:val="00CF14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458"/>
    <w:rPr>
      <w:rFonts w:ascii="Tahoma" w:hAnsi="Tahoma" w:cs="Tahoma"/>
      <w:sz w:val="16"/>
      <w:szCs w:val="16"/>
    </w:rPr>
  </w:style>
  <w:style w:type="table" w:styleId="a7">
    <w:name w:val="Table Grid"/>
    <w:basedOn w:val="a1"/>
    <w:uiPriority w:val="59"/>
    <w:rsid w:val="00CF1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37E2F"/>
    <w:pPr>
      <w:autoSpaceDE w:val="0"/>
      <w:autoSpaceDN w:val="0"/>
      <w:adjustRightInd w:val="0"/>
      <w:spacing w:after="0" w:line="240" w:lineRule="auto"/>
    </w:pPr>
    <w:rPr>
      <w:rFonts w:ascii="Arial" w:eastAsia="Calibri" w:hAnsi="Arial" w:cs="Arial"/>
      <w:sz w:val="24"/>
      <w:szCs w:val="24"/>
      <w:lang w:eastAsia="ru-RU"/>
    </w:rPr>
  </w:style>
  <w:style w:type="paragraph" w:customStyle="1" w:styleId="Centered">
    <w:name w:val="Centered"/>
    <w:uiPriority w:val="99"/>
    <w:rsid w:val="00737E2F"/>
    <w:pPr>
      <w:autoSpaceDE w:val="0"/>
      <w:autoSpaceDN w:val="0"/>
      <w:adjustRightInd w:val="0"/>
      <w:spacing w:after="0" w:line="240" w:lineRule="auto"/>
      <w:jc w:val="center"/>
    </w:pPr>
    <w:rPr>
      <w:rFonts w:ascii="Arial" w:eastAsia="Calibri" w:hAnsi="Arial" w:cs="Arial"/>
      <w:sz w:val="24"/>
      <w:szCs w:val="24"/>
      <w:lang w:eastAsia="ru-RU"/>
    </w:rPr>
  </w:style>
  <w:style w:type="character" w:styleId="a8">
    <w:name w:val="Hyperlink"/>
    <w:basedOn w:val="a0"/>
    <w:uiPriority w:val="99"/>
    <w:unhideWhenUsed/>
    <w:rsid w:val="00982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ntmsh@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4565</Words>
  <Characters>26022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2020-03-30T08:16:00Z</dcterms:created>
  <dcterms:modified xsi:type="dcterms:W3CDTF">2020-04-12T17:44:00Z</dcterms:modified>
</cp:coreProperties>
</file>