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69" w:rsidRPr="008349FC" w:rsidRDefault="00804769" w:rsidP="00081329">
      <w:pPr>
        <w:jc w:val="center"/>
        <w:rPr>
          <w:rFonts w:ascii="Times New Roman" w:hAnsi="Times New Roman" w:cs="Times New Roman"/>
          <w:sz w:val="28"/>
          <w:szCs w:val="28"/>
        </w:rPr>
      </w:pPr>
      <w:r w:rsidRPr="008349FC">
        <w:rPr>
          <w:rFonts w:ascii="Times New Roman" w:hAnsi="Times New Roman" w:cs="Times New Roman"/>
          <w:sz w:val="28"/>
          <w:szCs w:val="28"/>
        </w:rPr>
        <w:t>Уважаемые студенты группы Б-11!</w:t>
      </w:r>
      <w:r w:rsidR="004D5F76">
        <w:rPr>
          <w:rFonts w:ascii="Times New Roman" w:hAnsi="Times New Roman" w:cs="Times New Roman"/>
          <w:sz w:val="28"/>
          <w:szCs w:val="28"/>
        </w:rPr>
        <w:t>Добрый день!</w:t>
      </w:r>
    </w:p>
    <w:p w:rsidR="00B40F88" w:rsidRPr="008349FC" w:rsidRDefault="00B40F88" w:rsidP="00081329">
      <w:pPr>
        <w:jc w:val="both"/>
        <w:rPr>
          <w:rFonts w:ascii="Times New Roman" w:hAnsi="Times New Roman" w:cs="Times New Roman"/>
          <w:sz w:val="28"/>
          <w:szCs w:val="28"/>
        </w:rPr>
      </w:pPr>
      <w:r w:rsidRPr="008349FC">
        <w:rPr>
          <w:rFonts w:ascii="Times New Roman" w:hAnsi="Times New Roman" w:cs="Times New Roman"/>
          <w:sz w:val="28"/>
          <w:szCs w:val="28"/>
        </w:rPr>
        <w:t>Прошу отправлять задания з</w:t>
      </w:r>
      <w:r w:rsidR="00081329" w:rsidRPr="008349FC">
        <w:rPr>
          <w:rFonts w:ascii="Times New Roman" w:hAnsi="Times New Roman" w:cs="Times New Roman"/>
          <w:sz w:val="28"/>
          <w:szCs w:val="28"/>
        </w:rPr>
        <w:t xml:space="preserve">а два прошлых урока мне в </w:t>
      </w:r>
      <w:proofErr w:type="spellStart"/>
      <w:r w:rsidR="00081329" w:rsidRPr="008349FC">
        <w:rPr>
          <w:rFonts w:ascii="Times New Roman" w:hAnsi="Times New Roman" w:cs="Times New Roman"/>
          <w:sz w:val="28"/>
          <w:szCs w:val="28"/>
        </w:rPr>
        <w:t>личку</w:t>
      </w:r>
      <w:proofErr w:type="spellEnd"/>
      <w:r w:rsidR="00081329" w:rsidRPr="008349FC">
        <w:rPr>
          <w:rFonts w:ascii="Times New Roman" w:hAnsi="Times New Roman" w:cs="Times New Roman"/>
          <w:sz w:val="28"/>
          <w:szCs w:val="28"/>
        </w:rPr>
        <w:t xml:space="preserve"> (за 18 и 23 марта)</w:t>
      </w:r>
    </w:p>
    <w:p w:rsidR="00B40F88" w:rsidRPr="008349FC" w:rsidRDefault="00081329" w:rsidP="00081329">
      <w:pPr>
        <w:jc w:val="both"/>
        <w:rPr>
          <w:rFonts w:ascii="Times New Roman" w:hAnsi="Times New Roman" w:cs="Times New Roman"/>
          <w:sz w:val="28"/>
          <w:szCs w:val="28"/>
        </w:rPr>
      </w:pPr>
      <w:r w:rsidRPr="008349FC">
        <w:rPr>
          <w:rFonts w:ascii="Times New Roman" w:hAnsi="Times New Roman" w:cs="Times New Roman"/>
          <w:sz w:val="28"/>
          <w:szCs w:val="28"/>
        </w:rPr>
        <w:t xml:space="preserve"> Тема сегодняшнего урока</w:t>
      </w:r>
    </w:p>
    <w:p w:rsidR="00B40F88" w:rsidRPr="004D5F76" w:rsidRDefault="00B40F88" w:rsidP="00081329">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B40F88">
        <w:rPr>
          <w:rFonts w:ascii="Times New Roman" w:eastAsia="Times New Roman" w:hAnsi="Times New Roman" w:cs="Times New Roman"/>
          <w:b/>
          <w:color w:val="FF0000"/>
          <w:sz w:val="28"/>
          <w:szCs w:val="28"/>
          <w:lang w:eastAsia="ru-RU"/>
        </w:rPr>
        <w:t>Особенности уголовной ответственности и наказания несовершеннолетних</w:t>
      </w:r>
    </w:p>
    <w:p w:rsidR="008349FC" w:rsidRPr="008349FC" w:rsidRDefault="008349FC" w:rsidP="00081329">
      <w:pPr>
        <w:shd w:val="clear" w:color="auto" w:fill="FFFFFF"/>
        <w:spacing w:after="0" w:line="240" w:lineRule="auto"/>
        <w:jc w:val="center"/>
        <w:rPr>
          <w:rFonts w:ascii="Times New Roman" w:eastAsia="Times New Roman" w:hAnsi="Times New Roman" w:cs="Times New Roman"/>
          <w:b/>
          <w:color w:val="002048"/>
          <w:sz w:val="24"/>
          <w:szCs w:val="24"/>
          <w:lang w:eastAsia="ru-RU"/>
        </w:rPr>
      </w:pPr>
    </w:p>
    <w:p w:rsidR="008349FC" w:rsidRDefault="008349FC" w:rsidP="008349FC">
      <w:pPr>
        <w:shd w:val="clear" w:color="auto" w:fill="FFFFFF"/>
        <w:spacing w:after="0" w:line="240" w:lineRule="auto"/>
        <w:rPr>
          <w:rFonts w:ascii="Times New Roman" w:eastAsia="Times New Roman" w:hAnsi="Times New Roman" w:cs="Times New Roman"/>
          <w:b/>
          <w:color w:val="002048"/>
          <w:sz w:val="24"/>
          <w:szCs w:val="24"/>
          <w:lang w:eastAsia="ru-RU"/>
        </w:rPr>
      </w:pPr>
      <w:r w:rsidRPr="008349FC">
        <w:rPr>
          <w:rFonts w:ascii="Times New Roman" w:eastAsia="Times New Roman" w:hAnsi="Times New Roman" w:cs="Times New Roman"/>
          <w:b/>
          <w:color w:val="002048"/>
          <w:sz w:val="24"/>
          <w:szCs w:val="24"/>
          <w:lang w:eastAsia="ru-RU"/>
        </w:rPr>
        <w:t>Причитайте текст. Выпишите в тетради главные моменты (выделены красным)</w:t>
      </w:r>
    </w:p>
    <w:p w:rsidR="008349FC" w:rsidRPr="008349FC" w:rsidRDefault="008349FC" w:rsidP="008349FC">
      <w:pPr>
        <w:shd w:val="clear" w:color="auto" w:fill="FFFFFF"/>
        <w:spacing w:after="0" w:line="240" w:lineRule="auto"/>
        <w:rPr>
          <w:rFonts w:ascii="Times New Roman" w:eastAsia="Times New Roman" w:hAnsi="Times New Roman" w:cs="Times New Roman"/>
          <w:b/>
          <w:color w:val="002048"/>
          <w:sz w:val="24"/>
          <w:szCs w:val="24"/>
          <w:lang w:eastAsia="ru-RU"/>
        </w:rPr>
      </w:pPr>
    </w:p>
    <w:p w:rsidR="00081329" w:rsidRPr="00B40F88" w:rsidRDefault="00081329" w:rsidP="00081329">
      <w:pPr>
        <w:shd w:val="clear" w:color="auto" w:fill="FFFFFF"/>
        <w:spacing w:after="0" w:line="240" w:lineRule="auto"/>
        <w:jc w:val="center"/>
        <w:rPr>
          <w:rFonts w:ascii="Times New Roman" w:eastAsia="Times New Roman" w:hAnsi="Times New Roman" w:cs="Times New Roman"/>
          <w:b/>
          <w:color w:val="002048"/>
          <w:sz w:val="28"/>
          <w:szCs w:val="28"/>
          <w:lang w:eastAsia="ru-RU"/>
        </w:rPr>
      </w:pPr>
    </w:p>
    <w:p w:rsidR="00B40F88" w:rsidRPr="008349FC" w:rsidRDefault="00B40F88" w:rsidP="00081329">
      <w:pPr>
        <w:shd w:val="clear" w:color="auto" w:fill="FFFFFF"/>
        <w:spacing w:after="168" w:line="240" w:lineRule="auto"/>
        <w:jc w:val="both"/>
        <w:rPr>
          <w:rFonts w:ascii="Times New Roman" w:eastAsia="Times New Roman" w:hAnsi="Times New Roman" w:cs="Times New Roman"/>
          <w:color w:val="586770"/>
          <w:sz w:val="28"/>
          <w:szCs w:val="28"/>
          <w:lang w:eastAsia="ru-RU"/>
        </w:rPr>
      </w:pPr>
      <w:r w:rsidRPr="008349FC">
        <w:rPr>
          <w:rFonts w:ascii="Times New Roman" w:eastAsia="Times New Roman" w:hAnsi="Times New Roman" w:cs="Times New Roman"/>
          <w:b/>
          <w:bCs/>
          <w:color w:val="586770"/>
          <w:sz w:val="28"/>
          <w:szCs w:val="28"/>
          <w:lang w:eastAsia="ru-RU"/>
        </w:rPr>
        <w:t>Несовершеннолетними</w:t>
      </w:r>
      <w:bookmarkStart w:id="0" w:name="i05579"/>
      <w:bookmarkEnd w:id="0"/>
      <w:r w:rsidRPr="00B40F88">
        <w:rPr>
          <w:rFonts w:ascii="Times New Roman" w:eastAsia="Times New Roman" w:hAnsi="Times New Roman" w:cs="Times New Roman"/>
          <w:color w:val="586770"/>
          <w:sz w:val="28"/>
          <w:szCs w:val="28"/>
          <w:lang w:eastAsia="ru-RU"/>
        </w:rPr>
        <w:t xml:space="preserve"> признаются лица, которым ко времени совершения преступления исполнилось четырнадцать, но не исполнилось восемнадцати лет. </w:t>
      </w:r>
      <w:r w:rsidRPr="00B40F88">
        <w:rPr>
          <w:rFonts w:ascii="Times New Roman" w:eastAsia="Times New Roman" w:hAnsi="Times New Roman" w:cs="Times New Roman"/>
          <w:color w:val="FF0000"/>
          <w:sz w:val="28"/>
          <w:szCs w:val="28"/>
          <w:lang w:eastAsia="ru-RU"/>
        </w:rPr>
        <w:t>Уголовной ответственности подлежит лицо, достигшее ко времени совершения преступления 16-летнего возраста.</w:t>
      </w:r>
      <w:r w:rsidRPr="00B40F88">
        <w:rPr>
          <w:rFonts w:ascii="Times New Roman" w:eastAsia="Times New Roman" w:hAnsi="Times New Roman" w:cs="Times New Roman"/>
          <w:color w:val="586770"/>
          <w:sz w:val="28"/>
          <w:szCs w:val="28"/>
          <w:lang w:eastAsia="ru-RU"/>
        </w:rPr>
        <w:t xml:space="preserve">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органа управления образованием.</w:t>
      </w:r>
    </w:p>
    <w:p w:rsidR="008349FC" w:rsidRPr="008349FC" w:rsidRDefault="009E2BF0" w:rsidP="008349FC">
      <w:pPr>
        <w:pStyle w:val="a4"/>
        <w:shd w:val="clear" w:color="auto" w:fill="FFFFFF"/>
        <w:spacing w:before="130" w:beforeAutospacing="0" w:after="130" w:afterAutospacing="0" w:line="408" w:lineRule="atLeast"/>
        <w:jc w:val="both"/>
        <w:rPr>
          <w:color w:val="000000"/>
          <w:sz w:val="28"/>
          <w:szCs w:val="28"/>
        </w:rPr>
      </w:pPr>
      <w:r w:rsidRPr="008349FC">
        <w:rPr>
          <w:rStyle w:val="a5"/>
          <w:color w:val="000000"/>
          <w:sz w:val="28"/>
          <w:szCs w:val="28"/>
        </w:rPr>
        <w:t xml:space="preserve"> </w:t>
      </w:r>
      <w:r w:rsidRPr="008349FC">
        <w:rPr>
          <w:color w:val="000000"/>
          <w:sz w:val="28"/>
          <w:szCs w:val="28"/>
        </w:rPr>
        <w:t xml:space="preserve">  </w:t>
      </w:r>
      <w:r w:rsidR="008349FC" w:rsidRPr="008349FC">
        <w:rPr>
          <w:color w:val="000000"/>
          <w:sz w:val="28"/>
          <w:szCs w:val="28"/>
        </w:rPr>
        <w:t xml:space="preserve">В </w:t>
      </w:r>
      <w:proofErr w:type="gramStart"/>
      <w:r w:rsidR="008349FC" w:rsidRPr="008349FC">
        <w:rPr>
          <w:color w:val="000000"/>
          <w:sz w:val="28"/>
          <w:szCs w:val="28"/>
        </w:rPr>
        <w:t>ч</w:t>
      </w:r>
      <w:proofErr w:type="gramEnd"/>
      <w:r w:rsidR="008349FC" w:rsidRPr="008349FC">
        <w:rPr>
          <w:color w:val="000000"/>
          <w:sz w:val="28"/>
          <w:szCs w:val="28"/>
        </w:rPr>
        <w:t>. 2 ст. 20 УК РФ исчерпывающе перечислены составы преступлений, за которые ответственность наступает с 14-летнего возраста.</w:t>
      </w:r>
    </w:p>
    <w:p w:rsidR="009E2BF0" w:rsidRPr="008349FC" w:rsidRDefault="009E2BF0" w:rsidP="009E2BF0">
      <w:pPr>
        <w:pStyle w:val="a4"/>
        <w:shd w:val="clear" w:color="auto" w:fill="FFFFFF"/>
        <w:spacing w:before="130" w:beforeAutospacing="0" w:after="130" w:afterAutospacing="0" w:line="408" w:lineRule="atLeast"/>
        <w:jc w:val="both"/>
        <w:rPr>
          <w:color w:val="000000"/>
          <w:sz w:val="28"/>
          <w:szCs w:val="28"/>
        </w:rPr>
      </w:pPr>
      <w:proofErr w:type="gramStart"/>
      <w:r w:rsidRPr="008349FC">
        <w:rPr>
          <w:color w:val="FF0000"/>
          <w:sz w:val="28"/>
          <w:szCs w:val="28"/>
        </w:rPr>
        <w:t>Лица, достигшие ко времени совершения преступления четырнадцатилетнего возраста, подлежат по статьям:</w:t>
      </w:r>
      <w:r w:rsidRPr="008349FC">
        <w:rPr>
          <w:color w:val="000000"/>
          <w:sz w:val="28"/>
          <w:szCs w:val="28"/>
        </w:rPr>
        <w:t xml:space="preserve">  105,  статья 111, статья 112, статья 126, статья 131, статья 132, статья 158, статья 161, статья 162, статья 163, статья 166, часть вторая статьи 167, статья 205, статья 206, статья 207, часть вторая статьи 213,, статья 214, статья 226, статья 229, статья 267.</w:t>
      </w:r>
      <w:proofErr w:type="gramEnd"/>
      <w:r w:rsidRPr="008349FC">
        <w:rPr>
          <w:color w:val="000000"/>
          <w:sz w:val="28"/>
          <w:szCs w:val="28"/>
        </w:rPr>
        <w:t xml:space="preserve"> </w:t>
      </w:r>
      <w:r w:rsidRPr="008349FC">
        <w:rPr>
          <w:color w:val="FF0000"/>
          <w:sz w:val="28"/>
          <w:szCs w:val="28"/>
        </w:rPr>
        <w:t>Расшифровать и записать  статьи УК РФ</w:t>
      </w:r>
    </w:p>
    <w:p w:rsidR="008349FC" w:rsidRPr="008349FC" w:rsidRDefault="008349FC" w:rsidP="009E2BF0">
      <w:pPr>
        <w:pStyle w:val="a4"/>
        <w:shd w:val="clear" w:color="auto" w:fill="FFFFFF"/>
        <w:spacing w:before="130" w:beforeAutospacing="0" w:after="130" w:afterAutospacing="0" w:line="408" w:lineRule="atLeast"/>
        <w:jc w:val="both"/>
        <w:rPr>
          <w:color w:val="000000"/>
          <w:sz w:val="28"/>
          <w:szCs w:val="28"/>
          <w:shd w:val="clear" w:color="auto" w:fill="FFFFFF"/>
        </w:rPr>
      </w:pPr>
      <w:r w:rsidRPr="008349FC">
        <w:rPr>
          <w:color w:val="000000"/>
          <w:sz w:val="28"/>
          <w:szCs w:val="28"/>
        </w:rPr>
        <w:t xml:space="preserve"> </w:t>
      </w:r>
      <w:r w:rsidR="009E2BF0" w:rsidRPr="008349FC">
        <w:rPr>
          <w:color w:val="000000"/>
          <w:sz w:val="28"/>
          <w:szCs w:val="28"/>
        </w:rPr>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r w:rsidRPr="008349FC">
        <w:rPr>
          <w:color w:val="000000"/>
          <w:sz w:val="28"/>
          <w:szCs w:val="28"/>
          <w:shd w:val="clear" w:color="auto" w:fill="FFFFFF"/>
        </w:rPr>
        <w:t xml:space="preserve"> </w:t>
      </w:r>
    </w:p>
    <w:p w:rsidR="009E2BF0" w:rsidRPr="008349FC" w:rsidRDefault="008349FC" w:rsidP="009E2BF0">
      <w:pPr>
        <w:pStyle w:val="a4"/>
        <w:shd w:val="clear" w:color="auto" w:fill="FFFFFF"/>
        <w:spacing w:before="130" w:beforeAutospacing="0" w:after="130" w:afterAutospacing="0" w:line="408" w:lineRule="atLeast"/>
        <w:jc w:val="both"/>
        <w:rPr>
          <w:color w:val="000000"/>
          <w:sz w:val="28"/>
          <w:szCs w:val="28"/>
        </w:rPr>
      </w:pPr>
      <w:r w:rsidRPr="008349FC">
        <w:rPr>
          <w:color w:val="000000"/>
          <w:sz w:val="28"/>
          <w:szCs w:val="28"/>
          <w:shd w:val="clear" w:color="auto" w:fill="FFFFFF"/>
        </w:rPr>
        <w:t>Юридически возраст субъекта преступления определяется не в день его рождения, а по его истечении, т.е. с ноля часов следующих суток. При отсутствии документов возраст лица может быть определен на основе заключения судебно-медицинского эксперта и днем рождения считается последний день года, указанного в заключении. При невозможности определения года рождения и установлении возраста в пределах минимального и максимального числа лет возраст определяется исходя из их минимального числа, т.е. сомнения толкуются в пользу лица.</w:t>
      </w:r>
    </w:p>
    <w:p w:rsidR="009E2BF0" w:rsidRPr="00B40F88" w:rsidRDefault="008349FC" w:rsidP="00081329">
      <w:pPr>
        <w:shd w:val="clear" w:color="auto" w:fill="FFFFFF"/>
        <w:spacing w:after="168" w:line="240" w:lineRule="auto"/>
        <w:jc w:val="both"/>
        <w:rPr>
          <w:rFonts w:ascii="Times New Roman" w:eastAsia="Times New Roman" w:hAnsi="Times New Roman" w:cs="Times New Roman"/>
          <w:color w:val="586770"/>
          <w:sz w:val="28"/>
          <w:szCs w:val="28"/>
          <w:lang w:eastAsia="ru-RU"/>
        </w:rPr>
      </w:pPr>
      <w:r w:rsidRPr="008349FC">
        <w:rPr>
          <w:rFonts w:ascii="Times New Roman" w:eastAsia="Times New Roman" w:hAnsi="Times New Roman" w:cs="Times New Roman"/>
          <w:color w:val="586770"/>
          <w:sz w:val="28"/>
          <w:szCs w:val="28"/>
          <w:lang w:eastAsia="ru-RU"/>
        </w:rPr>
        <w:lastRenderedPageBreak/>
        <w:t xml:space="preserve"> </w:t>
      </w:r>
    </w:p>
    <w:p w:rsidR="00B40F88" w:rsidRPr="00B40F88" w:rsidRDefault="00B40F88" w:rsidP="00081329">
      <w:pPr>
        <w:shd w:val="clear" w:color="auto" w:fill="FFFFFF"/>
        <w:spacing w:after="168" w:line="240" w:lineRule="auto"/>
        <w:jc w:val="both"/>
        <w:rPr>
          <w:rFonts w:ascii="Times New Roman" w:eastAsia="Times New Roman" w:hAnsi="Times New Roman" w:cs="Times New Roman"/>
          <w:color w:val="586770"/>
          <w:sz w:val="28"/>
          <w:szCs w:val="28"/>
          <w:lang w:eastAsia="ru-RU"/>
        </w:rPr>
      </w:pPr>
      <w:r w:rsidRPr="008349FC">
        <w:rPr>
          <w:rFonts w:ascii="Times New Roman" w:eastAsia="Times New Roman" w:hAnsi="Times New Roman" w:cs="Times New Roman"/>
          <w:b/>
          <w:bCs/>
          <w:color w:val="BA4644"/>
          <w:sz w:val="28"/>
          <w:szCs w:val="28"/>
          <w:lang w:eastAsia="ru-RU"/>
        </w:rPr>
        <w:t>Видами наказаний, назначаемых несовершеннолетним</w:t>
      </w:r>
      <w:r w:rsidRPr="00B40F88">
        <w:rPr>
          <w:rFonts w:ascii="Times New Roman" w:eastAsia="Times New Roman" w:hAnsi="Times New Roman" w:cs="Times New Roman"/>
          <w:color w:val="586770"/>
          <w:sz w:val="28"/>
          <w:szCs w:val="28"/>
          <w:lang w:eastAsia="ru-RU"/>
        </w:rPr>
        <w:t xml:space="preserve">, являются </w:t>
      </w:r>
      <w:proofErr w:type="gramStart"/>
      <w:r w:rsidRPr="00B40F88">
        <w:rPr>
          <w:rFonts w:ascii="Times New Roman" w:eastAsia="Times New Roman" w:hAnsi="Times New Roman" w:cs="Times New Roman"/>
          <w:color w:val="586770"/>
          <w:sz w:val="28"/>
          <w:szCs w:val="28"/>
          <w:lang w:eastAsia="ru-RU"/>
        </w:rPr>
        <w:t>следующие</w:t>
      </w:r>
      <w:proofErr w:type="gramEnd"/>
      <w:r w:rsidRPr="00B40F88">
        <w:rPr>
          <w:rFonts w:ascii="Times New Roman" w:eastAsia="Times New Roman" w:hAnsi="Times New Roman" w:cs="Times New Roman"/>
          <w:color w:val="586770"/>
          <w:sz w:val="28"/>
          <w:szCs w:val="28"/>
          <w:lang w:eastAsia="ru-RU"/>
        </w:rPr>
        <w:t>.</w:t>
      </w:r>
    </w:p>
    <w:p w:rsidR="00B40F88" w:rsidRPr="00B40F88" w:rsidRDefault="00B40F88" w:rsidP="00081329">
      <w:pPr>
        <w:numPr>
          <w:ilvl w:val="0"/>
          <w:numId w:val="1"/>
        </w:numPr>
        <w:shd w:val="clear" w:color="auto" w:fill="FFFFFF"/>
        <w:spacing w:after="168" w:line="240" w:lineRule="auto"/>
        <w:ind w:firstLine="0"/>
        <w:jc w:val="both"/>
        <w:rPr>
          <w:rFonts w:ascii="Times New Roman" w:eastAsia="Times New Roman" w:hAnsi="Times New Roman" w:cs="Times New Roman"/>
          <w:color w:val="586770"/>
          <w:sz w:val="28"/>
          <w:szCs w:val="28"/>
          <w:lang w:eastAsia="ru-RU"/>
        </w:rPr>
      </w:pPr>
      <w:r w:rsidRPr="008349FC">
        <w:rPr>
          <w:rFonts w:ascii="Times New Roman" w:eastAsia="Times New Roman" w:hAnsi="Times New Roman" w:cs="Times New Roman"/>
          <w:b/>
          <w:bCs/>
          <w:color w:val="FF0000"/>
          <w:sz w:val="28"/>
          <w:szCs w:val="28"/>
          <w:lang w:eastAsia="ru-RU"/>
        </w:rPr>
        <w:t>Штраф</w:t>
      </w:r>
      <w:r w:rsidRPr="00B40F88">
        <w:rPr>
          <w:rFonts w:ascii="Times New Roman" w:eastAsia="Times New Roman" w:hAnsi="Times New Roman" w:cs="Times New Roman"/>
          <w:color w:val="FF0000"/>
          <w:sz w:val="28"/>
          <w:szCs w:val="28"/>
          <w:lang w:eastAsia="ru-RU"/>
        </w:rPr>
        <w:t>.</w:t>
      </w:r>
      <w:r w:rsidRPr="00B40F88">
        <w:rPr>
          <w:rFonts w:ascii="Times New Roman" w:eastAsia="Times New Roman" w:hAnsi="Times New Roman" w:cs="Times New Roman"/>
          <w:color w:val="586770"/>
          <w:sz w:val="28"/>
          <w:szCs w:val="28"/>
          <w:lang w:eastAsia="ru-RU"/>
        </w:rPr>
        <w:t xml:space="preserve">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B40F88" w:rsidRPr="00B40F88" w:rsidRDefault="00B40F88" w:rsidP="00081329">
      <w:pPr>
        <w:numPr>
          <w:ilvl w:val="0"/>
          <w:numId w:val="1"/>
        </w:numPr>
        <w:shd w:val="clear" w:color="auto" w:fill="FFFFFF"/>
        <w:spacing w:after="168" w:line="240" w:lineRule="auto"/>
        <w:ind w:firstLine="0"/>
        <w:jc w:val="both"/>
        <w:rPr>
          <w:rFonts w:ascii="Times New Roman" w:eastAsia="Times New Roman" w:hAnsi="Times New Roman" w:cs="Times New Roman"/>
          <w:color w:val="FF0000"/>
          <w:sz w:val="28"/>
          <w:szCs w:val="28"/>
          <w:lang w:eastAsia="ru-RU"/>
        </w:rPr>
      </w:pPr>
      <w:r w:rsidRPr="008349FC">
        <w:rPr>
          <w:rFonts w:ascii="Times New Roman" w:eastAsia="Times New Roman" w:hAnsi="Times New Roman" w:cs="Times New Roman"/>
          <w:b/>
          <w:bCs/>
          <w:color w:val="FF0000"/>
          <w:sz w:val="28"/>
          <w:szCs w:val="28"/>
          <w:lang w:eastAsia="ru-RU"/>
        </w:rPr>
        <w:t>Лишение права заниматься определенной деятельностью</w:t>
      </w:r>
      <w:r w:rsidRPr="00B40F88">
        <w:rPr>
          <w:rFonts w:ascii="Times New Roman" w:eastAsia="Times New Roman" w:hAnsi="Times New Roman" w:cs="Times New Roman"/>
          <w:color w:val="FF0000"/>
          <w:sz w:val="28"/>
          <w:szCs w:val="28"/>
          <w:lang w:eastAsia="ru-RU"/>
        </w:rPr>
        <w:t>.</w:t>
      </w:r>
    </w:p>
    <w:p w:rsidR="00B40F88" w:rsidRPr="00B40F88" w:rsidRDefault="00B40F88" w:rsidP="00081329">
      <w:pPr>
        <w:numPr>
          <w:ilvl w:val="0"/>
          <w:numId w:val="1"/>
        </w:numPr>
        <w:shd w:val="clear" w:color="auto" w:fill="FFFFFF"/>
        <w:spacing w:after="168" w:line="240" w:lineRule="auto"/>
        <w:ind w:firstLine="0"/>
        <w:jc w:val="both"/>
        <w:rPr>
          <w:rFonts w:ascii="Times New Roman" w:eastAsia="Times New Roman" w:hAnsi="Times New Roman" w:cs="Times New Roman"/>
          <w:color w:val="586770"/>
          <w:sz w:val="28"/>
          <w:szCs w:val="28"/>
          <w:lang w:eastAsia="ru-RU"/>
        </w:rPr>
      </w:pPr>
      <w:r w:rsidRPr="008349FC">
        <w:rPr>
          <w:rFonts w:ascii="Times New Roman" w:eastAsia="Times New Roman" w:hAnsi="Times New Roman" w:cs="Times New Roman"/>
          <w:b/>
          <w:bCs/>
          <w:color w:val="FF0000"/>
          <w:sz w:val="28"/>
          <w:szCs w:val="28"/>
          <w:lang w:eastAsia="ru-RU"/>
        </w:rPr>
        <w:t>Обязательные работы</w:t>
      </w:r>
      <w:r w:rsidRPr="00B40F88">
        <w:rPr>
          <w:rFonts w:ascii="Times New Roman" w:eastAsia="Times New Roman" w:hAnsi="Times New Roman" w:cs="Times New Roman"/>
          <w:color w:val="586770"/>
          <w:sz w:val="28"/>
          <w:szCs w:val="28"/>
          <w:lang w:eastAsia="ru-RU"/>
        </w:rPr>
        <w:t> (на срок от 40 до 160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B40F88" w:rsidRPr="00B40F88" w:rsidRDefault="00B40F88" w:rsidP="00081329">
      <w:pPr>
        <w:numPr>
          <w:ilvl w:val="0"/>
          <w:numId w:val="1"/>
        </w:numPr>
        <w:shd w:val="clear" w:color="auto" w:fill="FFFFFF"/>
        <w:spacing w:after="168" w:line="240" w:lineRule="auto"/>
        <w:ind w:firstLine="0"/>
        <w:jc w:val="both"/>
        <w:rPr>
          <w:rFonts w:ascii="Times New Roman" w:eastAsia="Times New Roman" w:hAnsi="Times New Roman" w:cs="Times New Roman"/>
          <w:color w:val="586770"/>
          <w:sz w:val="28"/>
          <w:szCs w:val="28"/>
          <w:lang w:eastAsia="ru-RU"/>
        </w:rPr>
      </w:pPr>
      <w:r w:rsidRPr="008349FC">
        <w:rPr>
          <w:rFonts w:ascii="Times New Roman" w:eastAsia="Times New Roman" w:hAnsi="Times New Roman" w:cs="Times New Roman"/>
          <w:b/>
          <w:bCs/>
          <w:color w:val="FF0000"/>
          <w:sz w:val="28"/>
          <w:szCs w:val="28"/>
          <w:lang w:eastAsia="ru-RU"/>
        </w:rPr>
        <w:t>Исправительные работы</w:t>
      </w:r>
      <w:r w:rsidRPr="00B40F88">
        <w:rPr>
          <w:rFonts w:ascii="Times New Roman" w:eastAsia="Times New Roman" w:hAnsi="Times New Roman" w:cs="Times New Roman"/>
          <w:color w:val="586770"/>
          <w:sz w:val="28"/>
          <w:szCs w:val="28"/>
          <w:lang w:eastAsia="ru-RU"/>
        </w:rPr>
        <w:t> (на срок до 1 года).</w:t>
      </w:r>
    </w:p>
    <w:p w:rsidR="00B40F88" w:rsidRPr="00B40F88" w:rsidRDefault="00B40F88" w:rsidP="00081329">
      <w:pPr>
        <w:numPr>
          <w:ilvl w:val="0"/>
          <w:numId w:val="1"/>
        </w:numPr>
        <w:shd w:val="clear" w:color="auto" w:fill="FFFFFF"/>
        <w:spacing w:after="168" w:line="240" w:lineRule="auto"/>
        <w:ind w:firstLine="0"/>
        <w:jc w:val="both"/>
        <w:rPr>
          <w:rFonts w:ascii="Times New Roman" w:eastAsia="Times New Roman" w:hAnsi="Times New Roman" w:cs="Times New Roman"/>
          <w:color w:val="586770"/>
          <w:sz w:val="28"/>
          <w:szCs w:val="28"/>
          <w:lang w:eastAsia="ru-RU"/>
        </w:rPr>
      </w:pPr>
      <w:r w:rsidRPr="008349FC">
        <w:rPr>
          <w:rFonts w:ascii="Times New Roman" w:eastAsia="Times New Roman" w:hAnsi="Times New Roman" w:cs="Times New Roman"/>
          <w:b/>
          <w:bCs/>
          <w:color w:val="FF0000"/>
          <w:sz w:val="28"/>
          <w:szCs w:val="28"/>
          <w:lang w:eastAsia="ru-RU"/>
        </w:rPr>
        <w:t>Ограничение свободы</w:t>
      </w:r>
      <w:r w:rsidRPr="00B40F88">
        <w:rPr>
          <w:rFonts w:ascii="Times New Roman" w:eastAsia="Times New Roman" w:hAnsi="Times New Roman" w:cs="Times New Roman"/>
          <w:color w:val="586770"/>
          <w:sz w:val="28"/>
          <w:szCs w:val="28"/>
          <w:lang w:eastAsia="ru-RU"/>
        </w:rPr>
        <w:t> назначается несовершеннолетним осужденным в виде основного наказания на срок от двух месяцев до двух лет.</w:t>
      </w:r>
    </w:p>
    <w:p w:rsidR="00B40F88" w:rsidRPr="00B40F88" w:rsidRDefault="00B40F88" w:rsidP="00081329">
      <w:pPr>
        <w:numPr>
          <w:ilvl w:val="0"/>
          <w:numId w:val="1"/>
        </w:numPr>
        <w:shd w:val="clear" w:color="auto" w:fill="FFFFFF"/>
        <w:spacing w:after="168" w:line="240" w:lineRule="auto"/>
        <w:ind w:firstLine="0"/>
        <w:jc w:val="both"/>
        <w:rPr>
          <w:rFonts w:ascii="Times New Roman" w:eastAsia="Times New Roman" w:hAnsi="Times New Roman" w:cs="Times New Roman"/>
          <w:color w:val="586770"/>
          <w:sz w:val="28"/>
          <w:szCs w:val="28"/>
          <w:lang w:eastAsia="ru-RU"/>
        </w:rPr>
      </w:pPr>
      <w:r w:rsidRPr="008349FC">
        <w:rPr>
          <w:rFonts w:ascii="Times New Roman" w:eastAsia="Times New Roman" w:hAnsi="Times New Roman" w:cs="Times New Roman"/>
          <w:b/>
          <w:bCs/>
          <w:color w:val="FF0000"/>
          <w:sz w:val="28"/>
          <w:szCs w:val="28"/>
          <w:lang w:eastAsia="ru-RU"/>
        </w:rPr>
        <w:t>Лишение свободы на определенный срок</w:t>
      </w:r>
      <w:r w:rsidRPr="00B40F88">
        <w:rPr>
          <w:rFonts w:ascii="Times New Roman" w:eastAsia="Times New Roman" w:hAnsi="Times New Roman" w:cs="Times New Roman"/>
          <w:color w:val="586770"/>
          <w:sz w:val="28"/>
          <w:szCs w:val="28"/>
          <w:lang w:eastAsia="ru-RU"/>
        </w:rPr>
        <w:t>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B40F88" w:rsidRPr="00B40F88" w:rsidRDefault="00B40F88" w:rsidP="00081329">
      <w:pPr>
        <w:shd w:val="clear" w:color="auto" w:fill="FFFFFF"/>
        <w:spacing w:after="168" w:line="240" w:lineRule="auto"/>
        <w:jc w:val="both"/>
        <w:rPr>
          <w:rFonts w:ascii="Times New Roman" w:eastAsia="Times New Roman" w:hAnsi="Times New Roman" w:cs="Times New Roman"/>
          <w:color w:val="586770"/>
          <w:sz w:val="28"/>
          <w:szCs w:val="28"/>
          <w:lang w:eastAsia="ru-RU"/>
        </w:rPr>
      </w:pPr>
      <w:r w:rsidRPr="00B40F88">
        <w:rPr>
          <w:rFonts w:ascii="Times New Roman" w:eastAsia="Times New Roman" w:hAnsi="Times New Roman" w:cs="Times New Roman"/>
          <w:color w:val="586770"/>
          <w:sz w:val="28"/>
          <w:szCs w:val="28"/>
          <w:lang w:eastAsia="ru-RU"/>
        </w:rPr>
        <w:t>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Уголовного Кодекса, сокращается наполовину.</w:t>
      </w:r>
    </w:p>
    <w:p w:rsidR="00B40F88" w:rsidRPr="00B40F88" w:rsidRDefault="00B40F88" w:rsidP="00081329">
      <w:pPr>
        <w:shd w:val="clear" w:color="auto" w:fill="FFFFFF"/>
        <w:spacing w:after="168" w:line="240" w:lineRule="auto"/>
        <w:jc w:val="both"/>
        <w:rPr>
          <w:rFonts w:ascii="Times New Roman" w:eastAsia="Times New Roman" w:hAnsi="Times New Roman" w:cs="Times New Roman"/>
          <w:color w:val="586770"/>
          <w:sz w:val="28"/>
          <w:szCs w:val="28"/>
          <w:lang w:eastAsia="ru-RU"/>
        </w:rPr>
      </w:pPr>
      <w:r w:rsidRPr="00B40F88">
        <w:rPr>
          <w:rFonts w:ascii="Times New Roman" w:eastAsia="Times New Roman" w:hAnsi="Times New Roman" w:cs="Times New Roman"/>
          <w:color w:val="586770"/>
          <w:sz w:val="28"/>
          <w:szCs w:val="28"/>
          <w:lang w:eastAsia="ru-RU"/>
        </w:rPr>
        <w:t>В случае</w:t>
      </w:r>
      <w:proofErr w:type="gramStart"/>
      <w:r w:rsidRPr="00B40F88">
        <w:rPr>
          <w:rFonts w:ascii="Times New Roman" w:eastAsia="Times New Roman" w:hAnsi="Times New Roman" w:cs="Times New Roman"/>
          <w:color w:val="586770"/>
          <w:sz w:val="28"/>
          <w:szCs w:val="28"/>
          <w:lang w:eastAsia="ru-RU"/>
        </w:rPr>
        <w:t>,</w:t>
      </w:r>
      <w:proofErr w:type="gramEnd"/>
      <w:r w:rsidRPr="00B40F88">
        <w:rPr>
          <w:rFonts w:ascii="Times New Roman" w:eastAsia="Times New Roman" w:hAnsi="Times New Roman" w:cs="Times New Roman"/>
          <w:color w:val="586770"/>
          <w:sz w:val="28"/>
          <w:szCs w:val="28"/>
          <w:lang w:eastAsia="ru-RU"/>
        </w:rPr>
        <w:t xml:space="preserve">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w:t>
      </w:r>
      <w:r w:rsidRPr="00B40F88">
        <w:rPr>
          <w:rFonts w:ascii="Times New Roman" w:eastAsia="Times New Roman" w:hAnsi="Times New Roman" w:cs="Times New Roman"/>
          <w:color w:val="586770"/>
          <w:sz w:val="28"/>
          <w:szCs w:val="28"/>
          <w:lang w:eastAsia="ru-RU"/>
        </w:rPr>
        <w:lastRenderedPageBreak/>
        <w:t>испытательный срок и возложив на условно осужденного исполнение определенных обязанностей, предусмотренных частью пятой статьи 73 Уголовного Кодекса.</w:t>
      </w:r>
    </w:p>
    <w:p w:rsidR="00B40F88" w:rsidRPr="00B40F88" w:rsidRDefault="00B40F88" w:rsidP="00081329">
      <w:pPr>
        <w:shd w:val="clear" w:color="auto" w:fill="FFFFFF"/>
        <w:spacing w:after="168" w:line="240" w:lineRule="auto"/>
        <w:jc w:val="both"/>
        <w:rPr>
          <w:rFonts w:ascii="Times New Roman" w:eastAsia="Times New Roman" w:hAnsi="Times New Roman" w:cs="Times New Roman"/>
          <w:color w:val="586770"/>
          <w:sz w:val="28"/>
          <w:szCs w:val="28"/>
          <w:lang w:eastAsia="ru-RU"/>
        </w:rPr>
      </w:pPr>
      <w:r w:rsidRPr="00B40F88">
        <w:rPr>
          <w:rFonts w:ascii="Times New Roman" w:eastAsia="Times New Roman" w:hAnsi="Times New Roman" w:cs="Times New Roman"/>
          <w:color w:val="586770"/>
          <w:sz w:val="28"/>
          <w:szCs w:val="28"/>
          <w:lang w:eastAsia="ru-RU"/>
        </w:rPr>
        <w:t>Суд может дать указание органу, исполняющему наказание, об учете при обращении с несовершеннолетним осужденным определенных особенностей его личности. При назначении наказания несовершеннолетнему учитываются условия его жизни и воспитания, уровень психического развития, иные особенности личности, а также влияние на него старших по возрасту лиц.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B40F88" w:rsidRPr="00B40F88" w:rsidRDefault="00B40F88" w:rsidP="00081329">
      <w:pPr>
        <w:shd w:val="clear" w:color="auto" w:fill="FFFFFF"/>
        <w:spacing w:after="168" w:line="240" w:lineRule="auto"/>
        <w:jc w:val="both"/>
        <w:rPr>
          <w:rFonts w:ascii="Times New Roman" w:eastAsia="Times New Roman" w:hAnsi="Times New Roman" w:cs="Times New Roman"/>
          <w:color w:val="586770"/>
          <w:sz w:val="28"/>
          <w:szCs w:val="28"/>
          <w:lang w:eastAsia="ru-RU"/>
        </w:rPr>
      </w:pPr>
      <w:r w:rsidRPr="00B40F88">
        <w:rPr>
          <w:rFonts w:ascii="Times New Roman" w:eastAsia="Times New Roman" w:hAnsi="Times New Roman" w:cs="Times New Roman"/>
          <w:color w:val="FF0000"/>
          <w:sz w:val="28"/>
          <w:szCs w:val="28"/>
          <w:lang w:eastAsia="ru-RU"/>
        </w:rPr>
        <w:t>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w:t>
      </w:r>
      <w:r w:rsidRPr="008349FC">
        <w:rPr>
          <w:rFonts w:ascii="Times New Roman" w:eastAsia="Times New Roman" w:hAnsi="Times New Roman" w:cs="Times New Roman"/>
          <w:b/>
          <w:bCs/>
          <w:color w:val="FF0000"/>
          <w:sz w:val="28"/>
          <w:szCs w:val="28"/>
          <w:lang w:eastAsia="ru-RU"/>
        </w:rPr>
        <w:t>мер воспитательного воздействия</w:t>
      </w:r>
      <w:bookmarkStart w:id="1" w:name="i05596"/>
      <w:bookmarkEnd w:id="1"/>
      <w:r w:rsidRPr="00B40F88">
        <w:rPr>
          <w:rFonts w:ascii="Times New Roman" w:eastAsia="Times New Roman" w:hAnsi="Times New Roman" w:cs="Times New Roman"/>
          <w:color w:val="FF0000"/>
          <w:sz w:val="28"/>
          <w:szCs w:val="28"/>
          <w:lang w:eastAsia="ru-RU"/>
        </w:rPr>
        <w:t>. К таким мерам относятся</w:t>
      </w:r>
      <w:r w:rsidRPr="00B40F88">
        <w:rPr>
          <w:rFonts w:ascii="Times New Roman" w:eastAsia="Times New Roman" w:hAnsi="Times New Roman" w:cs="Times New Roman"/>
          <w:color w:val="586770"/>
          <w:sz w:val="28"/>
          <w:szCs w:val="28"/>
          <w:lang w:eastAsia="ru-RU"/>
        </w:rPr>
        <w:t>:</w:t>
      </w:r>
    </w:p>
    <w:p w:rsidR="00B40F88" w:rsidRPr="00B40F88" w:rsidRDefault="00B40F88" w:rsidP="00081329">
      <w:pPr>
        <w:shd w:val="clear" w:color="auto" w:fill="FFFFFF"/>
        <w:spacing w:after="168" w:line="240" w:lineRule="auto"/>
        <w:ind w:left="623"/>
        <w:jc w:val="both"/>
        <w:rPr>
          <w:rFonts w:ascii="Times New Roman" w:eastAsia="Times New Roman" w:hAnsi="Times New Roman" w:cs="Times New Roman"/>
          <w:color w:val="586770"/>
          <w:sz w:val="28"/>
          <w:szCs w:val="28"/>
          <w:lang w:eastAsia="ru-RU"/>
        </w:rPr>
      </w:pPr>
      <w:r w:rsidRPr="00B40F88">
        <w:rPr>
          <w:rFonts w:ascii="Times New Roman" w:eastAsia="Times New Roman" w:hAnsi="Times New Roman" w:cs="Times New Roman"/>
          <w:color w:val="586770"/>
          <w:sz w:val="28"/>
          <w:szCs w:val="28"/>
          <w:lang w:eastAsia="ru-RU"/>
        </w:rPr>
        <w:t>1) </w:t>
      </w:r>
      <w:r w:rsidRPr="008349FC">
        <w:rPr>
          <w:rFonts w:ascii="Times New Roman" w:eastAsia="Times New Roman" w:hAnsi="Times New Roman" w:cs="Times New Roman"/>
          <w:b/>
          <w:bCs/>
          <w:color w:val="BA4644"/>
          <w:sz w:val="28"/>
          <w:szCs w:val="28"/>
          <w:lang w:eastAsia="ru-RU"/>
        </w:rPr>
        <w:t>предупреждение</w:t>
      </w:r>
      <w:r w:rsidRPr="00B40F88">
        <w:rPr>
          <w:rFonts w:ascii="Times New Roman" w:eastAsia="Times New Roman" w:hAnsi="Times New Roman" w:cs="Times New Roman"/>
          <w:color w:val="586770"/>
          <w:sz w:val="28"/>
          <w:szCs w:val="28"/>
          <w:lang w:eastAsia="ru-RU"/>
        </w:rPr>
        <w:t> — разъяснение несовершеннолетнему вреда, причиненного его деянием, и последствий повторного совершения преступлений;</w:t>
      </w:r>
    </w:p>
    <w:p w:rsidR="00B40F88" w:rsidRPr="00B40F88" w:rsidRDefault="00B40F88" w:rsidP="00081329">
      <w:pPr>
        <w:shd w:val="clear" w:color="auto" w:fill="FFFFFF"/>
        <w:spacing w:after="168" w:line="240" w:lineRule="auto"/>
        <w:ind w:left="623"/>
        <w:jc w:val="both"/>
        <w:rPr>
          <w:rFonts w:ascii="Times New Roman" w:eastAsia="Times New Roman" w:hAnsi="Times New Roman" w:cs="Times New Roman"/>
          <w:color w:val="586770"/>
          <w:sz w:val="28"/>
          <w:szCs w:val="28"/>
          <w:lang w:eastAsia="ru-RU"/>
        </w:rPr>
      </w:pPr>
      <w:r w:rsidRPr="00B40F88">
        <w:rPr>
          <w:rFonts w:ascii="Times New Roman" w:eastAsia="Times New Roman" w:hAnsi="Times New Roman" w:cs="Times New Roman"/>
          <w:color w:val="586770"/>
          <w:sz w:val="28"/>
          <w:szCs w:val="28"/>
          <w:lang w:eastAsia="ru-RU"/>
        </w:rPr>
        <w:t>2) </w:t>
      </w:r>
      <w:r w:rsidRPr="008349FC">
        <w:rPr>
          <w:rFonts w:ascii="Times New Roman" w:eastAsia="Times New Roman" w:hAnsi="Times New Roman" w:cs="Times New Roman"/>
          <w:b/>
          <w:bCs/>
          <w:color w:val="BA4644"/>
          <w:sz w:val="28"/>
          <w:szCs w:val="28"/>
          <w:lang w:eastAsia="ru-RU"/>
        </w:rPr>
        <w:t>передача под надзор родителей или лиц, их заменяющих, либо специализированного государственного органа</w:t>
      </w:r>
      <w:r w:rsidRPr="00B40F88">
        <w:rPr>
          <w:rFonts w:ascii="Times New Roman" w:eastAsia="Times New Roman" w:hAnsi="Times New Roman" w:cs="Times New Roman"/>
          <w:color w:val="586770"/>
          <w:sz w:val="28"/>
          <w:szCs w:val="28"/>
          <w:lang w:eastAsia="ru-RU"/>
        </w:rPr>
        <w:t> — это возложение на указанных лиц обязанности по воспитательному воздействию на несовершеннолетнего и контролю его поведения;</w:t>
      </w:r>
    </w:p>
    <w:p w:rsidR="00B40F88" w:rsidRPr="00B40F88" w:rsidRDefault="00B40F88" w:rsidP="00081329">
      <w:pPr>
        <w:shd w:val="clear" w:color="auto" w:fill="FFFFFF"/>
        <w:spacing w:after="168" w:line="240" w:lineRule="auto"/>
        <w:ind w:left="623"/>
        <w:jc w:val="both"/>
        <w:rPr>
          <w:rFonts w:ascii="Times New Roman" w:eastAsia="Times New Roman" w:hAnsi="Times New Roman" w:cs="Times New Roman"/>
          <w:color w:val="586770"/>
          <w:sz w:val="28"/>
          <w:szCs w:val="28"/>
          <w:lang w:eastAsia="ru-RU"/>
        </w:rPr>
      </w:pPr>
      <w:r w:rsidRPr="00B40F88">
        <w:rPr>
          <w:rFonts w:ascii="Times New Roman" w:eastAsia="Times New Roman" w:hAnsi="Times New Roman" w:cs="Times New Roman"/>
          <w:color w:val="586770"/>
          <w:sz w:val="28"/>
          <w:szCs w:val="28"/>
          <w:lang w:eastAsia="ru-RU"/>
        </w:rPr>
        <w:t>3) </w:t>
      </w:r>
      <w:r w:rsidRPr="008349FC">
        <w:rPr>
          <w:rFonts w:ascii="Times New Roman" w:eastAsia="Times New Roman" w:hAnsi="Times New Roman" w:cs="Times New Roman"/>
          <w:b/>
          <w:bCs/>
          <w:color w:val="BA4644"/>
          <w:sz w:val="28"/>
          <w:szCs w:val="28"/>
          <w:lang w:eastAsia="ru-RU"/>
        </w:rPr>
        <w:t>возложение обязанности загладить причиненный вред</w:t>
      </w:r>
      <w:r w:rsidRPr="00B40F88">
        <w:rPr>
          <w:rFonts w:ascii="Times New Roman" w:eastAsia="Times New Roman" w:hAnsi="Times New Roman" w:cs="Times New Roman"/>
          <w:color w:val="586770"/>
          <w:sz w:val="28"/>
          <w:szCs w:val="28"/>
          <w:lang w:eastAsia="ru-RU"/>
        </w:rPr>
        <w:t> с учетом имущественного положения несовершеннолетнего и наличия у него соответствующих трудовых навыков;</w:t>
      </w:r>
    </w:p>
    <w:p w:rsidR="00B40F88" w:rsidRPr="00B40F88" w:rsidRDefault="00B40F88" w:rsidP="00081329">
      <w:pPr>
        <w:shd w:val="clear" w:color="auto" w:fill="FFFFFF"/>
        <w:spacing w:after="168" w:line="240" w:lineRule="auto"/>
        <w:ind w:left="623"/>
        <w:jc w:val="both"/>
        <w:rPr>
          <w:rFonts w:ascii="Times New Roman" w:eastAsia="Times New Roman" w:hAnsi="Times New Roman" w:cs="Times New Roman"/>
          <w:color w:val="586770"/>
          <w:sz w:val="28"/>
          <w:szCs w:val="28"/>
          <w:lang w:eastAsia="ru-RU"/>
        </w:rPr>
      </w:pPr>
      <w:r w:rsidRPr="00B40F88">
        <w:rPr>
          <w:rFonts w:ascii="Times New Roman" w:eastAsia="Times New Roman" w:hAnsi="Times New Roman" w:cs="Times New Roman"/>
          <w:color w:val="586770"/>
          <w:sz w:val="28"/>
          <w:szCs w:val="28"/>
          <w:lang w:eastAsia="ru-RU"/>
        </w:rPr>
        <w:t>4) </w:t>
      </w:r>
      <w:r w:rsidRPr="008349FC">
        <w:rPr>
          <w:rFonts w:ascii="Times New Roman" w:eastAsia="Times New Roman" w:hAnsi="Times New Roman" w:cs="Times New Roman"/>
          <w:b/>
          <w:bCs/>
          <w:color w:val="BA4644"/>
          <w:sz w:val="28"/>
          <w:szCs w:val="28"/>
          <w:lang w:eastAsia="ru-RU"/>
        </w:rPr>
        <w:t>ограничение досуга и установление особых требований к поведению несовершеннолетнего</w:t>
      </w:r>
      <w:r w:rsidRPr="00B40F88">
        <w:rPr>
          <w:rFonts w:ascii="Times New Roman" w:eastAsia="Times New Roman" w:hAnsi="Times New Roman" w:cs="Times New Roman"/>
          <w:color w:val="586770"/>
          <w:sz w:val="28"/>
          <w:szCs w:val="28"/>
          <w:lang w:eastAsia="ru-RU"/>
        </w:rPr>
        <w:t> могут предусматривать запрет посещения определенных мест, использования определенных форм досуга, ограничение пребывания вне дома после определенного времени суток. 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 Настоящий перечень не является исчерпывающим.</w:t>
      </w:r>
    </w:p>
    <w:p w:rsidR="00B40F88" w:rsidRPr="00B40F88" w:rsidRDefault="00B40F88" w:rsidP="00081329">
      <w:pPr>
        <w:shd w:val="clear" w:color="auto" w:fill="FFFFFF"/>
        <w:spacing w:after="168" w:line="240" w:lineRule="auto"/>
        <w:jc w:val="both"/>
        <w:rPr>
          <w:rFonts w:ascii="Times New Roman" w:eastAsia="Times New Roman" w:hAnsi="Times New Roman" w:cs="Times New Roman"/>
          <w:color w:val="586770"/>
          <w:sz w:val="28"/>
          <w:szCs w:val="28"/>
          <w:lang w:eastAsia="ru-RU"/>
        </w:rPr>
      </w:pPr>
      <w:r w:rsidRPr="00B40F88">
        <w:rPr>
          <w:rFonts w:ascii="Times New Roman" w:eastAsia="Times New Roman" w:hAnsi="Times New Roman" w:cs="Times New Roman"/>
          <w:color w:val="FF0000"/>
          <w:sz w:val="28"/>
          <w:szCs w:val="28"/>
          <w:lang w:eastAsia="ru-RU"/>
        </w:rPr>
        <w:t>Несовершеннолетнему может быть назначено одновременно несколько принудительных мер воспитательного воздействия.</w:t>
      </w:r>
      <w:r w:rsidRPr="00B40F88">
        <w:rPr>
          <w:rFonts w:ascii="Times New Roman" w:eastAsia="Times New Roman" w:hAnsi="Times New Roman" w:cs="Times New Roman"/>
          <w:color w:val="586770"/>
          <w:sz w:val="28"/>
          <w:szCs w:val="28"/>
          <w:lang w:eastAsia="ru-RU"/>
        </w:rPr>
        <w:t xml:space="preserve">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B40F88" w:rsidRPr="00B40F88" w:rsidRDefault="00B40F88" w:rsidP="00081329">
      <w:pPr>
        <w:shd w:val="clear" w:color="auto" w:fill="FFFFFF"/>
        <w:spacing w:after="168" w:line="240" w:lineRule="auto"/>
        <w:jc w:val="both"/>
        <w:rPr>
          <w:rFonts w:ascii="Times New Roman" w:eastAsia="Times New Roman" w:hAnsi="Times New Roman" w:cs="Times New Roman"/>
          <w:color w:val="586770"/>
          <w:sz w:val="28"/>
          <w:szCs w:val="28"/>
          <w:lang w:eastAsia="ru-RU"/>
        </w:rPr>
      </w:pPr>
      <w:r w:rsidRPr="00B40F88">
        <w:rPr>
          <w:rFonts w:ascii="Times New Roman" w:eastAsia="Times New Roman" w:hAnsi="Times New Roman" w:cs="Times New Roman"/>
          <w:color w:val="586770"/>
          <w:sz w:val="28"/>
          <w:szCs w:val="28"/>
          <w:lang w:eastAsia="ru-RU"/>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B40F88" w:rsidRPr="00B40F88" w:rsidRDefault="00B40F88" w:rsidP="00081329">
      <w:pPr>
        <w:shd w:val="clear" w:color="auto" w:fill="FFFFFF"/>
        <w:spacing w:after="168" w:line="240" w:lineRule="auto"/>
        <w:jc w:val="both"/>
        <w:rPr>
          <w:rFonts w:ascii="Times New Roman" w:eastAsia="Times New Roman" w:hAnsi="Times New Roman" w:cs="Times New Roman"/>
          <w:color w:val="586770"/>
          <w:sz w:val="28"/>
          <w:szCs w:val="28"/>
          <w:lang w:eastAsia="ru-RU"/>
        </w:rPr>
      </w:pPr>
      <w:r w:rsidRPr="00B40F88">
        <w:rPr>
          <w:rFonts w:ascii="Times New Roman" w:eastAsia="Times New Roman" w:hAnsi="Times New Roman" w:cs="Times New Roman"/>
          <w:color w:val="586770"/>
          <w:sz w:val="28"/>
          <w:szCs w:val="28"/>
          <w:lang w:eastAsia="ru-RU"/>
        </w:rPr>
        <w:lastRenderedPageBreak/>
        <w:t>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органа управления образованием. Эта принудительная мера воспитательного воздействия принимается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18 лет, но не более чем на 3 года.</w:t>
      </w:r>
    </w:p>
    <w:p w:rsidR="00804769" w:rsidRPr="004D5F76" w:rsidRDefault="00804769" w:rsidP="00081329">
      <w:pPr>
        <w:jc w:val="both"/>
        <w:rPr>
          <w:rFonts w:ascii="Times New Roman" w:hAnsi="Times New Roman" w:cs="Times New Roman"/>
          <w:color w:val="FF0000"/>
          <w:sz w:val="28"/>
          <w:szCs w:val="28"/>
        </w:rPr>
      </w:pPr>
    </w:p>
    <w:p w:rsidR="00804769" w:rsidRPr="004D5F76" w:rsidRDefault="00081329" w:rsidP="00081329">
      <w:pPr>
        <w:jc w:val="both"/>
        <w:rPr>
          <w:rFonts w:ascii="Times New Roman" w:eastAsia="Times New Roman" w:hAnsi="Times New Roman" w:cs="Times New Roman"/>
          <w:b/>
          <w:bCs/>
          <w:color w:val="FF0000"/>
          <w:sz w:val="28"/>
          <w:szCs w:val="28"/>
          <w:lang w:eastAsia="ru-RU"/>
        </w:rPr>
      </w:pPr>
      <w:r w:rsidRPr="004D5F76">
        <w:rPr>
          <w:rFonts w:ascii="Times New Roman" w:eastAsia="Times New Roman" w:hAnsi="Times New Roman" w:cs="Times New Roman"/>
          <w:b/>
          <w:bCs/>
          <w:color w:val="FF0000"/>
          <w:sz w:val="28"/>
          <w:szCs w:val="28"/>
          <w:lang w:eastAsia="ru-RU"/>
        </w:rPr>
        <w:t xml:space="preserve"> </w:t>
      </w:r>
      <w:r w:rsidR="008349FC" w:rsidRPr="004D5F76">
        <w:rPr>
          <w:rFonts w:ascii="Times New Roman" w:eastAsia="Times New Roman" w:hAnsi="Times New Roman" w:cs="Times New Roman"/>
          <w:b/>
          <w:bCs/>
          <w:color w:val="FF0000"/>
          <w:sz w:val="28"/>
          <w:szCs w:val="28"/>
          <w:lang w:eastAsia="ru-RU"/>
        </w:rPr>
        <w:t>Сегодня мы завершили тему Уголовное право.</w:t>
      </w:r>
    </w:p>
    <w:p w:rsidR="008349FC" w:rsidRPr="004D5F76" w:rsidRDefault="008349FC" w:rsidP="00081329">
      <w:pPr>
        <w:jc w:val="both"/>
        <w:rPr>
          <w:rFonts w:ascii="Times New Roman" w:eastAsia="Times New Roman" w:hAnsi="Times New Roman" w:cs="Times New Roman"/>
          <w:b/>
          <w:bCs/>
          <w:color w:val="FF0000"/>
          <w:sz w:val="28"/>
          <w:szCs w:val="28"/>
          <w:lang w:eastAsia="ru-RU"/>
        </w:rPr>
      </w:pPr>
      <w:r w:rsidRPr="004D5F76">
        <w:rPr>
          <w:rFonts w:ascii="Times New Roman" w:eastAsia="Times New Roman" w:hAnsi="Times New Roman" w:cs="Times New Roman"/>
          <w:b/>
          <w:bCs/>
          <w:color w:val="FF0000"/>
          <w:sz w:val="28"/>
          <w:szCs w:val="28"/>
          <w:lang w:eastAsia="ru-RU"/>
        </w:rPr>
        <w:t>Для оценки знаний по данной тем</w:t>
      </w:r>
      <w:r w:rsidR="004D5F76" w:rsidRPr="004D5F76">
        <w:rPr>
          <w:rFonts w:ascii="Times New Roman" w:eastAsia="Times New Roman" w:hAnsi="Times New Roman" w:cs="Times New Roman"/>
          <w:b/>
          <w:bCs/>
          <w:color w:val="FF0000"/>
          <w:sz w:val="28"/>
          <w:szCs w:val="28"/>
          <w:lang w:eastAsia="ru-RU"/>
        </w:rPr>
        <w:t>е, пройдите тест по ссылке.</w:t>
      </w:r>
    </w:p>
    <w:p w:rsidR="004D5F76" w:rsidRPr="008349FC" w:rsidRDefault="004D5F76" w:rsidP="00081329">
      <w:pPr>
        <w:jc w:val="both"/>
        <w:rPr>
          <w:rFonts w:ascii="Times New Roman" w:hAnsi="Times New Roman" w:cs="Times New Roman"/>
          <w:sz w:val="28"/>
          <w:szCs w:val="28"/>
        </w:rPr>
      </w:pPr>
      <w:r>
        <w:rPr>
          <w:rFonts w:ascii="Times New Roman" w:hAnsi="Times New Roman" w:cs="Times New Roman"/>
          <w:sz w:val="28"/>
          <w:szCs w:val="28"/>
        </w:rPr>
        <w:t xml:space="preserve">Сначала зарегистрируйтесь, пошлите мне </w:t>
      </w:r>
      <w:proofErr w:type="spellStart"/>
      <w:r>
        <w:rPr>
          <w:rFonts w:ascii="Times New Roman" w:hAnsi="Times New Roman" w:cs="Times New Roman"/>
          <w:sz w:val="28"/>
          <w:szCs w:val="28"/>
        </w:rPr>
        <w:t>скриншот</w:t>
      </w:r>
      <w:proofErr w:type="spellEnd"/>
      <w:r>
        <w:rPr>
          <w:rFonts w:ascii="Times New Roman" w:hAnsi="Times New Roman" w:cs="Times New Roman"/>
          <w:sz w:val="28"/>
          <w:szCs w:val="28"/>
        </w:rPr>
        <w:t xml:space="preserve"> начала теста с вашей </w:t>
      </w:r>
      <w:proofErr w:type="spellStart"/>
      <w:r>
        <w:rPr>
          <w:rFonts w:ascii="Times New Roman" w:hAnsi="Times New Roman" w:cs="Times New Roman"/>
          <w:sz w:val="28"/>
          <w:szCs w:val="28"/>
        </w:rPr>
        <w:t>фамилией</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ройдите</w:t>
      </w:r>
      <w:proofErr w:type="spellEnd"/>
      <w:r>
        <w:rPr>
          <w:rFonts w:ascii="Times New Roman" w:hAnsi="Times New Roman" w:cs="Times New Roman"/>
          <w:sz w:val="28"/>
          <w:szCs w:val="28"/>
        </w:rPr>
        <w:t xml:space="preserve"> тест и вышлите </w:t>
      </w:r>
      <w:proofErr w:type="spellStart"/>
      <w:r>
        <w:rPr>
          <w:rFonts w:ascii="Times New Roman" w:hAnsi="Times New Roman" w:cs="Times New Roman"/>
          <w:sz w:val="28"/>
          <w:szCs w:val="28"/>
        </w:rPr>
        <w:t>скриншот</w:t>
      </w:r>
      <w:proofErr w:type="spellEnd"/>
      <w:r>
        <w:rPr>
          <w:rFonts w:ascii="Times New Roman" w:hAnsi="Times New Roman" w:cs="Times New Roman"/>
          <w:sz w:val="28"/>
          <w:szCs w:val="28"/>
        </w:rPr>
        <w:t xml:space="preserve"> последней страницы.</w:t>
      </w:r>
    </w:p>
    <w:p w:rsidR="00804769" w:rsidRPr="008349FC" w:rsidRDefault="004D5F76" w:rsidP="00081329">
      <w:pPr>
        <w:jc w:val="both"/>
        <w:rPr>
          <w:rFonts w:ascii="Times New Roman" w:hAnsi="Times New Roman" w:cs="Times New Roman"/>
          <w:sz w:val="28"/>
          <w:szCs w:val="28"/>
        </w:rPr>
      </w:pPr>
      <w:r>
        <w:rPr>
          <w:rFonts w:ascii="Times New Roman" w:hAnsi="Times New Roman" w:cs="Times New Roman"/>
          <w:sz w:val="28"/>
          <w:szCs w:val="28"/>
        </w:rPr>
        <w:t>Успехов!</w:t>
      </w:r>
    </w:p>
    <w:p w:rsidR="007A165E" w:rsidRPr="008349FC" w:rsidRDefault="00804769" w:rsidP="00081329">
      <w:pPr>
        <w:jc w:val="both"/>
        <w:rPr>
          <w:rFonts w:ascii="Times New Roman" w:hAnsi="Times New Roman" w:cs="Times New Roman"/>
          <w:sz w:val="28"/>
          <w:szCs w:val="28"/>
        </w:rPr>
      </w:pPr>
      <w:hyperlink r:id="rId5" w:history="1">
        <w:r w:rsidRPr="008349FC">
          <w:rPr>
            <w:rStyle w:val="a3"/>
            <w:rFonts w:ascii="Times New Roman" w:hAnsi="Times New Roman" w:cs="Times New Roman"/>
            <w:sz w:val="28"/>
            <w:szCs w:val="28"/>
          </w:rPr>
          <w:t>https://onlinetestpad.com/ru/test/171201-64-ugolovnoe-pravo</w:t>
        </w:r>
      </w:hyperlink>
    </w:p>
    <w:p w:rsidR="00804769" w:rsidRPr="008349FC" w:rsidRDefault="00804769" w:rsidP="00081329">
      <w:pPr>
        <w:jc w:val="both"/>
        <w:rPr>
          <w:rFonts w:ascii="Times New Roman" w:hAnsi="Times New Roman" w:cs="Times New Roman"/>
          <w:sz w:val="28"/>
          <w:szCs w:val="28"/>
        </w:rPr>
      </w:pPr>
    </w:p>
    <w:sectPr w:rsidR="00804769" w:rsidRPr="008349FC" w:rsidSect="00081329">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B0CAB"/>
    <w:multiLevelType w:val="multilevel"/>
    <w:tmpl w:val="7678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04769"/>
    <w:rsid w:val="00081329"/>
    <w:rsid w:val="004D5F76"/>
    <w:rsid w:val="007A165E"/>
    <w:rsid w:val="00804769"/>
    <w:rsid w:val="008349FC"/>
    <w:rsid w:val="009E2BF0"/>
    <w:rsid w:val="00B40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5E"/>
  </w:style>
  <w:style w:type="paragraph" w:styleId="3">
    <w:name w:val="heading 3"/>
    <w:basedOn w:val="a"/>
    <w:link w:val="30"/>
    <w:uiPriority w:val="9"/>
    <w:qFormat/>
    <w:rsid w:val="008047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4769"/>
    <w:rPr>
      <w:color w:val="0000FF" w:themeColor="hyperlink"/>
      <w:u w:val="single"/>
    </w:rPr>
  </w:style>
  <w:style w:type="character" w:customStyle="1" w:styleId="30">
    <w:name w:val="Заголовок 3 Знак"/>
    <w:basedOn w:val="a0"/>
    <w:link w:val="3"/>
    <w:uiPriority w:val="9"/>
    <w:rsid w:val="00804769"/>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804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4769"/>
    <w:rPr>
      <w:b/>
      <w:bCs/>
    </w:rPr>
  </w:style>
  <w:style w:type="character" w:customStyle="1" w:styleId="-">
    <w:name w:val="опред-е"/>
    <w:basedOn w:val="a0"/>
    <w:rsid w:val="00B40F88"/>
  </w:style>
  <w:style w:type="character" w:customStyle="1" w:styleId="-0">
    <w:name w:val="ук-ль"/>
    <w:basedOn w:val="a0"/>
    <w:rsid w:val="00B40F88"/>
  </w:style>
  <w:style w:type="character" w:customStyle="1" w:styleId="a6">
    <w:name w:val="выделение"/>
    <w:basedOn w:val="a0"/>
    <w:rsid w:val="00B40F88"/>
  </w:style>
  <w:style w:type="paragraph" w:styleId="a7">
    <w:name w:val="Balloon Text"/>
    <w:basedOn w:val="a"/>
    <w:link w:val="a8"/>
    <w:uiPriority w:val="99"/>
    <w:semiHidden/>
    <w:unhideWhenUsed/>
    <w:rsid w:val="00B40F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0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503981">
      <w:bodyDiv w:val="1"/>
      <w:marLeft w:val="0"/>
      <w:marRight w:val="0"/>
      <w:marTop w:val="0"/>
      <w:marBottom w:val="0"/>
      <w:divBdr>
        <w:top w:val="none" w:sz="0" w:space="0" w:color="auto"/>
        <w:left w:val="none" w:sz="0" w:space="0" w:color="auto"/>
        <w:bottom w:val="none" w:sz="0" w:space="0" w:color="auto"/>
        <w:right w:val="none" w:sz="0" w:space="0" w:color="auto"/>
      </w:divBdr>
      <w:divsChild>
        <w:div w:id="1241015569">
          <w:marLeft w:val="0"/>
          <w:marRight w:val="0"/>
          <w:marTop w:val="0"/>
          <w:marBottom w:val="0"/>
          <w:divBdr>
            <w:top w:val="none" w:sz="0" w:space="0" w:color="auto"/>
            <w:left w:val="none" w:sz="0" w:space="0" w:color="auto"/>
            <w:bottom w:val="none" w:sz="0" w:space="0" w:color="auto"/>
            <w:right w:val="none" w:sz="0" w:space="0" w:color="auto"/>
          </w:divBdr>
          <w:divsChild>
            <w:div w:id="677926903">
              <w:marLeft w:val="0"/>
              <w:marRight w:val="0"/>
              <w:marTop w:val="240"/>
              <w:marBottom w:val="0"/>
              <w:divBdr>
                <w:top w:val="none" w:sz="0" w:space="0" w:color="auto"/>
                <w:left w:val="none" w:sz="0" w:space="0" w:color="auto"/>
                <w:bottom w:val="none" w:sz="0" w:space="0" w:color="auto"/>
                <w:right w:val="none" w:sz="0" w:space="0" w:color="auto"/>
              </w:divBdr>
              <w:divsChild>
                <w:div w:id="17579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192">
      <w:bodyDiv w:val="1"/>
      <w:marLeft w:val="0"/>
      <w:marRight w:val="0"/>
      <w:marTop w:val="0"/>
      <w:marBottom w:val="0"/>
      <w:divBdr>
        <w:top w:val="none" w:sz="0" w:space="0" w:color="auto"/>
        <w:left w:val="none" w:sz="0" w:space="0" w:color="auto"/>
        <w:bottom w:val="none" w:sz="0" w:space="0" w:color="auto"/>
        <w:right w:val="none" w:sz="0" w:space="0" w:color="auto"/>
      </w:divBdr>
    </w:div>
    <w:div w:id="10396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testpad.com/ru/test/171201-64-ugolovnoe-pra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2020-04-13T05:36:00Z</dcterms:created>
  <dcterms:modified xsi:type="dcterms:W3CDTF">2020-04-13T06:38:00Z</dcterms:modified>
</cp:coreProperties>
</file>