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4B" w:rsidRPr="00A52D4B" w:rsidRDefault="00A52D4B" w:rsidP="00E670F3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52D4B">
        <w:rPr>
          <w:rFonts w:ascii="Times New Roman" w:hAnsi="Times New Roman"/>
          <w:b/>
          <w:bCs/>
          <w:iCs/>
          <w:sz w:val="28"/>
          <w:szCs w:val="28"/>
        </w:rPr>
        <w:t>20.10.2020.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>Кировское областное государственное профессиональное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 образовательное бюджетное учреждение 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«Нолинский техникум механизации сельского хозяйства» </w:t>
      </w:r>
    </w:p>
    <w:p w:rsidR="00E670F3" w:rsidRDefault="00E670F3" w:rsidP="00E670F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</w:t>
      </w:r>
      <w:r w:rsidRPr="003D7FBD">
        <w:rPr>
          <w:bCs/>
          <w:iCs/>
          <w:sz w:val="28"/>
          <w:szCs w:val="28"/>
        </w:rPr>
        <w:t>(КОГПОБУ «НТМСХ»)</w:t>
      </w:r>
    </w:p>
    <w:p w:rsidR="00E670F3" w:rsidRPr="00061B2F" w:rsidRDefault="00061B2F" w:rsidP="00E670F3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МДК.04.01</w:t>
      </w:r>
      <w:r w:rsidR="00E670F3" w:rsidRPr="008C2635">
        <w:rPr>
          <w:b/>
          <w:sz w:val="28"/>
          <w:szCs w:val="28"/>
        </w:rPr>
        <w:t xml:space="preserve">. </w:t>
      </w:r>
      <w:r w:rsidRPr="00061B2F">
        <w:rPr>
          <w:b/>
          <w:sz w:val="28"/>
          <w:szCs w:val="28"/>
        </w:rPr>
        <w:t>Управление структурным подразделением организации (предприятия)</w:t>
      </w:r>
    </w:p>
    <w:p w:rsidR="009B54EA" w:rsidRDefault="00E670F3" w:rsidP="009B54EA">
      <w:pPr>
        <w:pStyle w:val="a4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Уважаемые студенты, внимательно изучите тему урока и сделайте краткий конспект </w:t>
      </w:r>
      <w:r w:rsid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и ответить </w:t>
      </w:r>
      <w:r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>на контрольные вопросы письменно.</w:t>
      </w:r>
      <w:r w:rsidR="009B54EA" w:rsidRPr="009B54EA">
        <w:rPr>
          <w:rFonts w:ascii="Times New Roman" w:hAnsi="Times New Roman" w:cs="Times New Roman"/>
          <w:color w:val="C00000"/>
        </w:rPr>
        <w:t xml:space="preserve"> </w:t>
      </w:r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>Работа с интернет-ресурсами выполняется письменно на отдельных листах  (вложите потом в тетрадь</w:t>
      </w:r>
      <w:r w:rsidR="009B54EA" w:rsidRPr="009B54EA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9B54EA" w:rsidRPr="009B5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52D4B" w:rsidRPr="00A52D4B" w:rsidRDefault="008C2635" w:rsidP="00A52D4B">
      <w:pPr>
        <w:shd w:val="clear" w:color="auto" w:fill="FFFFFF" w:themeFill="background1"/>
        <w:ind w:firstLine="300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ТЕМА:</w:t>
      </w:r>
      <w:r w:rsidR="00061B2F" w:rsidRPr="00A52D4B">
        <w:rPr>
          <w:b/>
          <w:bCs/>
          <w:color w:val="000000" w:themeColor="text1"/>
          <w:sz w:val="28"/>
          <w:szCs w:val="28"/>
        </w:rPr>
        <w:t>1.</w:t>
      </w:r>
      <w:r w:rsidRPr="00A52D4B">
        <w:rPr>
          <w:b/>
          <w:bCs/>
          <w:color w:val="000000" w:themeColor="text1"/>
          <w:sz w:val="28"/>
          <w:szCs w:val="28"/>
        </w:rPr>
        <w:t xml:space="preserve"> </w:t>
      </w:r>
      <w:r w:rsidR="00A52D4B" w:rsidRPr="00A52D4B">
        <w:rPr>
          <w:b/>
          <w:bCs/>
          <w:color w:val="000000"/>
          <w:sz w:val="28"/>
          <w:szCs w:val="28"/>
        </w:rPr>
        <w:t>Эффективности использования МТП</w:t>
      </w:r>
      <w:r w:rsidR="00115A1F">
        <w:rPr>
          <w:color w:val="000000"/>
          <w:sz w:val="28"/>
          <w:szCs w:val="28"/>
        </w:rPr>
        <w:t xml:space="preserve">. </w:t>
      </w:r>
      <w:r w:rsidR="00A52D4B" w:rsidRPr="00A52D4B">
        <w:rPr>
          <w:color w:val="000000"/>
          <w:sz w:val="28"/>
          <w:szCs w:val="28"/>
        </w:rPr>
        <w:t>Показатели уровня и эффективности механизации растениеводства. Качественная характеристика МТП.</w:t>
      </w:r>
    </w:p>
    <w:p w:rsidR="00E670F3" w:rsidRPr="00A52D4B" w:rsidRDefault="00A52D4B" w:rsidP="00E670F3">
      <w:pPr>
        <w:jc w:val="both"/>
        <w:rPr>
          <w:b/>
          <w:i/>
          <w:sz w:val="28"/>
          <w:szCs w:val="28"/>
        </w:rPr>
      </w:pPr>
      <w:r w:rsidRPr="00A52D4B">
        <w:rPr>
          <w:b/>
          <w:color w:val="000000"/>
          <w:sz w:val="28"/>
          <w:szCs w:val="28"/>
        </w:rPr>
        <w:t>2.Показатели эффективности МТП.</w:t>
      </w:r>
      <w:r w:rsidRPr="00A52D4B">
        <w:rPr>
          <w:color w:val="000000"/>
          <w:sz w:val="28"/>
          <w:szCs w:val="28"/>
        </w:rPr>
        <w:t xml:space="preserve"> Показатели эффективности технического обслуживания МТП. Общие экономические показатели.</w:t>
      </w:r>
    </w:p>
    <w:p w:rsidR="009B54EA" w:rsidRPr="009B54EA" w:rsidRDefault="00E670F3" w:rsidP="00E670F3">
      <w:pPr>
        <w:rPr>
          <w:rStyle w:val="fontstyle01"/>
          <w:color w:val="000000" w:themeColor="text1"/>
          <w:sz w:val="28"/>
          <w:szCs w:val="28"/>
        </w:rPr>
      </w:pPr>
      <w:r w:rsidRPr="009B54EA">
        <w:rPr>
          <w:rStyle w:val="fontstyle01"/>
          <w:color w:val="000000" w:themeColor="text1"/>
          <w:sz w:val="28"/>
          <w:szCs w:val="28"/>
        </w:rPr>
        <w:t xml:space="preserve">Цель занятия: </w:t>
      </w:r>
      <w:r w:rsidRPr="009B54EA">
        <w:rPr>
          <w:rStyle w:val="fontstyle21"/>
          <w:color w:val="000000" w:themeColor="text1"/>
          <w:sz w:val="28"/>
          <w:szCs w:val="28"/>
        </w:rPr>
        <w:t>изучение основных положений, ознакомление с основными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21"/>
          <w:color w:val="000000" w:themeColor="text1"/>
          <w:sz w:val="28"/>
          <w:szCs w:val="28"/>
        </w:rPr>
        <w:t>понятиями и терминами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01"/>
          <w:color w:val="000000" w:themeColor="text1"/>
          <w:sz w:val="28"/>
          <w:szCs w:val="28"/>
        </w:rPr>
        <w:t xml:space="preserve">Норма времени: </w:t>
      </w:r>
      <w:r w:rsidR="00061B2F">
        <w:rPr>
          <w:rStyle w:val="fontstyle21"/>
          <w:color w:val="000000" w:themeColor="text1"/>
          <w:sz w:val="28"/>
          <w:szCs w:val="28"/>
        </w:rPr>
        <w:t>4</w:t>
      </w:r>
      <w:r w:rsidRPr="009B54EA">
        <w:rPr>
          <w:rStyle w:val="fontstyle21"/>
          <w:color w:val="000000" w:themeColor="text1"/>
          <w:sz w:val="28"/>
          <w:szCs w:val="28"/>
        </w:rPr>
        <w:t xml:space="preserve"> часа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01"/>
          <w:color w:val="000000" w:themeColor="text1"/>
          <w:sz w:val="28"/>
          <w:szCs w:val="28"/>
        </w:rPr>
        <w:t xml:space="preserve">Организация рабочего места: </w:t>
      </w:r>
      <w:r w:rsidRPr="009B54EA">
        <w:rPr>
          <w:rStyle w:val="fontstyle21"/>
          <w:color w:val="000000" w:themeColor="text1"/>
          <w:sz w:val="28"/>
          <w:szCs w:val="28"/>
        </w:rPr>
        <w:t>рабочие тетради, ПК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01"/>
          <w:color w:val="000000" w:themeColor="text1"/>
          <w:sz w:val="28"/>
          <w:szCs w:val="28"/>
        </w:rPr>
        <w:t>Задание:</w:t>
      </w:r>
    </w:p>
    <w:p w:rsidR="005F2156" w:rsidRDefault="005F2156" w:rsidP="00E670F3">
      <w:pPr>
        <w:rPr>
          <w:rStyle w:val="fontstyle01"/>
          <w:b w:val="0"/>
          <w:color w:val="000000" w:themeColor="text1"/>
          <w:sz w:val="28"/>
          <w:szCs w:val="28"/>
        </w:rPr>
      </w:pPr>
    </w:p>
    <w:p w:rsidR="00E670F3" w:rsidRPr="008C2635" w:rsidRDefault="009B54EA" w:rsidP="00E670F3">
      <w:pPr>
        <w:rPr>
          <w:rStyle w:val="fontstyle01"/>
          <w:b w:val="0"/>
          <w:color w:val="000000" w:themeColor="text1"/>
          <w:sz w:val="28"/>
          <w:szCs w:val="28"/>
        </w:rPr>
      </w:pPr>
      <w:r w:rsidRPr="008C2635">
        <w:rPr>
          <w:rStyle w:val="fontstyle01"/>
          <w:b w:val="0"/>
          <w:color w:val="000000" w:themeColor="text1"/>
          <w:sz w:val="28"/>
          <w:szCs w:val="28"/>
        </w:rPr>
        <w:t>1.Изучить материал по теме.</w:t>
      </w:r>
    </w:p>
    <w:p w:rsidR="009B54EA" w:rsidRPr="008C2635" w:rsidRDefault="009B54EA" w:rsidP="00E670F3">
      <w:pPr>
        <w:rPr>
          <w:color w:val="000000" w:themeColor="text1"/>
          <w:sz w:val="28"/>
          <w:szCs w:val="28"/>
        </w:rPr>
      </w:pPr>
      <w:r w:rsidRPr="008C2635">
        <w:rPr>
          <w:rStyle w:val="fontstyle01"/>
          <w:b w:val="0"/>
          <w:color w:val="000000" w:themeColor="text1"/>
          <w:sz w:val="28"/>
          <w:szCs w:val="28"/>
        </w:rPr>
        <w:t>2.</w:t>
      </w:r>
      <w:r w:rsidRPr="008C2635">
        <w:rPr>
          <w:color w:val="000000" w:themeColor="text1"/>
          <w:sz w:val="28"/>
          <w:szCs w:val="28"/>
        </w:rPr>
        <w:t xml:space="preserve"> </w:t>
      </w:r>
      <w:r w:rsidR="008C2635" w:rsidRPr="008C2635">
        <w:rPr>
          <w:color w:val="000000" w:themeColor="text1"/>
          <w:sz w:val="28"/>
          <w:szCs w:val="28"/>
        </w:rPr>
        <w:t>С</w:t>
      </w:r>
      <w:r w:rsidRPr="008C2635">
        <w:rPr>
          <w:color w:val="000000" w:themeColor="text1"/>
          <w:sz w:val="28"/>
          <w:szCs w:val="28"/>
        </w:rPr>
        <w:t>делайте краткий конспект и ответить  на контрольные вопросы письменно</w:t>
      </w:r>
      <w:r w:rsidR="008C2635">
        <w:rPr>
          <w:color w:val="000000" w:themeColor="text1"/>
          <w:sz w:val="28"/>
          <w:szCs w:val="28"/>
        </w:rPr>
        <w:t>.</w:t>
      </w:r>
      <w:r w:rsidRPr="008C2635">
        <w:rPr>
          <w:color w:val="000000" w:themeColor="text1"/>
          <w:sz w:val="28"/>
          <w:szCs w:val="28"/>
        </w:rPr>
        <w:t xml:space="preserve"> </w:t>
      </w:r>
    </w:p>
    <w:p w:rsidR="00E670F3" w:rsidRPr="00A03CA8" w:rsidRDefault="008C2635" w:rsidP="008C2635">
      <w:pPr>
        <w:shd w:val="clear" w:color="auto" w:fill="FFFFFF" w:themeFill="background1"/>
        <w:rPr>
          <w:color w:val="C00000"/>
          <w:sz w:val="28"/>
          <w:szCs w:val="28"/>
        </w:rPr>
      </w:pPr>
      <w:r w:rsidRPr="008C2635">
        <w:rPr>
          <w:color w:val="000000" w:themeColor="text1"/>
          <w:sz w:val="28"/>
          <w:szCs w:val="28"/>
        </w:rPr>
        <w:t>3.О</w:t>
      </w:r>
      <w:r w:rsidR="009B54EA" w:rsidRPr="008C2635">
        <w:rPr>
          <w:color w:val="000000" w:themeColor="text1"/>
          <w:sz w:val="28"/>
          <w:szCs w:val="28"/>
        </w:rPr>
        <w:t>тправить выполненную работу на электронный адрес</w:t>
      </w:r>
      <w:r>
        <w:rPr>
          <w:color w:val="000000" w:themeColor="text1"/>
          <w:sz w:val="28"/>
          <w:szCs w:val="28"/>
        </w:rPr>
        <w:t xml:space="preserve"> </w:t>
      </w:r>
      <w:r w:rsidRPr="00A03CA8">
        <w:rPr>
          <w:b/>
          <w:color w:val="C00000"/>
          <w:sz w:val="28"/>
          <w:szCs w:val="28"/>
        </w:rPr>
        <w:t>andrefremov73@mail.ru</w:t>
      </w:r>
    </w:p>
    <w:p w:rsidR="003D1C70" w:rsidRPr="00E6525C" w:rsidRDefault="003D1C70" w:rsidP="003D1C70">
      <w:pPr>
        <w:shd w:val="clear" w:color="auto" w:fill="FFFFFF" w:themeFill="background1"/>
        <w:ind w:firstLine="300"/>
        <w:rPr>
          <w:color w:val="000000"/>
          <w:sz w:val="28"/>
          <w:szCs w:val="28"/>
        </w:rPr>
      </w:pPr>
      <w:r w:rsidRPr="00E6525C">
        <w:rPr>
          <w:color w:val="000000"/>
          <w:sz w:val="28"/>
          <w:szCs w:val="28"/>
        </w:rPr>
        <w:t>ВОПРОСЫ:</w:t>
      </w:r>
    </w:p>
    <w:p w:rsidR="005F2156" w:rsidRPr="00B447CD" w:rsidRDefault="005F2156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447CD">
        <w:rPr>
          <w:color w:val="000000" w:themeColor="text1"/>
          <w:sz w:val="28"/>
          <w:szCs w:val="28"/>
        </w:rPr>
        <w:t>1.</w:t>
      </w:r>
      <w:r w:rsidR="00115A1F" w:rsidRPr="00115A1F">
        <w:rPr>
          <w:i/>
          <w:sz w:val="28"/>
          <w:szCs w:val="28"/>
        </w:rPr>
        <w:t xml:space="preserve"> </w:t>
      </w:r>
      <w:r w:rsidR="00115A1F" w:rsidRPr="00A52D4B">
        <w:rPr>
          <w:i/>
          <w:sz w:val="28"/>
          <w:szCs w:val="28"/>
        </w:rPr>
        <w:t>Технологическая эффективность</w:t>
      </w:r>
      <w:r w:rsidRPr="00B447CD">
        <w:rPr>
          <w:color w:val="000000" w:themeColor="text1"/>
          <w:sz w:val="28"/>
          <w:szCs w:val="28"/>
        </w:rPr>
        <w:t>?</w:t>
      </w:r>
    </w:p>
    <w:p w:rsidR="005F2156" w:rsidRPr="00B447CD" w:rsidRDefault="005F2156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447CD">
        <w:rPr>
          <w:color w:val="000000" w:themeColor="text1"/>
          <w:sz w:val="28"/>
          <w:szCs w:val="28"/>
        </w:rPr>
        <w:t>2.</w:t>
      </w:r>
      <w:r w:rsidR="00A6070D" w:rsidRPr="00A6070D">
        <w:rPr>
          <w:i/>
          <w:sz w:val="28"/>
          <w:szCs w:val="28"/>
        </w:rPr>
        <w:t xml:space="preserve"> </w:t>
      </w:r>
      <w:r w:rsidR="00A6070D" w:rsidRPr="00A52D4B">
        <w:rPr>
          <w:i/>
          <w:sz w:val="28"/>
          <w:szCs w:val="28"/>
        </w:rPr>
        <w:t>Нормативная технологическая эффективность</w:t>
      </w:r>
      <w:r w:rsidRPr="00B447CD">
        <w:rPr>
          <w:color w:val="000000" w:themeColor="text1"/>
          <w:sz w:val="28"/>
          <w:szCs w:val="28"/>
        </w:rPr>
        <w:t>?</w:t>
      </w:r>
    </w:p>
    <w:p w:rsidR="005F2156" w:rsidRPr="00B447CD" w:rsidRDefault="005F2156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447CD">
        <w:rPr>
          <w:color w:val="000000" w:themeColor="text1"/>
          <w:sz w:val="28"/>
          <w:szCs w:val="28"/>
        </w:rPr>
        <w:t>3.</w:t>
      </w:r>
      <w:r w:rsidR="00A6070D" w:rsidRPr="00A6070D">
        <w:rPr>
          <w:i/>
          <w:sz w:val="28"/>
          <w:szCs w:val="28"/>
        </w:rPr>
        <w:t xml:space="preserve"> </w:t>
      </w:r>
      <w:r w:rsidR="00A6070D" w:rsidRPr="00A52D4B">
        <w:rPr>
          <w:i/>
          <w:sz w:val="28"/>
          <w:szCs w:val="28"/>
        </w:rPr>
        <w:t>Социальная эффективность</w:t>
      </w:r>
      <w:r w:rsidRPr="00B447CD">
        <w:rPr>
          <w:color w:val="000000" w:themeColor="text1"/>
          <w:sz w:val="28"/>
          <w:szCs w:val="28"/>
        </w:rPr>
        <w:t>?</w:t>
      </w:r>
    </w:p>
    <w:p w:rsidR="005F2156" w:rsidRPr="00B447CD" w:rsidRDefault="005F2156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bCs/>
          <w:color w:val="000000"/>
          <w:spacing w:val="-10"/>
          <w:sz w:val="28"/>
          <w:szCs w:val="28"/>
        </w:rPr>
      </w:pPr>
      <w:r w:rsidRPr="00B447CD">
        <w:rPr>
          <w:color w:val="000000" w:themeColor="text1"/>
          <w:sz w:val="28"/>
          <w:szCs w:val="28"/>
        </w:rPr>
        <w:t>4</w:t>
      </w:r>
      <w:r w:rsidR="00B447CD" w:rsidRPr="00B447CD">
        <w:rPr>
          <w:color w:val="000000" w:themeColor="text1"/>
          <w:sz w:val="28"/>
          <w:szCs w:val="28"/>
        </w:rPr>
        <w:t>.</w:t>
      </w:r>
      <w:r w:rsidR="00A6070D" w:rsidRPr="00A6070D">
        <w:rPr>
          <w:i/>
          <w:sz w:val="28"/>
          <w:szCs w:val="28"/>
        </w:rPr>
        <w:t xml:space="preserve"> </w:t>
      </w:r>
      <w:r w:rsidR="00A6070D" w:rsidRPr="00A52D4B">
        <w:rPr>
          <w:i/>
          <w:sz w:val="28"/>
          <w:szCs w:val="28"/>
        </w:rPr>
        <w:t>Экологическая эффективность</w:t>
      </w:r>
      <w:r w:rsidR="00B447CD" w:rsidRPr="00B447CD">
        <w:rPr>
          <w:color w:val="000000" w:themeColor="text1"/>
          <w:sz w:val="28"/>
          <w:szCs w:val="28"/>
        </w:rPr>
        <w:t>?</w:t>
      </w:r>
    </w:p>
    <w:p w:rsidR="00F126D2" w:rsidRPr="00B447CD" w:rsidRDefault="00B447CD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bCs/>
          <w:color w:val="000000"/>
          <w:spacing w:val="-14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lastRenderedPageBreak/>
        <w:t>5</w:t>
      </w:r>
      <w:r w:rsidR="00F126D2" w:rsidRPr="00B447CD">
        <w:rPr>
          <w:bCs/>
          <w:color w:val="000000"/>
          <w:spacing w:val="-10"/>
          <w:sz w:val="28"/>
          <w:szCs w:val="28"/>
        </w:rPr>
        <w:t xml:space="preserve">. </w:t>
      </w:r>
      <w:r w:rsidR="00A6070D" w:rsidRPr="00A52D4B">
        <w:rPr>
          <w:i/>
          <w:sz w:val="28"/>
          <w:szCs w:val="28"/>
        </w:rPr>
        <w:t>Национальная эффективность сельского хозяйства</w:t>
      </w:r>
      <w:r w:rsidR="005F2156" w:rsidRPr="00B447CD">
        <w:rPr>
          <w:color w:val="000000" w:themeColor="text1"/>
          <w:sz w:val="28"/>
          <w:szCs w:val="28"/>
        </w:rPr>
        <w:t>?</w:t>
      </w:r>
    </w:p>
    <w:p w:rsidR="00F126D2" w:rsidRPr="00B447CD" w:rsidRDefault="00F126D2" w:rsidP="00F126D2">
      <w:pPr>
        <w:shd w:val="clear" w:color="auto" w:fill="FFFFFF"/>
        <w:tabs>
          <w:tab w:val="left" w:pos="1276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B447CD">
        <w:rPr>
          <w:bCs/>
          <w:color w:val="000000"/>
          <w:sz w:val="28"/>
          <w:szCs w:val="28"/>
        </w:rPr>
        <w:t xml:space="preserve">         </w:t>
      </w:r>
      <w:r w:rsidR="00B447CD">
        <w:rPr>
          <w:bCs/>
          <w:color w:val="000000"/>
          <w:sz w:val="28"/>
          <w:szCs w:val="28"/>
        </w:rPr>
        <w:t>6</w:t>
      </w:r>
      <w:r w:rsidRPr="00B447CD">
        <w:rPr>
          <w:bCs/>
          <w:color w:val="000000"/>
          <w:sz w:val="28"/>
          <w:szCs w:val="28"/>
        </w:rPr>
        <w:t xml:space="preserve">. </w:t>
      </w:r>
      <w:r w:rsidR="00A6070D" w:rsidRPr="00A52D4B">
        <w:rPr>
          <w:i/>
          <w:sz w:val="28"/>
          <w:szCs w:val="28"/>
        </w:rPr>
        <w:t>Региональная эффективность сельского хозяйства</w:t>
      </w:r>
      <w:r w:rsidR="005F2156" w:rsidRPr="00B447CD">
        <w:rPr>
          <w:color w:val="000000" w:themeColor="text1"/>
          <w:sz w:val="28"/>
          <w:szCs w:val="28"/>
        </w:rPr>
        <w:t>?</w:t>
      </w:r>
    </w:p>
    <w:p w:rsidR="00F126D2" w:rsidRPr="00B447CD" w:rsidRDefault="00B447CD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7</w:t>
      </w:r>
      <w:r w:rsidR="00F126D2" w:rsidRPr="00B447CD">
        <w:rPr>
          <w:bCs/>
          <w:color w:val="000000"/>
          <w:spacing w:val="2"/>
          <w:sz w:val="28"/>
          <w:szCs w:val="28"/>
        </w:rPr>
        <w:t xml:space="preserve">. </w:t>
      </w:r>
      <w:r w:rsidR="00A6070D" w:rsidRPr="00A52D4B">
        <w:rPr>
          <w:i/>
          <w:sz w:val="28"/>
          <w:szCs w:val="28"/>
        </w:rPr>
        <w:t>Коммерческая эффективность сельского хозяйства</w:t>
      </w:r>
      <w:r w:rsidR="005F2156" w:rsidRPr="00B447CD">
        <w:rPr>
          <w:color w:val="000000" w:themeColor="text1"/>
          <w:sz w:val="28"/>
          <w:szCs w:val="28"/>
        </w:rPr>
        <w:t>?</w:t>
      </w:r>
    </w:p>
    <w:p w:rsidR="00F126D2" w:rsidRPr="009564AF" w:rsidRDefault="009564AF" w:rsidP="009564AF">
      <w:pPr>
        <w:widowControl w:val="0"/>
        <w:shd w:val="clear" w:color="auto" w:fill="FFFFFF"/>
        <w:tabs>
          <w:tab w:val="left" w:pos="1276"/>
          <w:tab w:val="left" w:pos="2727"/>
        </w:tabs>
        <w:autoSpaceDE w:val="0"/>
        <w:autoSpaceDN w:val="0"/>
        <w:ind w:right="-674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         </w:t>
      </w:r>
      <w:r w:rsidR="00B447CD" w:rsidRPr="009564AF">
        <w:rPr>
          <w:bCs/>
          <w:color w:val="000000"/>
          <w:spacing w:val="1"/>
          <w:sz w:val="28"/>
          <w:szCs w:val="28"/>
        </w:rPr>
        <w:t>8</w:t>
      </w:r>
      <w:r w:rsidR="00F126D2" w:rsidRPr="009564AF">
        <w:rPr>
          <w:bCs/>
          <w:color w:val="000000"/>
          <w:spacing w:val="1"/>
          <w:sz w:val="28"/>
          <w:szCs w:val="28"/>
        </w:rPr>
        <w:t xml:space="preserve">. </w:t>
      </w:r>
      <w:r w:rsidRPr="009564AF">
        <w:rPr>
          <w:i/>
          <w:sz w:val="28"/>
          <w:szCs w:val="28"/>
        </w:rPr>
        <w:t>Эффективность экономического механизма</w:t>
      </w:r>
      <w:r w:rsidR="005F2156" w:rsidRPr="009564AF">
        <w:rPr>
          <w:color w:val="000000" w:themeColor="text1"/>
          <w:sz w:val="28"/>
          <w:szCs w:val="28"/>
        </w:rPr>
        <w:t>?</w:t>
      </w:r>
    </w:p>
    <w:p w:rsidR="0088708B" w:rsidRDefault="0088708B" w:rsidP="00A52D4B">
      <w:pPr>
        <w:pStyle w:val="Heading3"/>
        <w:numPr>
          <w:ilvl w:val="1"/>
          <w:numId w:val="14"/>
        </w:numPr>
        <w:ind w:left="142" w:right="-674" w:hanging="139"/>
        <w:rPr>
          <w:sz w:val="28"/>
          <w:szCs w:val="28"/>
        </w:rPr>
      </w:pPr>
    </w:p>
    <w:p w:rsidR="00A52D4B" w:rsidRPr="00A52D4B" w:rsidRDefault="00A52D4B" w:rsidP="00A52D4B">
      <w:pPr>
        <w:pStyle w:val="Heading3"/>
        <w:numPr>
          <w:ilvl w:val="1"/>
          <w:numId w:val="14"/>
        </w:numPr>
        <w:ind w:left="142" w:right="-674" w:hanging="139"/>
        <w:rPr>
          <w:sz w:val="28"/>
          <w:szCs w:val="28"/>
        </w:rPr>
      </w:pPr>
      <w:r w:rsidRPr="00A52D4B">
        <w:rPr>
          <w:sz w:val="28"/>
          <w:szCs w:val="28"/>
        </w:rPr>
        <w:t>Эффективность сельского</w:t>
      </w:r>
      <w:r w:rsidRPr="00A52D4B">
        <w:rPr>
          <w:spacing w:val="3"/>
          <w:sz w:val="28"/>
          <w:szCs w:val="28"/>
        </w:rPr>
        <w:t xml:space="preserve"> </w:t>
      </w:r>
      <w:r w:rsidRPr="00A52D4B">
        <w:rPr>
          <w:sz w:val="28"/>
          <w:szCs w:val="28"/>
        </w:rPr>
        <w:t>хозяйства</w:t>
      </w:r>
    </w:p>
    <w:p w:rsidR="00A52D4B" w:rsidRPr="00A52D4B" w:rsidRDefault="00A52D4B" w:rsidP="00A52D4B">
      <w:pPr>
        <w:pStyle w:val="a8"/>
        <w:spacing w:before="125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Эффективность сельского хозяйства выражае</w:t>
      </w:r>
      <w:r>
        <w:rPr>
          <w:sz w:val="28"/>
          <w:szCs w:val="28"/>
        </w:rPr>
        <w:t>т производствен</w:t>
      </w:r>
      <w:r w:rsidRPr="00A52D4B">
        <w:rPr>
          <w:sz w:val="28"/>
          <w:szCs w:val="28"/>
        </w:rPr>
        <w:t>ные отношения, формой прояв</w:t>
      </w:r>
      <w:r>
        <w:rPr>
          <w:sz w:val="28"/>
          <w:szCs w:val="28"/>
        </w:rPr>
        <w:t>ления которых служат экономиче</w:t>
      </w:r>
      <w:r w:rsidRPr="00A52D4B">
        <w:rPr>
          <w:sz w:val="28"/>
          <w:szCs w:val="28"/>
        </w:rPr>
        <w:t>ские интересы, определяющие цель производства. Эффективность отражает степень их достижения применительно к общественному и индивидуальному</w:t>
      </w:r>
      <w:r w:rsidRPr="00A52D4B">
        <w:rPr>
          <w:spacing w:val="-4"/>
          <w:sz w:val="28"/>
          <w:szCs w:val="28"/>
        </w:rPr>
        <w:t xml:space="preserve"> </w:t>
      </w:r>
      <w:r w:rsidRPr="00A52D4B">
        <w:rPr>
          <w:sz w:val="28"/>
          <w:szCs w:val="28"/>
        </w:rPr>
        <w:t>воспроизводству.</w:t>
      </w:r>
    </w:p>
    <w:p w:rsidR="00A52D4B" w:rsidRPr="00A52D4B" w:rsidRDefault="00A52D4B" w:rsidP="00A52D4B">
      <w:pPr>
        <w:pStyle w:val="a8"/>
        <w:spacing w:before="6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Сельское хозяйство решает две группы задач – экзогенную (внешнюю) и эндогенную, от их</w:t>
      </w:r>
      <w:r>
        <w:rPr>
          <w:sz w:val="28"/>
          <w:szCs w:val="28"/>
        </w:rPr>
        <w:t xml:space="preserve"> решения в совокупности опреде</w:t>
      </w:r>
      <w:r w:rsidRPr="00A52D4B">
        <w:rPr>
          <w:sz w:val="28"/>
          <w:szCs w:val="28"/>
        </w:rPr>
        <w:t>ляется общая эффективность сельского хозяйства.</w:t>
      </w:r>
    </w:p>
    <w:p w:rsidR="00A52D4B" w:rsidRPr="00A52D4B" w:rsidRDefault="00A52D4B" w:rsidP="00A52D4B">
      <w:pPr>
        <w:pStyle w:val="a8"/>
        <w:spacing w:before="3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i/>
          <w:sz w:val="28"/>
          <w:szCs w:val="28"/>
        </w:rPr>
        <w:t>Экзогенная задача</w:t>
      </w:r>
      <w:r w:rsidRPr="00A52D4B">
        <w:rPr>
          <w:sz w:val="28"/>
          <w:szCs w:val="28"/>
        </w:rPr>
        <w:t>: сельское х</w:t>
      </w:r>
      <w:r>
        <w:rPr>
          <w:sz w:val="28"/>
          <w:szCs w:val="28"/>
        </w:rPr>
        <w:t>озяйство должно производить оп</w:t>
      </w:r>
      <w:r w:rsidRPr="00A52D4B">
        <w:rPr>
          <w:sz w:val="28"/>
          <w:szCs w:val="28"/>
        </w:rPr>
        <w:t>ределенный объем определенного качества продукции для</w:t>
      </w:r>
      <w:r>
        <w:rPr>
          <w:sz w:val="28"/>
          <w:szCs w:val="28"/>
        </w:rPr>
        <w:t xml:space="preserve"> удовле</w:t>
      </w:r>
      <w:r w:rsidRPr="00A52D4B">
        <w:rPr>
          <w:sz w:val="28"/>
          <w:szCs w:val="28"/>
        </w:rPr>
        <w:t>творения потребностей общества. Степень решения данной задачи определяет эффективность сельского хозяйства как национальной отрасли, т.е. сельское хозяйство решает важную стратегическую задачу – производство сельскохозяйственной продукции для обеспечения продовольственной безопасности</w:t>
      </w:r>
      <w:r w:rsidRPr="00A52D4B">
        <w:rPr>
          <w:spacing w:val="-3"/>
          <w:sz w:val="28"/>
          <w:szCs w:val="28"/>
        </w:rPr>
        <w:t xml:space="preserve"> </w:t>
      </w:r>
      <w:r w:rsidRPr="00A52D4B">
        <w:rPr>
          <w:sz w:val="28"/>
          <w:szCs w:val="28"/>
        </w:rPr>
        <w:t>страны.</w:t>
      </w:r>
    </w:p>
    <w:p w:rsidR="00A52D4B" w:rsidRPr="00A52D4B" w:rsidRDefault="00A52D4B" w:rsidP="00A52D4B">
      <w:pPr>
        <w:pStyle w:val="a8"/>
        <w:spacing w:before="8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i/>
          <w:sz w:val="28"/>
          <w:szCs w:val="28"/>
        </w:rPr>
        <w:t>Эндогенная задача</w:t>
      </w:r>
      <w:r w:rsidRPr="00A52D4B">
        <w:rPr>
          <w:sz w:val="28"/>
          <w:szCs w:val="28"/>
        </w:rPr>
        <w:t>: сельское х</w:t>
      </w:r>
      <w:r>
        <w:rPr>
          <w:sz w:val="28"/>
          <w:szCs w:val="28"/>
        </w:rPr>
        <w:t>озяйство представляет собой со</w:t>
      </w:r>
      <w:r w:rsidRPr="00A52D4B">
        <w:rPr>
          <w:sz w:val="28"/>
          <w:szCs w:val="28"/>
        </w:rPr>
        <w:t>вокупность товаропроизводителей, которым необходимы условия для расширенного воспроизводства, и эту задачу они могут решить на основе производства и реали</w:t>
      </w:r>
      <w:r>
        <w:rPr>
          <w:sz w:val="28"/>
          <w:szCs w:val="28"/>
        </w:rPr>
        <w:t>зации необходимой обществу про</w:t>
      </w:r>
      <w:r w:rsidRPr="00A52D4B">
        <w:rPr>
          <w:sz w:val="28"/>
          <w:szCs w:val="28"/>
        </w:rPr>
        <w:t>дукции. При этом экономический механизм должен обеспечивать возможность осуществления товаропроизводителями расширенно- го воспроизводства.</w:t>
      </w:r>
    </w:p>
    <w:p w:rsidR="00A52D4B" w:rsidRPr="00A52D4B" w:rsidRDefault="00A52D4B" w:rsidP="00A52D4B">
      <w:pPr>
        <w:pStyle w:val="a8"/>
        <w:spacing w:before="8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Эффективность сельского хозяйства характеризуется степенью решения основных задач, стоящ</w:t>
      </w:r>
      <w:r>
        <w:rPr>
          <w:sz w:val="28"/>
          <w:szCs w:val="28"/>
        </w:rPr>
        <w:t>их перед отраслью. Данное опре</w:t>
      </w:r>
      <w:r w:rsidRPr="00A52D4B">
        <w:rPr>
          <w:sz w:val="28"/>
          <w:szCs w:val="28"/>
        </w:rPr>
        <w:t>деление отражает систему эконом</w:t>
      </w:r>
      <w:r>
        <w:rPr>
          <w:sz w:val="28"/>
          <w:szCs w:val="28"/>
        </w:rPr>
        <w:t>ических интересов, с одной сто</w:t>
      </w:r>
      <w:r w:rsidRPr="00A52D4B">
        <w:rPr>
          <w:sz w:val="28"/>
          <w:szCs w:val="28"/>
        </w:rPr>
        <w:t>роны, общенациональных (производство необходимой обществу продукции) – с другой, коллект</w:t>
      </w:r>
      <w:r>
        <w:rPr>
          <w:sz w:val="28"/>
          <w:szCs w:val="28"/>
        </w:rPr>
        <w:t>ивных и индивидуальных (воспро</w:t>
      </w:r>
      <w:r w:rsidRPr="00A52D4B">
        <w:rPr>
          <w:sz w:val="28"/>
          <w:szCs w:val="28"/>
        </w:rPr>
        <w:t xml:space="preserve">изводство населения, природной </w:t>
      </w:r>
      <w:r>
        <w:rPr>
          <w:sz w:val="28"/>
          <w:szCs w:val="28"/>
        </w:rPr>
        <w:t>среды, производственного потен</w:t>
      </w:r>
      <w:r w:rsidRPr="00A52D4B">
        <w:rPr>
          <w:sz w:val="28"/>
          <w:szCs w:val="28"/>
        </w:rPr>
        <w:t>циала).</w:t>
      </w:r>
    </w:p>
    <w:p w:rsidR="00A52D4B" w:rsidRPr="00A52D4B" w:rsidRDefault="00A52D4B" w:rsidP="00A52D4B">
      <w:pPr>
        <w:pStyle w:val="a8"/>
        <w:spacing w:before="8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lastRenderedPageBreak/>
        <w:t>Задача, которую непосредственно решает работник сельского хозяйства, заключается в обеспе</w:t>
      </w:r>
      <w:r>
        <w:rPr>
          <w:sz w:val="28"/>
          <w:szCs w:val="28"/>
        </w:rPr>
        <w:t>чении своей семьи средствами су</w:t>
      </w:r>
      <w:r w:rsidRPr="00A52D4B">
        <w:rPr>
          <w:sz w:val="28"/>
          <w:szCs w:val="28"/>
        </w:rPr>
        <w:t>ществования, необходимого уровня жизни. Если экономические условия в общественном производстве не позволяют работнику решить его основную задачу, то он ее решает на основе развития личного подсобного хозяйства, миграции из сельской местности.</w:t>
      </w:r>
    </w:p>
    <w:p w:rsidR="00A52D4B" w:rsidRPr="00A52D4B" w:rsidRDefault="00A52D4B" w:rsidP="00A52D4B">
      <w:pPr>
        <w:pStyle w:val="a8"/>
        <w:spacing w:before="4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Проблему производства необ</w:t>
      </w:r>
      <w:r>
        <w:rPr>
          <w:sz w:val="28"/>
          <w:szCs w:val="28"/>
        </w:rPr>
        <w:t>ходимой обществу продукции сле</w:t>
      </w:r>
      <w:r w:rsidRPr="00A52D4B">
        <w:rPr>
          <w:sz w:val="28"/>
          <w:szCs w:val="28"/>
        </w:rPr>
        <w:t>дует решать посредством обесп</w:t>
      </w:r>
      <w:r>
        <w:rPr>
          <w:sz w:val="28"/>
          <w:szCs w:val="28"/>
        </w:rPr>
        <w:t>ечения эквивалентности экономи</w:t>
      </w:r>
      <w:r w:rsidRPr="00A52D4B">
        <w:rPr>
          <w:sz w:val="28"/>
          <w:szCs w:val="28"/>
        </w:rPr>
        <w:t>ческих отношений между городом и деревней и на этой основе – воспроизводства сельской  социально-территориальной  общности и природной</w:t>
      </w:r>
      <w:r w:rsidRPr="00A52D4B">
        <w:rPr>
          <w:spacing w:val="-3"/>
          <w:sz w:val="28"/>
          <w:szCs w:val="28"/>
        </w:rPr>
        <w:t xml:space="preserve"> </w:t>
      </w:r>
      <w:r w:rsidRPr="00A52D4B">
        <w:rPr>
          <w:sz w:val="28"/>
          <w:szCs w:val="28"/>
        </w:rPr>
        <w:t>среды.</w:t>
      </w:r>
    </w:p>
    <w:p w:rsidR="00A52D4B" w:rsidRPr="00A52D4B" w:rsidRDefault="00A52D4B" w:rsidP="00A52D4B">
      <w:pPr>
        <w:pStyle w:val="a8"/>
        <w:spacing w:before="6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Эффективность процесса прои</w:t>
      </w:r>
      <w:r>
        <w:rPr>
          <w:sz w:val="28"/>
          <w:szCs w:val="28"/>
        </w:rPr>
        <w:t>зводства представляет собой эко</w:t>
      </w:r>
      <w:r w:rsidRPr="00A52D4B">
        <w:rPr>
          <w:sz w:val="28"/>
          <w:szCs w:val="28"/>
        </w:rPr>
        <w:t>номическую категорию, отоб</w:t>
      </w:r>
      <w:r>
        <w:rPr>
          <w:sz w:val="28"/>
          <w:szCs w:val="28"/>
        </w:rPr>
        <w:t>ражающую широкий комплекс усло</w:t>
      </w:r>
      <w:r w:rsidRPr="00A52D4B">
        <w:rPr>
          <w:sz w:val="28"/>
          <w:szCs w:val="28"/>
        </w:rPr>
        <w:t>вий функционирования производительных сил и производственных отношений, в совокупности</w:t>
      </w:r>
      <w:r>
        <w:rPr>
          <w:sz w:val="28"/>
          <w:szCs w:val="28"/>
        </w:rPr>
        <w:t xml:space="preserve"> обеспечивающих расширенное вос</w:t>
      </w:r>
      <w:r w:rsidRPr="00A52D4B">
        <w:rPr>
          <w:sz w:val="28"/>
          <w:szCs w:val="28"/>
        </w:rPr>
        <w:t xml:space="preserve"> производство, содержание которо</w:t>
      </w:r>
      <w:r>
        <w:rPr>
          <w:sz w:val="28"/>
          <w:szCs w:val="28"/>
        </w:rPr>
        <w:t>го может быть представлено ста</w:t>
      </w:r>
      <w:r w:rsidRPr="00A52D4B">
        <w:rPr>
          <w:sz w:val="28"/>
          <w:szCs w:val="28"/>
        </w:rPr>
        <w:t>диями кругооборота капитала (денежная – подготовка и создание условий производства, производ</w:t>
      </w:r>
      <w:r>
        <w:rPr>
          <w:sz w:val="28"/>
          <w:szCs w:val="28"/>
        </w:rPr>
        <w:t>ительная – производство продук</w:t>
      </w:r>
      <w:r w:rsidRPr="00A52D4B">
        <w:rPr>
          <w:sz w:val="28"/>
          <w:szCs w:val="28"/>
        </w:rPr>
        <w:t>ции, товарная – реализация продукции). Каждая из них имеет функциональное назначение и цель, степень достижения которой определяет эффективность каждо</w:t>
      </w:r>
      <w:r>
        <w:rPr>
          <w:sz w:val="28"/>
          <w:szCs w:val="28"/>
        </w:rPr>
        <w:t>й стадии и сельскохозяйственно</w:t>
      </w:r>
      <w:r w:rsidRPr="00A52D4B">
        <w:rPr>
          <w:sz w:val="28"/>
          <w:szCs w:val="28"/>
        </w:rPr>
        <w:t>го производства в целом.</w:t>
      </w:r>
    </w:p>
    <w:p w:rsidR="00A52D4B" w:rsidRPr="00A52D4B" w:rsidRDefault="00A52D4B" w:rsidP="00A52D4B">
      <w:pPr>
        <w:spacing w:before="13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Распространенное понятие об эффективности как отношении полученного эффекта (продукция, доход) к единице ресурса или производственных затрат (земельных, трудовых, материальных, совокупных – стоимостных) выражает «</w:t>
      </w:r>
      <w:r>
        <w:rPr>
          <w:i/>
          <w:sz w:val="28"/>
          <w:szCs w:val="28"/>
        </w:rPr>
        <w:t>ресурсно-затратную эф</w:t>
      </w:r>
      <w:r w:rsidRPr="00A52D4B">
        <w:rPr>
          <w:i/>
          <w:sz w:val="28"/>
          <w:szCs w:val="28"/>
        </w:rPr>
        <w:t>фективность</w:t>
      </w:r>
      <w:r w:rsidRPr="00A52D4B">
        <w:rPr>
          <w:sz w:val="28"/>
          <w:szCs w:val="28"/>
        </w:rPr>
        <w:t xml:space="preserve">», являющуюся составной частью системы </w:t>
      </w:r>
      <w:r>
        <w:rPr>
          <w:i/>
          <w:sz w:val="28"/>
          <w:szCs w:val="28"/>
        </w:rPr>
        <w:t>воспроиз</w:t>
      </w:r>
      <w:r w:rsidRPr="00A52D4B">
        <w:rPr>
          <w:i/>
          <w:sz w:val="28"/>
          <w:szCs w:val="28"/>
        </w:rPr>
        <w:t xml:space="preserve">водственной эффективности, </w:t>
      </w:r>
      <w:r w:rsidRPr="00A52D4B">
        <w:rPr>
          <w:sz w:val="28"/>
          <w:szCs w:val="28"/>
        </w:rPr>
        <w:t xml:space="preserve">отражающей </w:t>
      </w:r>
      <w:r>
        <w:rPr>
          <w:i/>
          <w:sz w:val="28"/>
          <w:szCs w:val="28"/>
        </w:rPr>
        <w:t>динамику воспроиз</w:t>
      </w:r>
      <w:r w:rsidRPr="00A52D4B">
        <w:rPr>
          <w:i/>
          <w:sz w:val="28"/>
          <w:szCs w:val="28"/>
        </w:rPr>
        <w:t xml:space="preserve">водства </w:t>
      </w:r>
      <w:r w:rsidRPr="00A52D4B">
        <w:rPr>
          <w:sz w:val="28"/>
          <w:szCs w:val="28"/>
        </w:rPr>
        <w:t>продукции, населения, производственного и земельно- природного потенциала.</w:t>
      </w:r>
    </w:p>
    <w:p w:rsidR="00A52D4B" w:rsidRPr="00A52D4B" w:rsidRDefault="00A52D4B" w:rsidP="00A52D4B">
      <w:pPr>
        <w:pStyle w:val="a8"/>
        <w:spacing w:before="9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Таким образом, сущность эффективности сельского хозяйства заключается в формировании комплекса условий для обеспечения воспроизводства сельской социально-территориальной общности и земельно-природного потенциала на основе</w:t>
      </w:r>
      <w:r>
        <w:rPr>
          <w:sz w:val="28"/>
          <w:szCs w:val="28"/>
        </w:rPr>
        <w:t xml:space="preserve"> производства необхо</w:t>
      </w:r>
      <w:r w:rsidRPr="00A52D4B">
        <w:rPr>
          <w:sz w:val="28"/>
          <w:szCs w:val="28"/>
        </w:rPr>
        <w:t>димой обществу продукции.</w:t>
      </w:r>
    </w:p>
    <w:p w:rsidR="00A52D4B" w:rsidRPr="00A52D4B" w:rsidRDefault="00A52D4B" w:rsidP="00A52D4B">
      <w:pPr>
        <w:pStyle w:val="a8"/>
        <w:spacing w:before="6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Функциональным подсистемам соответствуют одноименные виды эффективности: технологическая, социальная, экологическая и организационно-экономическая.</w:t>
      </w:r>
    </w:p>
    <w:p w:rsidR="00A52D4B" w:rsidRPr="00A52D4B" w:rsidRDefault="00A52D4B" w:rsidP="00A52D4B">
      <w:pPr>
        <w:pStyle w:val="a8"/>
        <w:spacing w:before="93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i/>
          <w:sz w:val="28"/>
          <w:szCs w:val="28"/>
        </w:rPr>
        <w:lastRenderedPageBreak/>
        <w:t xml:space="preserve">Технологическая эффективность </w:t>
      </w:r>
      <w:r w:rsidRPr="00A52D4B">
        <w:rPr>
          <w:sz w:val="28"/>
          <w:szCs w:val="28"/>
        </w:rPr>
        <w:t>– характеризует</w:t>
      </w:r>
      <w:r w:rsidRPr="00A52D4B"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использова</w:t>
      </w:r>
      <w:r w:rsidRPr="00A52D4B">
        <w:rPr>
          <w:sz w:val="28"/>
          <w:szCs w:val="28"/>
        </w:rPr>
        <w:t>ние ресурсов производства (выполнение работ, оказание услуг) и широко используется для оценк</w:t>
      </w:r>
      <w:r>
        <w:rPr>
          <w:sz w:val="28"/>
          <w:szCs w:val="28"/>
        </w:rPr>
        <w:t>и процесса производства, перера</w:t>
      </w:r>
      <w:r w:rsidRPr="00A52D4B">
        <w:rPr>
          <w:sz w:val="28"/>
          <w:szCs w:val="28"/>
        </w:rPr>
        <w:t>ботки, транспортировки и хране</w:t>
      </w:r>
      <w:r>
        <w:rPr>
          <w:sz w:val="28"/>
          <w:szCs w:val="28"/>
        </w:rPr>
        <w:t>ния сельскохозяйственной продук</w:t>
      </w:r>
      <w:r w:rsidRPr="00A52D4B">
        <w:rPr>
          <w:sz w:val="28"/>
          <w:szCs w:val="28"/>
        </w:rPr>
        <w:t>ции и продуктов питания, измеряется натуральными показателями</w:t>
      </w:r>
      <w:r w:rsidRPr="00A52D4B">
        <w:rPr>
          <w:spacing w:val="-1"/>
          <w:sz w:val="28"/>
          <w:szCs w:val="28"/>
        </w:rPr>
        <w:t xml:space="preserve"> </w:t>
      </w:r>
      <w:r w:rsidRPr="00A52D4B">
        <w:rPr>
          <w:sz w:val="28"/>
          <w:szCs w:val="28"/>
        </w:rPr>
        <w:t>или стоимостными в сопостав</w:t>
      </w:r>
      <w:r>
        <w:rPr>
          <w:sz w:val="28"/>
          <w:szCs w:val="28"/>
        </w:rPr>
        <w:t>имых ценах для соизмерения нату</w:t>
      </w:r>
      <w:r w:rsidRPr="00A52D4B">
        <w:rPr>
          <w:sz w:val="28"/>
          <w:szCs w:val="28"/>
        </w:rPr>
        <w:t>рального объема продукции в динамике. В сельском хозяйстве это</w:t>
      </w:r>
      <w:r w:rsidRPr="00A52D4B">
        <w:rPr>
          <w:spacing w:val="-1"/>
          <w:sz w:val="28"/>
          <w:szCs w:val="28"/>
        </w:rPr>
        <w:t xml:space="preserve"> </w:t>
      </w:r>
      <w:r w:rsidRPr="00A52D4B">
        <w:rPr>
          <w:sz w:val="28"/>
          <w:szCs w:val="28"/>
        </w:rPr>
        <w:t>связано с определением эффе</w:t>
      </w:r>
      <w:r>
        <w:rPr>
          <w:sz w:val="28"/>
          <w:szCs w:val="28"/>
        </w:rPr>
        <w:t>ктивности элементов технологиче</w:t>
      </w:r>
      <w:r w:rsidRPr="00A52D4B">
        <w:rPr>
          <w:sz w:val="28"/>
          <w:szCs w:val="28"/>
        </w:rPr>
        <w:t>ской подсистемы (элементы систем земледелия и животноводства). Различают нормативную и н</w:t>
      </w:r>
      <w:r>
        <w:rPr>
          <w:sz w:val="28"/>
          <w:szCs w:val="28"/>
        </w:rPr>
        <w:t>ормативно-хозяйственную техноло</w:t>
      </w:r>
      <w:r w:rsidRPr="00A52D4B">
        <w:rPr>
          <w:sz w:val="28"/>
          <w:szCs w:val="28"/>
        </w:rPr>
        <w:t>гическую эффективность.</w:t>
      </w:r>
    </w:p>
    <w:p w:rsidR="00A52D4B" w:rsidRPr="00A52D4B" w:rsidRDefault="00A52D4B" w:rsidP="00A52D4B">
      <w:pPr>
        <w:pStyle w:val="a8"/>
        <w:spacing w:before="7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i/>
          <w:sz w:val="28"/>
          <w:szCs w:val="28"/>
        </w:rPr>
        <w:t xml:space="preserve">Нормативная технологическая эффективность </w:t>
      </w:r>
      <w:r>
        <w:rPr>
          <w:sz w:val="28"/>
          <w:szCs w:val="28"/>
        </w:rPr>
        <w:t>находит отра</w:t>
      </w:r>
      <w:r w:rsidRPr="00A52D4B">
        <w:rPr>
          <w:sz w:val="28"/>
          <w:szCs w:val="28"/>
        </w:rPr>
        <w:t>жение в технологической карте</w:t>
      </w:r>
      <w:r>
        <w:rPr>
          <w:sz w:val="28"/>
          <w:szCs w:val="28"/>
        </w:rPr>
        <w:t xml:space="preserve"> производства определенной сель</w:t>
      </w:r>
      <w:r w:rsidRPr="00A52D4B">
        <w:rPr>
          <w:sz w:val="28"/>
          <w:szCs w:val="28"/>
        </w:rPr>
        <w:t>скохозяйственной продукции, раз</w:t>
      </w:r>
      <w:r>
        <w:rPr>
          <w:sz w:val="28"/>
          <w:szCs w:val="28"/>
        </w:rPr>
        <w:t>работанной в отраслевом или зо</w:t>
      </w:r>
      <w:r w:rsidRPr="00A52D4B">
        <w:rPr>
          <w:sz w:val="28"/>
          <w:szCs w:val="28"/>
        </w:rPr>
        <w:t>нальном научно-исследовательском институте, опытной станции, и представляет собой научно обоснованный нормативный уровень технологической эффективности для средних погодных условий (урожайность – показатель использования земли, трудоемкость – показатель использования труда, материалоемкость – показатель использования основных и оборотных фондов).</w:t>
      </w:r>
    </w:p>
    <w:p w:rsidR="00A52D4B" w:rsidRPr="00A52D4B" w:rsidRDefault="00A52D4B" w:rsidP="00A52D4B">
      <w:pPr>
        <w:pStyle w:val="a8"/>
        <w:spacing w:before="10" w:line="244" w:lineRule="auto"/>
        <w:ind w:left="142" w:right="-674" w:hanging="139"/>
        <w:rPr>
          <w:sz w:val="28"/>
          <w:szCs w:val="28"/>
        </w:rPr>
      </w:pPr>
      <w:r w:rsidRPr="00A52D4B">
        <w:rPr>
          <w:sz w:val="28"/>
          <w:szCs w:val="28"/>
        </w:rPr>
        <w:t>Технологическая карта, разр</w:t>
      </w:r>
      <w:r w:rsidR="00115A1F">
        <w:rPr>
          <w:sz w:val="28"/>
          <w:szCs w:val="28"/>
        </w:rPr>
        <w:t>аботанная сельским товаропроиз</w:t>
      </w:r>
      <w:r w:rsidRPr="00A52D4B">
        <w:rPr>
          <w:sz w:val="28"/>
          <w:szCs w:val="28"/>
        </w:rPr>
        <w:t>водителем для своего предприятия на основе те</w:t>
      </w:r>
      <w:r w:rsidR="00115A1F">
        <w:rPr>
          <w:sz w:val="28"/>
          <w:szCs w:val="28"/>
        </w:rPr>
        <w:t>хнологической кар</w:t>
      </w:r>
      <w:r w:rsidRPr="00A52D4B">
        <w:rPr>
          <w:sz w:val="28"/>
          <w:szCs w:val="28"/>
        </w:rPr>
        <w:t xml:space="preserve">ты института, опытной станции, </w:t>
      </w:r>
      <w:r w:rsidR="00115A1F">
        <w:rPr>
          <w:sz w:val="28"/>
          <w:szCs w:val="28"/>
        </w:rPr>
        <w:t>отражает нормативно-хозяйствен</w:t>
      </w:r>
      <w:r w:rsidRPr="00A52D4B">
        <w:rPr>
          <w:sz w:val="28"/>
          <w:szCs w:val="28"/>
        </w:rPr>
        <w:t>ный уровень затрат и производст</w:t>
      </w:r>
      <w:r w:rsidR="00115A1F">
        <w:rPr>
          <w:sz w:val="28"/>
          <w:szCs w:val="28"/>
        </w:rPr>
        <w:t>ва продукции для конкретных ус</w:t>
      </w:r>
      <w:r w:rsidRPr="00A52D4B">
        <w:rPr>
          <w:sz w:val="28"/>
          <w:szCs w:val="28"/>
        </w:rPr>
        <w:t>ловий производства сельскохозяйственной продукции в данном предприятии. То же имеет место и в части продукции ж</w:t>
      </w:r>
      <w:r w:rsidR="00115A1F">
        <w:rPr>
          <w:sz w:val="28"/>
          <w:szCs w:val="28"/>
        </w:rPr>
        <w:t>ивотновод</w:t>
      </w:r>
      <w:r w:rsidRPr="00A52D4B">
        <w:rPr>
          <w:sz w:val="28"/>
          <w:szCs w:val="28"/>
        </w:rPr>
        <w:t>ства. Для определенного вида ск</w:t>
      </w:r>
      <w:r w:rsidR="00115A1F">
        <w:rPr>
          <w:sz w:val="28"/>
          <w:szCs w:val="28"/>
        </w:rPr>
        <w:t>ота возможны различные техноло</w:t>
      </w:r>
      <w:r w:rsidRPr="00A52D4B">
        <w:rPr>
          <w:sz w:val="28"/>
          <w:szCs w:val="28"/>
        </w:rPr>
        <w:t xml:space="preserve">гии содержания (например, для КРС – привязная и беспривязная) и типы кормления (концентратный, </w:t>
      </w:r>
      <w:r w:rsidR="00115A1F">
        <w:rPr>
          <w:sz w:val="28"/>
          <w:szCs w:val="28"/>
        </w:rPr>
        <w:t>силосный и др.), что обусловли</w:t>
      </w:r>
      <w:r w:rsidRPr="00A52D4B">
        <w:rPr>
          <w:sz w:val="28"/>
          <w:szCs w:val="28"/>
        </w:rPr>
        <w:t>вает определенный уровень технологической эффективности</w:t>
      </w:r>
      <w:r w:rsidR="00115A1F">
        <w:rPr>
          <w:sz w:val="28"/>
          <w:szCs w:val="28"/>
        </w:rPr>
        <w:t xml:space="preserve"> (про</w:t>
      </w:r>
      <w:r w:rsidRPr="00A52D4B">
        <w:rPr>
          <w:sz w:val="28"/>
          <w:szCs w:val="28"/>
        </w:rPr>
        <w:t>дуктивность, трудоемкость и материалоемкость продукции).</w:t>
      </w:r>
    </w:p>
    <w:p w:rsidR="00A52D4B" w:rsidRPr="00A52D4B" w:rsidRDefault="00A52D4B" w:rsidP="00115A1F">
      <w:pPr>
        <w:pStyle w:val="a8"/>
        <w:spacing w:before="13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pacing w:val="-3"/>
          <w:sz w:val="28"/>
          <w:szCs w:val="28"/>
        </w:rPr>
        <w:t xml:space="preserve">Показатели технологической эффективности используются для оценки эффективности элементов систем земледелия </w:t>
      </w:r>
      <w:r w:rsidRPr="00A52D4B">
        <w:rPr>
          <w:sz w:val="28"/>
          <w:szCs w:val="28"/>
        </w:rPr>
        <w:t xml:space="preserve">и </w:t>
      </w:r>
      <w:r w:rsidR="00115A1F">
        <w:rPr>
          <w:spacing w:val="-3"/>
          <w:sz w:val="28"/>
          <w:szCs w:val="28"/>
        </w:rPr>
        <w:t>животновод</w:t>
      </w:r>
      <w:r w:rsidRPr="00A52D4B">
        <w:rPr>
          <w:spacing w:val="-3"/>
          <w:sz w:val="28"/>
          <w:szCs w:val="28"/>
        </w:rPr>
        <w:t xml:space="preserve">ства. </w:t>
      </w:r>
      <w:r w:rsidRPr="00A52D4B">
        <w:rPr>
          <w:spacing w:val="-4"/>
          <w:sz w:val="28"/>
          <w:szCs w:val="28"/>
        </w:rPr>
        <w:t xml:space="preserve">Стоимостные </w:t>
      </w:r>
      <w:r w:rsidRPr="00A52D4B">
        <w:rPr>
          <w:spacing w:val="-3"/>
          <w:sz w:val="28"/>
          <w:szCs w:val="28"/>
        </w:rPr>
        <w:t xml:space="preserve">оценки эффективности химизации, механизации, мелиорации, семеноводства, племенного дела, уровня кормления </w:t>
      </w:r>
      <w:r w:rsidRPr="00A52D4B">
        <w:rPr>
          <w:sz w:val="28"/>
          <w:szCs w:val="28"/>
        </w:rPr>
        <w:t xml:space="preserve">и </w:t>
      </w:r>
      <w:r w:rsidRPr="00A52D4B">
        <w:rPr>
          <w:spacing w:val="-3"/>
          <w:sz w:val="28"/>
          <w:szCs w:val="28"/>
        </w:rPr>
        <w:t xml:space="preserve">содержания скота </w:t>
      </w:r>
      <w:r w:rsidRPr="00A52D4B">
        <w:rPr>
          <w:sz w:val="28"/>
          <w:szCs w:val="28"/>
        </w:rPr>
        <w:t xml:space="preserve">и </w:t>
      </w:r>
      <w:r w:rsidRPr="00A52D4B">
        <w:rPr>
          <w:spacing w:val="-3"/>
          <w:sz w:val="28"/>
          <w:szCs w:val="28"/>
        </w:rPr>
        <w:lastRenderedPageBreak/>
        <w:t xml:space="preserve">других элементов систем земледелия </w:t>
      </w:r>
      <w:r w:rsidRPr="00A52D4B">
        <w:rPr>
          <w:sz w:val="28"/>
          <w:szCs w:val="28"/>
        </w:rPr>
        <w:t xml:space="preserve">и </w:t>
      </w:r>
      <w:r w:rsidR="00115A1F">
        <w:rPr>
          <w:spacing w:val="-3"/>
          <w:sz w:val="28"/>
          <w:szCs w:val="28"/>
        </w:rPr>
        <w:t>животно</w:t>
      </w:r>
      <w:r w:rsidRPr="00A52D4B">
        <w:rPr>
          <w:spacing w:val="-3"/>
          <w:sz w:val="28"/>
          <w:szCs w:val="28"/>
        </w:rPr>
        <w:t xml:space="preserve">водства основываются </w:t>
      </w:r>
      <w:r w:rsidRPr="00A52D4B">
        <w:rPr>
          <w:sz w:val="28"/>
          <w:szCs w:val="28"/>
        </w:rPr>
        <w:t xml:space="preserve">на </w:t>
      </w:r>
      <w:r w:rsidRPr="00A52D4B">
        <w:rPr>
          <w:spacing w:val="-3"/>
          <w:sz w:val="28"/>
          <w:szCs w:val="28"/>
        </w:rPr>
        <w:t xml:space="preserve">технологической эффективности </w:t>
      </w:r>
      <w:r w:rsidR="00115A1F">
        <w:rPr>
          <w:sz w:val="28"/>
          <w:szCs w:val="28"/>
        </w:rPr>
        <w:t>– как от</w:t>
      </w:r>
      <w:r w:rsidRPr="00A52D4B">
        <w:rPr>
          <w:sz w:val="28"/>
          <w:szCs w:val="28"/>
        </w:rPr>
        <w:t>ражение влияния их на технолог</w:t>
      </w:r>
      <w:r w:rsidR="00115A1F">
        <w:rPr>
          <w:sz w:val="28"/>
          <w:szCs w:val="28"/>
        </w:rPr>
        <w:t>ию производства сельскохозяйст</w:t>
      </w:r>
      <w:r w:rsidRPr="00A52D4B">
        <w:rPr>
          <w:sz w:val="28"/>
          <w:szCs w:val="28"/>
        </w:rPr>
        <w:t>венной продукции.</w:t>
      </w:r>
    </w:p>
    <w:p w:rsidR="00A52D4B" w:rsidRPr="00A52D4B" w:rsidRDefault="00A52D4B" w:rsidP="00A52D4B">
      <w:pPr>
        <w:pStyle w:val="a8"/>
        <w:spacing w:before="2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Определенной технологии (интенсивной, адаптивной) присуща конкретная технологическая эф</w:t>
      </w:r>
      <w:r w:rsidR="00115A1F">
        <w:rPr>
          <w:sz w:val="28"/>
          <w:szCs w:val="28"/>
        </w:rPr>
        <w:t>фективность (при средних погод</w:t>
      </w:r>
      <w:r w:rsidRPr="00A52D4B">
        <w:rPr>
          <w:sz w:val="28"/>
          <w:szCs w:val="28"/>
        </w:rPr>
        <w:t>ных условиях).</w:t>
      </w:r>
    </w:p>
    <w:p w:rsidR="00A52D4B" w:rsidRPr="00A52D4B" w:rsidRDefault="00A52D4B" w:rsidP="00A52D4B">
      <w:pPr>
        <w:pStyle w:val="a8"/>
        <w:spacing w:before="3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Технологическая эффективность отражает сте</w:t>
      </w:r>
      <w:r w:rsidR="00115A1F">
        <w:rPr>
          <w:sz w:val="28"/>
          <w:szCs w:val="28"/>
        </w:rPr>
        <w:t>пень освоения си</w:t>
      </w:r>
      <w:r w:rsidRPr="00A52D4B">
        <w:rPr>
          <w:sz w:val="28"/>
          <w:szCs w:val="28"/>
        </w:rPr>
        <w:t>стем земледелия и животноводст</w:t>
      </w:r>
      <w:r w:rsidR="00115A1F">
        <w:rPr>
          <w:sz w:val="28"/>
          <w:szCs w:val="28"/>
        </w:rPr>
        <w:t>ва и определяется путем сравне</w:t>
      </w:r>
      <w:r w:rsidRPr="00A52D4B">
        <w:rPr>
          <w:sz w:val="28"/>
          <w:szCs w:val="28"/>
        </w:rPr>
        <w:t>ния фактических данных с со</w:t>
      </w:r>
      <w:r w:rsidR="00115A1F">
        <w:rPr>
          <w:sz w:val="28"/>
          <w:szCs w:val="28"/>
        </w:rPr>
        <w:t>ответствующими нормативными по</w:t>
      </w:r>
      <w:r w:rsidRPr="00A52D4B">
        <w:rPr>
          <w:sz w:val="28"/>
          <w:szCs w:val="28"/>
        </w:rPr>
        <w:t>казателями, в качестве которых используется уровень производства продукции, соответствующий рациональному уровню инте</w:t>
      </w:r>
      <w:r w:rsidR="00115A1F">
        <w:rPr>
          <w:sz w:val="28"/>
          <w:szCs w:val="28"/>
        </w:rPr>
        <w:t>нсивно</w:t>
      </w:r>
      <w:r w:rsidRPr="00A52D4B">
        <w:rPr>
          <w:sz w:val="28"/>
          <w:szCs w:val="28"/>
        </w:rPr>
        <w:t>сти для средних погодных условий.</w:t>
      </w:r>
    </w:p>
    <w:p w:rsidR="00A52D4B" w:rsidRPr="00A52D4B" w:rsidRDefault="00A52D4B" w:rsidP="00A52D4B">
      <w:pPr>
        <w:pStyle w:val="a8"/>
        <w:spacing w:before="7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Технологическая эффективност</w:t>
      </w:r>
      <w:r w:rsidR="00A6070D">
        <w:rPr>
          <w:sz w:val="28"/>
          <w:szCs w:val="28"/>
        </w:rPr>
        <w:t>ь характеризует и процесс пере</w:t>
      </w:r>
      <w:r w:rsidRPr="00A52D4B">
        <w:rPr>
          <w:sz w:val="28"/>
          <w:szCs w:val="28"/>
        </w:rPr>
        <w:t>работки сельскохозяйственной продукции в продукты питания. Существуют различные технологии переработки определенной сельскохозяйственной продукции в однои</w:t>
      </w:r>
      <w:r w:rsidR="00115A1F">
        <w:rPr>
          <w:sz w:val="28"/>
          <w:szCs w:val="28"/>
        </w:rPr>
        <w:t>менную продукцию, от</w:t>
      </w:r>
      <w:r w:rsidRPr="00A52D4B">
        <w:rPr>
          <w:sz w:val="28"/>
          <w:szCs w:val="28"/>
        </w:rPr>
        <w:t>личающуюся уровнем технологической эффективности (выход продукции на единицу сырья, трудоемкость и затратоемкость). То же имеет место и при оценке различных технологий хранения и транспортировки сельскохозяйственной продукции, продукт</w:t>
      </w:r>
      <w:r w:rsidR="00115A1F">
        <w:rPr>
          <w:sz w:val="28"/>
          <w:szCs w:val="28"/>
        </w:rPr>
        <w:t>ов пи</w:t>
      </w:r>
      <w:r w:rsidRPr="00A52D4B">
        <w:rPr>
          <w:sz w:val="28"/>
          <w:szCs w:val="28"/>
        </w:rPr>
        <w:t>тания (процент отхода, сроки хранения, качество продукции).</w:t>
      </w:r>
    </w:p>
    <w:p w:rsidR="00A52D4B" w:rsidRPr="00A52D4B" w:rsidRDefault="00A52D4B" w:rsidP="00A52D4B">
      <w:pPr>
        <w:pStyle w:val="a8"/>
        <w:spacing w:before="11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Таким образом, технологи</w:t>
      </w:r>
      <w:r w:rsidR="00115A1F">
        <w:rPr>
          <w:sz w:val="28"/>
          <w:szCs w:val="28"/>
        </w:rPr>
        <w:t>ческая эффективность широко ис</w:t>
      </w:r>
      <w:r w:rsidRPr="00A52D4B">
        <w:rPr>
          <w:sz w:val="28"/>
          <w:szCs w:val="28"/>
        </w:rPr>
        <w:t>пользуется для оценки собственно</w:t>
      </w:r>
      <w:r w:rsidR="00115A1F">
        <w:rPr>
          <w:sz w:val="28"/>
          <w:szCs w:val="28"/>
        </w:rPr>
        <w:t xml:space="preserve"> процесса производства, перера</w:t>
      </w:r>
      <w:r w:rsidRPr="00A52D4B">
        <w:rPr>
          <w:sz w:val="28"/>
          <w:szCs w:val="28"/>
        </w:rPr>
        <w:t>ботки, транспортировки и хранен</w:t>
      </w:r>
      <w:r w:rsidR="00115A1F">
        <w:rPr>
          <w:sz w:val="28"/>
          <w:szCs w:val="28"/>
        </w:rPr>
        <w:t>ия сельскохозяйственной продук</w:t>
      </w:r>
      <w:r w:rsidRPr="00A52D4B">
        <w:rPr>
          <w:sz w:val="28"/>
          <w:szCs w:val="28"/>
        </w:rPr>
        <w:t>ции и продуктов питания. Крит</w:t>
      </w:r>
      <w:r w:rsidR="00115A1F">
        <w:rPr>
          <w:sz w:val="28"/>
          <w:szCs w:val="28"/>
        </w:rPr>
        <w:t>ерием технологической эффектив</w:t>
      </w:r>
      <w:r w:rsidRPr="00A52D4B">
        <w:rPr>
          <w:sz w:val="28"/>
          <w:szCs w:val="28"/>
        </w:rPr>
        <w:t>ности в аграрной сфере является</w:t>
      </w:r>
      <w:r w:rsidR="00115A1F">
        <w:rPr>
          <w:sz w:val="28"/>
          <w:szCs w:val="28"/>
        </w:rPr>
        <w:t xml:space="preserve"> степень освоения системы веде</w:t>
      </w:r>
      <w:r w:rsidRPr="00A52D4B">
        <w:rPr>
          <w:sz w:val="28"/>
          <w:szCs w:val="28"/>
        </w:rPr>
        <w:t>ния сельскохозяйственного произ</w:t>
      </w:r>
      <w:r w:rsidR="00115A1F">
        <w:rPr>
          <w:sz w:val="28"/>
          <w:szCs w:val="28"/>
        </w:rPr>
        <w:t>водства. Он характеризуется по</w:t>
      </w:r>
      <w:r w:rsidRPr="00A52D4B">
        <w:rPr>
          <w:sz w:val="28"/>
          <w:szCs w:val="28"/>
        </w:rPr>
        <w:t>казателями, отражающими степе</w:t>
      </w:r>
      <w:r w:rsidR="00115A1F">
        <w:rPr>
          <w:sz w:val="28"/>
          <w:szCs w:val="28"/>
        </w:rPr>
        <w:t>нь достижения научно обоснован</w:t>
      </w:r>
      <w:r w:rsidRPr="00A52D4B">
        <w:rPr>
          <w:sz w:val="28"/>
          <w:szCs w:val="28"/>
        </w:rPr>
        <w:t>ного уровня технологической эффективности определенной стадии агропромышленного производст</w:t>
      </w:r>
      <w:r w:rsidR="00115A1F">
        <w:rPr>
          <w:sz w:val="28"/>
          <w:szCs w:val="28"/>
        </w:rPr>
        <w:t>ва (урожайность сельскохозяйст</w:t>
      </w:r>
      <w:r w:rsidRPr="00A52D4B">
        <w:rPr>
          <w:sz w:val="28"/>
          <w:szCs w:val="28"/>
        </w:rPr>
        <w:t>венных культур, продуктивность скота и птицы, выход продукции на единицу сырья, минимизация п</w:t>
      </w:r>
      <w:r w:rsidR="00115A1F">
        <w:rPr>
          <w:sz w:val="28"/>
          <w:szCs w:val="28"/>
        </w:rPr>
        <w:t>отерь при транспортировке и от</w:t>
      </w:r>
      <w:r w:rsidRPr="00A52D4B">
        <w:rPr>
          <w:sz w:val="28"/>
          <w:szCs w:val="28"/>
        </w:rPr>
        <w:t>ходов – хранении сельскохозяйственной продукции и продуктов питания).</w:t>
      </w:r>
    </w:p>
    <w:p w:rsidR="00A52D4B" w:rsidRPr="00A52D4B" w:rsidRDefault="00A52D4B" w:rsidP="00115A1F">
      <w:pPr>
        <w:pStyle w:val="a8"/>
        <w:spacing w:before="15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i/>
          <w:sz w:val="28"/>
          <w:szCs w:val="28"/>
        </w:rPr>
        <w:t xml:space="preserve">Социальная эффективность </w:t>
      </w:r>
      <w:r w:rsidRPr="00A52D4B">
        <w:rPr>
          <w:sz w:val="28"/>
          <w:szCs w:val="28"/>
        </w:rPr>
        <w:t>х</w:t>
      </w:r>
      <w:r w:rsidR="00115A1F">
        <w:rPr>
          <w:sz w:val="28"/>
          <w:szCs w:val="28"/>
        </w:rPr>
        <w:t>арактеризует социальное состоя</w:t>
      </w:r>
      <w:r w:rsidRPr="00A52D4B">
        <w:rPr>
          <w:sz w:val="28"/>
          <w:szCs w:val="28"/>
        </w:rPr>
        <w:t>ние, степень достижения нормативного уровня развития сельской социально-</w:t>
      </w:r>
      <w:r w:rsidRPr="00A52D4B">
        <w:rPr>
          <w:sz w:val="28"/>
          <w:szCs w:val="28"/>
        </w:rPr>
        <w:lastRenderedPageBreak/>
        <w:t>территориальной общности, которая представляет со- бой совокупность сельского насе</w:t>
      </w:r>
      <w:r w:rsidR="00115A1F">
        <w:rPr>
          <w:sz w:val="28"/>
          <w:szCs w:val="28"/>
        </w:rPr>
        <w:t>ления, относящегося к определен</w:t>
      </w:r>
      <w:r w:rsidRPr="00A52D4B">
        <w:rPr>
          <w:sz w:val="28"/>
          <w:szCs w:val="28"/>
        </w:rPr>
        <w:t>ной хозяйственно освоенной территории, и измеряется показателем уровня жизни.</w:t>
      </w:r>
    </w:p>
    <w:p w:rsidR="00A52D4B" w:rsidRPr="00A52D4B" w:rsidRDefault="00A52D4B" w:rsidP="00A52D4B">
      <w:pPr>
        <w:pStyle w:val="a8"/>
        <w:spacing w:before="2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pacing w:val="-3"/>
          <w:sz w:val="28"/>
          <w:szCs w:val="28"/>
        </w:rPr>
        <w:t>Функционирование сельской социально-территориальной общно</w:t>
      </w:r>
      <w:r w:rsidRPr="00A52D4B">
        <w:rPr>
          <w:sz w:val="28"/>
          <w:szCs w:val="28"/>
        </w:rPr>
        <w:t xml:space="preserve">сти </w:t>
      </w:r>
      <w:r w:rsidRPr="00A52D4B">
        <w:rPr>
          <w:spacing w:val="-3"/>
          <w:sz w:val="28"/>
          <w:szCs w:val="28"/>
        </w:rPr>
        <w:t xml:space="preserve">направлено </w:t>
      </w:r>
      <w:r w:rsidRPr="00A52D4B">
        <w:rPr>
          <w:sz w:val="28"/>
          <w:szCs w:val="28"/>
        </w:rPr>
        <w:t xml:space="preserve">на </w:t>
      </w:r>
      <w:r w:rsidRPr="00A52D4B">
        <w:rPr>
          <w:spacing w:val="-3"/>
          <w:sz w:val="28"/>
          <w:szCs w:val="28"/>
        </w:rPr>
        <w:t xml:space="preserve">осуществление </w:t>
      </w:r>
      <w:r w:rsidRPr="00A52D4B">
        <w:rPr>
          <w:sz w:val="28"/>
          <w:szCs w:val="28"/>
        </w:rPr>
        <w:t xml:space="preserve">ее </w:t>
      </w:r>
      <w:r w:rsidRPr="00A52D4B">
        <w:rPr>
          <w:spacing w:val="-3"/>
          <w:sz w:val="28"/>
          <w:szCs w:val="28"/>
        </w:rPr>
        <w:t xml:space="preserve">социального воспроизводства, что связано </w:t>
      </w:r>
      <w:r w:rsidRPr="00A52D4B">
        <w:rPr>
          <w:sz w:val="28"/>
          <w:szCs w:val="28"/>
        </w:rPr>
        <w:t xml:space="preserve">с </w:t>
      </w:r>
      <w:r w:rsidRPr="00A52D4B">
        <w:rPr>
          <w:spacing w:val="-3"/>
          <w:sz w:val="28"/>
          <w:szCs w:val="28"/>
        </w:rPr>
        <w:t>обеспечением условий эволюции параметров социаль</w:t>
      </w:r>
      <w:r w:rsidRPr="00A52D4B">
        <w:rPr>
          <w:sz w:val="28"/>
          <w:szCs w:val="28"/>
        </w:rPr>
        <w:t xml:space="preserve">ного </w:t>
      </w:r>
      <w:r w:rsidRPr="00A52D4B">
        <w:rPr>
          <w:spacing w:val="-3"/>
          <w:sz w:val="28"/>
          <w:szCs w:val="28"/>
        </w:rPr>
        <w:t xml:space="preserve">развития населения, </w:t>
      </w:r>
      <w:r w:rsidRPr="00A52D4B">
        <w:rPr>
          <w:sz w:val="28"/>
          <w:szCs w:val="28"/>
        </w:rPr>
        <w:t xml:space="preserve">их </w:t>
      </w:r>
      <w:r w:rsidRPr="00A52D4B">
        <w:rPr>
          <w:spacing w:val="-3"/>
          <w:sz w:val="28"/>
          <w:szCs w:val="28"/>
        </w:rPr>
        <w:t>прои</w:t>
      </w:r>
      <w:r w:rsidR="00115A1F">
        <w:rPr>
          <w:spacing w:val="-3"/>
          <w:sz w:val="28"/>
          <w:szCs w:val="28"/>
        </w:rPr>
        <w:t>зводственной деятельности, при</w:t>
      </w:r>
      <w:r w:rsidRPr="00A52D4B">
        <w:rPr>
          <w:spacing w:val="-3"/>
          <w:sz w:val="28"/>
          <w:szCs w:val="28"/>
        </w:rPr>
        <w:t xml:space="preserve">родной среды. Социальная эффективность непосредственно </w:t>
      </w:r>
      <w:r w:rsidRPr="00A52D4B">
        <w:rPr>
          <w:spacing w:val="-4"/>
          <w:sz w:val="28"/>
          <w:szCs w:val="28"/>
        </w:rPr>
        <w:t xml:space="preserve">связана  </w:t>
      </w:r>
      <w:r w:rsidRPr="00A52D4B">
        <w:rPr>
          <w:sz w:val="28"/>
          <w:szCs w:val="28"/>
        </w:rPr>
        <w:t xml:space="preserve">с </w:t>
      </w:r>
      <w:r w:rsidRPr="00A52D4B">
        <w:rPr>
          <w:spacing w:val="-3"/>
          <w:sz w:val="28"/>
          <w:szCs w:val="28"/>
        </w:rPr>
        <w:t>социальным развитием коллектива с</w:t>
      </w:r>
      <w:r w:rsidR="00115A1F">
        <w:rPr>
          <w:spacing w:val="-3"/>
          <w:sz w:val="28"/>
          <w:szCs w:val="28"/>
        </w:rPr>
        <w:t>ельскохозяйственной органи</w:t>
      </w:r>
      <w:r w:rsidRPr="00A52D4B">
        <w:rPr>
          <w:spacing w:val="-3"/>
          <w:sz w:val="28"/>
          <w:szCs w:val="28"/>
        </w:rPr>
        <w:t xml:space="preserve">зации, что находит отражение </w:t>
      </w:r>
      <w:r w:rsidRPr="00A52D4B">
        <w:rPr>
          <w:sz w:val="28"/>
          <w:szCs w:val="28"/>
        </w:rPr>
        <w:t xml:space="preserve">в </w:t>
      </w:r>
      <w:r w:rsidRPr="00A52D4B">
        <w:rPr>
          <w:spacing w:val="-3"/>
          <w:sz w:val="28"/>
          <w:szCs w:val="28"/>
        </w:rPr>
        <w:t>решении следующих</w:t>
      </w:r>
      <w:r w:rsidRPr="00A52D4B">
        <w:rPr>
          <w:spacing w:val="-5"/>
          <w:sz w:val="28"/>
          <w:szCs w:val="28"/>
        </w:rPr>
        <w:t xml:space="preserve"> </w:t>
      </w:r>
      <w:r w:rsidRPr="00A52D4B">
        <w:rPr>
          <w:spacing w:val="-3"/>
          <w:sz w:val="28"/>
          <w:szCs w:val="28"/>
        </w:rPr>
        <w:t>вопросов:</w:t>
      </w:r>
    </w:p>
    <w:p w:rsidR="00A52D4B" w:rsidRPr="00A52D4B" w:rsidRDefault="00A52D4B" w:rsidP="00A52D4B">
      <w:pPr>
        <w:pStyle w:val="a8"/>
        <w:spacing w:before="8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уменьшение и исключение тяжелого ручного, монотонного и малоквалифицированного труда;</w:t>
      </w:r>
    </w:p>
    <w:p w:rsidR="00A52D4B" w:rsidRPr="00A52D4B" w:rsidRDefault="00A52D4B" w:rsidP="00A52D4B">
      <w:pPr>
        <w:pStyle w:val="a8"/>
        <w:spacing w:before="2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обеспечение техники безопасности, санитарных норм; улучшение организации рабочих мест;</w:t>
      </w:r>
    </w:p>
    <w:p w:rsidR="00A52D4B" w:rsidRPr="00A52D4B" w:rsidRDefault="00A52D4B" w:rsidP="00A52D4B">
      <w:pPr>
        <w:pStyle w:val="a8"/>
        <w:spacing w:before="3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оказание содействия работник</w:t>
      </w:r>
      <w:r w:rsidR="00115A1F">
        <w:rPr>
          <w:sz w:val="28"/>
          <w:szCs w:val="28"/>
        </w:rPr>
        <w:t>ам организаций (в том числе мо</w:t>
      </w:r>
      <w:r w:rsidRPr="00A52D4B">
        <w:rPr>
          <w:sz w:val="28"/>
          <w:szCs w:val="28"/>
        </w:rPr>
        <w:t>лодежи) в повышении квалификации, общеобразовательного и культурного уровня;</w:t>
      </w:r>
    </w:p>
    <w:p w:rsidR="00A52D4B" w:rsidRPr="00A52D4B" w:rsidRDefault="00A52D4B" w:rsidP="00A52D4B">
      <w:pPr>
        <w:pStyle w:val="a8"/>
        <w:spacing w:before="3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улучшение медицинского обслуживания работников сельского хозяйства и их семей;</w:t>
      </w:r>
    </w:p>
    <w:p w:rsidR="00A52D4B" w:rsidRPr="00A52D4B" w:rsidRDefault="00A52D4B" w:rsidP="00A52D4B">
      <w:pPr>
        <w:pStyle w:val="a8"/>
        <w:spacing w:before="3" w:line="244" w:lineRule="auto"/>
        <w:ind w:left="142" w:right="-674" w:hanging="139"/>
        <w:rPr>
          <w:sz w:val="28"/>
          <w:szCs w:val="28"/>
        </w:rPr>
      </w:pPr>
      <w:r w:rsidRPr="00A52D4B">
        <w:rPr>
          <w:sz w:val="28"/>
          <w:szCs w:val="28"/>
        </w:rPr>
        <w:t>развитие сферы бытового обслуживания в сельской местности; улучшение жилищных условий;</w:t>
      </w:r>
    </w:p>
    <w:p w:rsidR="00A52D4B" w:rsidRPr="00A52D4B" w:rsidRDefault="00A52D4B" w:rsidP="00A52D4B">
      <w:pPr>
        <w:pStyle w:val="a8"/>
        <w:spacing w:before="2" w:line="244" w:lineRule="auto"/>
        <w:ind w:left="142" w:right="-674" w:hanging="139"/>
        <w:rPr>
          <w:sz w:val="28"/>
          <w:szCs w:val="28"/>
        </w:rPr>
      </w:pPr>
      <w:r w:rsidRPr="00A52D4B">
        <w:rPr>
          <w:sz w:val="28"/>
          <w:szCs w:val="28"/>
        </w:rPr>
        <w:t>развитие сети детских дошкольных учреждений; улучшение системы отдыха работников и членов их семей; развитие физической культуры и спорта;</w:t>
      </w:r>
    </w:p>
    <w:p w:rsidR="00A52D4B" w:rsidRPr="00A52D4B" w:rsidRDefault="00A52D4B" w:rsidP="00A52D4B">
      <w:pPr>
        <w:pStyle w:val="a8"/>
        <w:spacing w:before="3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забота о ветеранах войны и труда, пенсионерах, инвалидах и других, социально незащищенных группах сельского населения.</w:t>
      </w:r>
    </w:p>
    <w:p w:rsidR="00A52D4B" w:rsidRPr="00A52D4B" w:rsidRDefault="00A52D4B" w:rsidP="00A52D4B">
      <w:pPr>
        <w:pStyle w:val="a8"/>
        <w:spacing w:before="3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Социальная эффективность во</w:t>
      </w:r>
      <w:r w:rsidR="00115A1F">
        <w:rPr>
          <w:sz w:val="28"/>
          <w:szCs w:val="28"/>
        </w:rPr>
        <w:t xml:space="preserve"> многом зависит от величины со</w:t>
      </w:r>
      <w:r w:rsidRPr="00A52D4B">
        <w:rPr>
          <w:sz w:val="28"/>
          <w:szCs w:val="28"/>
        </w:rPr>
        <w:t xml:space="preserve">циального потенциала организации, который представляет собой совокупность социальных элементов производства </w:t>
      </w:r>
      <w:r w:rsidR="00115A1F">
        <w:rPr>
          <w:sz w:val="28"/>
          <w:szCs w:val="28"/>
        </w:rPr>
        <w:t>и инфраструк</w:t>
      </w:r>
      <w:r w:rsidRPr="00A52D4B">
        <w:rPr>
          <w:sz w:val="28"/>
          <w:szCs w:val="28"/>
        </w:rPr>
        <w:t>туры с соответствующим кадровым обеспечением, определяющих возможности удовлетворения социальных потребностей и развития членов социально-территориальной общности.</w:t>
      </w:r>
    </w:p>
    <w:p w:rsidR="00A52D4B" w:rsidRPr="00A52D4B" w:rsidRDefault="00A52D4B" w:rsidP="00A52D4B">
      <w:pPr>
        <w:spacing w:before="7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i/>
          <w:sz w:val="28"/>
          <w:szCs w:val="28"/>
        </w:rPr>
        <w:t xml:space="preserve">Фактический социальный потенциал организации </w:t>
      </w:r>
      <w:r w:rsidR="00115A1F">
        <w:rPr>
          <w:sz w:val="28"/>
          <w:szCs w:val="28"/>
        </w:rPr>
        <w:t>– фактиче</w:t>
      </w:r>
      <w:r w:rsidRPr="00A52D4B">
        <w:rPr>
          <w:sz w:val="28"/>
          <w:szCs w:val="28"/>
        </w:rPr>
        <w:t>ская совокупность социальных элементов производства и инфра- структуры, фактическое кадровое обеспечение.</w:t>
      </w:r>
    </w:p>
    <w:p w:rsidR="00A52D4B" w:rsidRPr="00A52D4B" w:rsidRDefault="00A52D4B" w:rsidP="00115A1F">
      <w:pPr>
        <w:spacing w:before="3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i/>
          <w:sz w:val="28"/>
          <w:szCs w:val="28"/>
        </w:rPr>
        <w:lastRenderedPageBreak/>
        <w:t xml:space="preserve">Нормативный социальный потенциал организации </w:t>
      </w:r>
      <w:r w:rsidR="00115A1F">
        <w:rPr>
          <w:sz w:val="28"/>
          <w:szCs w:val="28"/>
        </w:rPr>
        <w:t>– норматив</w:t>
      </w:r>
      <w:r w:rsidRPr="00A52D4B">
        <w:rPr>
          <w:sz w:val="28"/>
          <w:szCs w:val="28"/>
        </w:rPr>
        <w:t>ная совокупность социальных элементов производства и инфра- структуры с соответствующим кадровым обеспечением.</w:t>
      </w:r>
      <w:r w:rsidR="00115A1F">
        <w:rPr>
          <w:sz w:val="28"/>
          <w:szCs w:val="28"/>
        </w:rPr>
        <w:t xml:space="preserve"> </w:t>
      </w:r>
      <w:r w:rsidRPr="00A52D4B">
        <w:rPr>
          <w:sz w:val="28"/>
          <w:szCs w:val="28"/>
        </w:rPr>
        <w:t>Составляющие социального п</w:t>
      </w:r>
      <w:r w:rsidR="00115A1F">
        <w:rPr>
          <w:sz w:val="28"/>
          <w:szCs w:val="28"/>
        </w:rPr>
        <w:t>отенциала организации на норма</w:t>
      </w:r>
      <w:r w:rsidRPr="00A52D4B">
        <w:rPr>
          <w:sz w:val="28"/>
          <w:szCs w:val="28"/>
        </w:rPr>
        <w:t xml:space="preserve">тивном уровне являются социальными индикаторами, сравнение с которыми фактических величин </w:t>
      </w:r>
      <w:r w:rsidR="00115A1F">
        <w:rPr>
          <w:sz w:val="28"/>
          <w:szCs w:val="28"/>
        </w:rPr>
        <w:t>характеризует достижение норма</w:t>
      </w:r>
      <w:r w:rsidRPr="00A52D4B">
        <w:rPr>
          <w:sz w:val="28"/>
          <w:szCs w:val="28"/>
        </w:rPr>
        <w:t>тивного уровня социальной эффективности. Критерием социальной эффективности является степень достижения нормативного уровня развития сельской социально-тер</w:t>
      </w:r>
      <w:r w:rsidR="00115A1F">
        <w:rPr>
          <w:sz w:val="28"/>
          <w:szCs w:val="28"/>
        </w:rPr>
        <w:t>риториальной общности, т. е. де</w:t>
      </w:r>
      <w:r w:rsidRPr="00A52D4B">
        <w:rPr>
          <w:sz w:val="28"/>
          <w:szCs w:val="28"/>
        </w:rPr>
        <w:t xml:space="preserve"> мографические, экономические и социальные показатели уровня жизни населения.</w:t>
      </w:r>
    </w:p>
    <w:p w:rsidR="00A52D4B" w:rsidRPr="00A52D4B" w:rsidRDefault="00A52D4B" w:rsidP="00A52D4B">
      <w:pPr>
        <w:pStyle w:val="a8"/>
        <w:spacing w:before="9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i/>
          <w:sz w:val="28"/>
          <w:szCs w:val="28"/>
        </w:rPr>
        <w:t xml:space="preserve">Экологическая эффективность </w:t>
      </w:r>
      <w:r w:rsidRPr="00A52D4B">
        <w:rPr>
          <w:sz w:val="28"/>
          <w:szCs w:val="28"/>
        </w:rPr>
        <w:t xml:space="preserve">характеризуется сохранением природной среды, уровнем использования природных ресурсов, повышением экологичности и </w:t>
      </w:r>
      <w:r w:rsidR="00115A1F">
        <w:rPr>
          <w:sz w:val="28"/>
          <w:szCs w:val="28"/>
        </w:rPr>
        <w:t>снижением природоемкости произ</w:t>
      </w:r>
      <w:r w:rsidRPr="00A52D4B">
        <w:rPr>
          <w:sz w:val="28"/>
          <w:szCs w:val="28"/>
        </w:rPr>
        <w:t>водимой продукции, улучшением качества продукции, среды оби- тания населения.</w:t>
      </w:r>
    </w:p>
    <w:p w:rsidR="00A52D4B" w:rsidRPr="00A52D4B" w:rsidRDefault="00A52D4B" w:rsidP="00A52D4B">
      <w:pPr>
        <w:pStyle w:val="a8"/>
        <w:spacing w:before="6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Критерием экологической эф</w:t>
      </w:r>
      <w:r w:rsidR="00115A1F">
        <w:rPr>
          <w:sz w:val="28"/>
          <w:szCs w:val="28"/>
        </w:rPr>
        <w:t>фективности является предотвра</w:t>
      </w:r>
      <w:r w:rsidRPr="00A52D4B">
        <w:rPr>
          <w:sz w:val="28"/>
          <w:szCs w:val="28"/>
        </w:rPr>
        <w:t>щение ухудшения состояния окружающей среды, ее улучшение, повышение экологичности производства, качества продукции. Особо важное значение имеет улучшение качества продуктивных земель (за счет замедления процессов плоскостной, линейной и ветровой эрозии почв, уменьшения их агроистощения, снижения процента засоленных земель и загрязненных тяжелыми металлами, радионуклеидами, пестицидами и др.).</w:t>
      </w:r>
    </w:p>
    <w:p w:rsidR="00A52D4B" w:rsidRPr="00A52D4B" w:rsidRDefault="00A52D4B" w:rsidP="00A52D4B">
      <w:pPr>
        <w:pStyle w:val="a8"/>
        <w:spacing w:before="9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pacing w:val="-3"/>
          <w:sz w:val="28"/>
          <w:szCs w:val="28"/>
        </w:rPr>
        <w:t>Экономическая эффективность</w:t>
      </w:r>
      <w:r w:rsidR="00115A1F">
        <w:rPr>
          <w:spacing w:val="-3"/>
          <w:sz w:val="28"/>
          <w:szCs w:val="28"/>
        </w:rPr>
        <w:t xml:space="preserve"> отражает реализацию экономиче</w:t>
      </w:r>
      <w:r w:rsidRPr="00A52D4B">
        <w:rPr>
          <w:spacing w:val="-3"/>
          <w:sz w:val="28"/>
          <w:szCs w:val="28"/>
        </w:rPr>
        <w:t xml:space="preserve">ских интересов </w:t>
      </w:r>
      <w:r w:rsidRPr="00A52D4B">
        <w:rPr>
          <w:sz w:val="28"/>
          <w:szCs w:val="28"/>
        </w:rPr>
        <w:t xml:space="preserve">и </w:t>
      </w:r>
      <w:r w:rsidRPr="00A52D4B">
        <w:rPr>
          <w:spacing w:val="-3"/>
          <w:sz w:val="28"/>
          <w:szCs w:val="28"/>
        </w:rPr>
        <w:t xml:space="preserve">измеряется системой стоимостных показателей, характеризующих эффективность производства </w:t>
      </w:r>
      <w:r w:rsidRPr="00A52D4B">
        <w:rPr>
          <w:sz w:val="28"/>
          <w:szCs w:val="28"/>
        </w:rPr>
        <w:t xml:space="preserve">и </w:t>
      </w:r>
      <w:r w:rsidR="00115A1F">
        <w:rPr>
          <w:spacing w:val="-3"/>
          <w:sz w:val="28"/>
          <w:szCs w:val="28"/>
        </w:rPr>
        <w:t>реализации про</w:t>
      </w:r>
      <w:r w:rsidRPr="00A52D4B">
        <w:rPr>
          <w:spacing w:val="-3"/>
          <w:sz w:val="28"/>
          <w:szCs w:val="28"/>
        </w:rPr>
        <w:t xml:space="preserve">дукции (себестоимость, валовая продукция </w:t>
      </w:r>
      <w:r w:rsidRPr="00A52D4B">
        <w:rPr>
          <w:sz w:val="28"/>
          <w:szCs w:val="28"/>
        </w:rPr>
        <w:t xml:space="preserve">в </w:t>
      </w:r>
      <w:r w:rsidRPr="00A52D4B">
        <w:rPr>
          <w:spacing w:val="-3"/>
          <w:sz w:val="28"/>
          <w:szCs w:val="28"/>
        </w:rPr>
        <w:t>текущих ценах, вало</w:t>
      </w:r>
      <w:r w:rsidRPr="00A52D4B">
        <w:rPr>
          <w:sz w:val="28"/>
          <w:szCs w:val="28"/>
        </w:rPr>
        <w:t xml:space="preserve">вой </w:t>
      </w:r>
      <w:r w:rsidRPr="00A52D4B">
        <w:rPr>
          <w:spacing w:val="-3"/>
          <w:sz w:val="28"/>
          <w:szCs w:val="28"/>
        </w:rPr>
        <w:t>доход, прибыль, рентабельност</w:t>
      </w:r>
      <w:r w:rsidR="00115A1F">
        <w:rPr>
          <w:spacing w:val="-3"/>
          <w:sz w:val="28"/>
          <w:szCs w:val="28"/>
        </w:rPr>
        <w:t>ь, показатели финансового поло</w:t>
      </w:r>
      <w:r w:rsidRPr="00A52D4B">
        <w:rPr>
          <w:spacing w:val="-3"/>
          <w:sz w:val="28"/>
          <w:szCs w:val="28"/>
        </w:rPr>
        <w:t xml:space="preserve">жения товаропроизводителя </w:t>
      </w:r>
      <w:r w:rsidRPr="00A52D4B">
        <w:rPr>
          <w:sz w:val="28"/>
          <w:szCs w:val="28"/>
        </w:rPr>
        <w:t xml:space="preserve">– </w:t>
      </w:r>
      <w:r w:rsidRPr="00A52D4B">
        <w:rPr>
          <w:spacing w:val="-3"/>
          <w:sz w:val="28"/>
          <w:szCs w:val="28"/>
        </w:rPr>
        <w:t xml:space="preserve">финансовая устойчивость </w:t>
      </w:r>
      <w:r w:rsidRPr="00A52D4B">
        <w:rPr>
          <w:sz w:val="28"/>
          <w:szCs w:val="28"/>
        </w:rPr>
        <w:t xml:space="preserve">и </w:t>
      </w:r>
      <w:r w:rsidRPr="00A52D4B">
        <w:rPr>
          <w:spacing w:val="-3"/>
          <w:sz w:val="28"/>
          <w:szCs w:val="28"/>
        </w:rPr>
        <w:t xml:space="preserve">платеже- способность). Критерием экономической эффективности </w:t>
      </w:r>
      <w:r w:rsidRPr="00A52D4B">
        <w:rPr>
          <w:spacing w:val="-4"/>
          <w:sz w:val="28"/>
          <w:szCs w:val="28"/>
        </w:rPr>
        <w:t xml:space="preserve">является </w:t>
      </w:r>
      <w:r w:rsidRPr="00A52D4B">
        <w:rPr>
          <w:spacing w:val="-3"/>
          <w:sz w:val="28"/>
          <w:szCs w:val="28"/>
        </w:rPr>
        <w:t>достижение показателей финансовой деятельности, характеризую</w:t>
      </w:r>
      <w:r w:rsidRPr="00A52D4B">
        <w:rPr>
          <w:sz w:val="28"/>
          <w:szCs w:val="28"/>
        </w:rPr>
        <w:t xml:space="preserve">щих </w:t>
      </w:r>
      <w:r w:rsidRPr="00A52D4B">
        <w:rPr>
          <w:spacing w:val="-3"/>
          <w:sz w:val="28"/>
          <w:szCs w:val="28"/>
        </w:rPr>
        <w:t xml:space="preserve">возможность </w:t>
      </w:r>
      <w:r w:rsidRPr="00A52D4B">
        <w:rPr>
          <w:spacing w:val="-4"/>
          <w:sz w:val="28"/>
          <w:szCs w:val="28"/>
        </w:rPr>
        <w:t xml:space="preserve">осуществлять </w:t>
      </w:r>
      <w:r w:rsidRPr="00A52D4B">
        <w:rPr>
          <w:spacing w:val="-3"/>
          <w:sz w:val="28"/>
          <w:szCs w:val="28"/>
        </w:rPr>
        <w:t>расширенное воспроизводство.</w:t>
      </w:r>
    </w:p>
    <w:p w:rsidR="00A52D4B" w:rsidRPr="00A52D4B" w:rsidRDefault="00A52D4B" w:rsidP="00A52D4B">
      <w:pPr>
        <w:spacing w:before="11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i/>
          <w:sz w:val="28"/>
          <w:szCs w:val="28"/>
        </w:rPr>
        <w:t xml:space="preserve">Организационно-управленческая эффективность </w:t>
      </w:r>
      <w:r w:rsidR="00115A1F">
        <w:rPr>
          <w:sz w:val="28"/>
          <w:szCs w:val="28"/>
        </w:rPr>
        <w:t>отражает ус</w:t>
      </w:r>
      <w:r w:rsidRPr="00A52D4B">
        <w:rPr>
          <w:sz w:val="28"/>
          <w:szCs w:val="28"/>
        </w:rPr>
        <w:t>ловия функционирования технол</w:t>
      </w:r>
      <w:r w:rsidR="00115A1F">
        <w:rPr>
          <w:sz w:val="28"/>
          <w:szCs w:val="28"/>
        </w:rPr>
        <w:t>огической, социальной, экологи</w:t>
      </w:r>
      <w:r w:rsidRPr="00A52D4B">
        <w:rPr>
          <w:sz w:val="28"/>
          <w:szCs w:val="28"/>
        </w:rPr>
        <w:t>ческой и экономической подсисте</w:t>
      </w:r>
      <w:r w:rsidR="00115A1F">
        <w:rPr>
          <w:sz w:val="28"/>
          <w:szCs w:val="28"/>
        </w:rPr>
        <w:t>м и соответственно характеризу</w:t>
      </w:r>
      <w:r w:rsidRPr="00A52D4B">
        <w:rPr>
          <w:sz w:val="28"/>
          <w:szCs w:val="28"/>
        </w:rPr>
        <w:t>ется показателями данных подсистем.</w:t>
      </w:r>
    </w:p>
    <w:p w:rsidR="00A52D4B" w:rsidRPr="00A52D4B" w:rsidRDefault="00A52D4B" w:rsidP="00A52D4B">
      <w:pPr>
        <w:pStyle w:val="a8"/>
        <w:spacing w:before="4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lastRenderedPageBreak/>
        <w:t>Все виды эффективности вза</w:t>
      </w:r>
      <w:r w:rsidR="00115A1F">
        <w:rPr>
          <w:sz w:val="28"/>
          <w:szCs w:val="28"/>
        </w:rPr>
        <w:t>имосвязаны и в совокупности оп</w:t>
      </w:r>
      <w:r w:rsidRPr="00A52D4B">
        <w:rPr>
          <w:sz w:val="28"/>
          <w:szCs w:val="28"/>
        </w:rPr>
        <w:t>ределяют возможность осуществления процесса воспроизводства (табл. 2).</w:t>
      </w:r>
    </w:p>
    <w:p w:rsidR="00A52D4B" w:rsidRPr="00A52D4B" w:rsidRDefault="00A52D4B" w:rsidP="00A52D4B">
      <w:pPr>
        <w:spacing w:before="92"/>
        <w:ind w:left="142" w:right="-674" w:hanging="139"/>
        <w:jc w:val="right"/>
        <w:rPr>
          <w:sz w:val="28"/>
          <w:szCs w:val="28"/>
        </w:rPr>
      </w:pPr>
      <w:r w:rsidRPr="00A52D4B">
        <w:rPr>
          <w:sz w:val="28"/>
          <w:szCs w:val="28"/>
        </w:rPr>
        <w:t>Таблица 2</w:t>
      </w:r>
    </w:p>
    <w:p w:rsidR="00A52D4B" w:rsidRPr="00A52D4B" w:rsidRDefault="00A52D4B" w:rsidP="00A52D4B">
      <w:pPr>
        <w:spacing w:before="128" w:line="242" w:lineRule="auto"/>
        <w:ind w:left="142" w:right="-674" w:hanging="139"/>
        <w:rPr>
          <w:b/>
          <w:sz w:val="28"/>
          <w:szCs w:val="28"/>
        </w:rPr>
      </w:pPr>
      <w:r w:rsidRPr="00A52D4B">
        <w:rPr>
          <w:b/>
          <w:sz w:val="28"/>
          <w:szCs w:val="28"/>
        </w:rPr>
        <w:t>Взаимосвязь эффективности и воспроизводства сельского хозяйства</w:t>
      </w:r>
    </w:p>
    <w:p w:rsidR="00A52D4B" w:rsidRPr="00A52D4B" w:rsidRDefault="00A52D4B" w:rsidP="00A52D4B">
      <w:pPr>
        <w:pStyle w:val="a8"/>
        <w:spacing w:before="3"/>
        <w:ind w:left="142" w:right="-674" w:hanging="139"/>
        <w:rPr>
          <w:b/>
          <w:sz w:val="28"/>
          <w:szCs w:val="28"/>
        </w:rPr>
      </w:pPr>
    </w:p>
    <w:tbl>
      <w:tblPr>
        <w:tblStyle w:val="TableNormal"/>
        <w:tblW w:w="0" w:type="auto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4"/>
        <w:gridCol w:w="4711"/>
      </w:tblGrid>
      <w:tr w:rsidR="00A52D4B" w:rsidRPr="00A52D4B" w:rsidTr="00EC2E35">
        <w:trPr>
          <w:trHeight w:val="292"/>
        </w:trPr>
        <w:tc>
          <w:tcPr>
            <w:tcW w:w="1694" w:type="dxa"/>
          </w:tcPr>
          <w:p w:rsidR="00A52D4B" w:rsidRPr="00A52D4B" w:rsidRDefault="00A52D4B" w:rsidP="00EC2E35">
            <w:pPr>
              <w:pStyle w:val="TableParagraph"/>
              <w:spacing w:before="40"/>
              <w:ind w:left="142" w:right="-674" w:hanging="139"/>
              <w:rPr>
                <w:sz w:val="28"/>
                <w:szCs w:val="28"/>
              </w:rPr>
            </w:pPr>
            <w:r w:rsidRPr="00A52D4B">
              <w:rPr>
                <w:sz w:val="28"/>
                <w:szCs w:val="28"/>
              </w:rPr>
              <w:t>Вид эффективности</w:t>
            </w:r>
          </w:p>
        </w:tc>
        <w:tc>
          <w:tcPr>
            <w:tcW w:w="4711" w:type="dxa"/>
          </w:tcPr>
          <w:p w:rsidR="00A52D4B" w:rsidRPr="00A52D4B" w:rsidRDefault="00A52D4B" w:rsidP="00EC2E35">
            <w:pPr>
              <w:pStyle w:val="TableParagraph"/>
              <w:spacing w:before="40"/>
              <w:ind w:left="142" w:right="-674" w:hanging="139"/>
              <w:rPr>
                <w:sz w:val="28"/>
                <w:szCs w:val="28"/>
              </w:rPr>
            </w:pPr>
            <w:r w:rsidRPr="00A52D4B">
              <w:rPr>
                <w:sz w:val="28"/>
                <w:szCs w:val="28"/>
              </w:rPr>
              <w:t>Критерии эффективности</w:t>
            </w:r>
          </w:p>
        </w:tc>
      </w:tr>
      <w:tr w:rsidR="00A52D4B" w:rsidRPr="00A52D4B" w:rsidTr="00EC2E35">
        <w:trPr>
          <w:trHeight w:val="2269"/>
        </w:trPr>
        <w:tc>
          <w:tcPr>
            <w:tcW w:w="6405" w:type="dxa"/>
            <w:gridSpan w:val="2"/>
          </w:tcPr>
          <w:p w:rsidR="00A52D4B" w:rsidRPr="00A52D4B" w:rsidRDefault="00A52D4B" w:rsidP="00EC2E35">
            <w:pPr>
              <w:pStyle w:val="TableParagraph"/>
              <w:tabs>
                <w:tab w:val="left" w:pos="1751"/>
              </w:tabs>
              <w:spacing w:before="19" w:line="244" w:lineRule="auto"/>
              <w:ind w:left="142" w:right="-674" w:hanging="139"/>
              <w:rPr>
                <w:sz w:val="28"/>
                <w:szCs w:val="28"/>
                <w:lang w:val="ru-RU"/>
              </w:rPr>
            </w:pPr>
            <w:r w:rsidRPr="00A52D4B">
              <w:rPr>
                <w:sz w:val="28"/>
                <w:szCs w:val="28"/>
                <w:lang w:val="ru-RU"/>
              </w:rPr>
              <w:t>Технологическая</w:t>
            </w:r>
            <w:r w:rsidRPr="00A52D4B">
              <w:rPr>
                <w:sz w:val="28"/>
                <w:szCs w:val="28"/>
                <w:lang w:val="ru-RU"/>
              </w:rPr>
              <w:tab/>
              <w:t>Уровень освоения систем земледелия и</w:t>
            </w:r>
            <w:r w:rsidRPr="00A52D4B">
              <w:rPr>
                <w:spacing w:val="-32"/>
                <w:sz w:val="28"/>
                <w:szCs w:val="28"/>
                <w:lang w:val="ru-RU"/>
              </w:rPr>
              <w:t xml:space="preserve"> </w:t>
            </w:r>
            <w:r w:rsidRPr="00A52D4B">
              <w:rPr>
                <w:sz w:val="28"/>
                <w:szCs w:val="28"/>
                <w:lang w:val="ru-RU"/>
              </w:rPr>
              <w:t>животновод- ства</w:t>
            </w:r>
          </w:p>
          <w:p w:rsidR="00A52D4B" w:rsidRPr="00A52D4B" w:rsidRDefault="00A52D4B" w:rsidP="00EC2E35">
            <w:pPr>
              <w:pStyle w:val="TableParagraph"/>
              <w:tabs>
                <w:tab w:val="left" w:pos="1751"/>
              </w:tabs>
              <w:spacing w:before="40" w:line="244" w:lineRule="auto"/>
              <w:ind w:left="142" w:right="-674" w:hanging="139"/>
              <w:rPr>
                <w:sz w:val="28"/>
                <w:szCs w:val="28"/>
                <w:lang w:val="ru-RU"/>
              </w:rPr>
            </w:pPr>
            <w:r w:rsidRPr="00A52D4B">
              <w:rPr>
                <w:sz w:val="28"/>
                <w:szCs w:val="28"/>
                <w:lang w:val="ru-RU"/>
              </w:rPr>
              <w:t>Социальная</w:t>
            </w:r>
            <w:r w:rsidRPr="00A52D4B">
              <w:rPr>
                <w:sz w:val="28"/>
                <w:szCs w:val="28"/>
                <w:lang w:val="ru-RU"/>
              </w:rPr>
              <w:tab/>
              <w:t>Степень достижения нормативного уровня</w:t>
            </w:r>
            <w:r w:rsidRPr="00A52D4B">
              <w:rPr>
                <w:spacing w:val="-38"/>
                <w:sz w:val="28"/>
                <w:szCs w:val="28"/>
                <w:lang w:val="ru-RU"/>
              </w:rPr>
              <w:t xml:space="preserve"> </w:t>
            </w:r>
            <w:r w:rsidRPr="00A52D4B">
              <w:rPr>
                <w:sz w:val="28"/>
                <w:szCs w:val="28"/>
                <w:lang w:val="ru-RU"/>
              </w:rPr>
              <w:t>жизни сельского</w:t>
            </w:r>
            <w:r w:rsidRPr="00A52D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2D4B">
              <w:rPr>
                <w:sz w:val="28"/>
                <w:szCs w:val="28"/>
                <w:lang w:val="ru-RU"/>
              </w:rPr>
              <w:t>населения</w:t>
            </w:r>
          </w:p>
          <w:p w:rsidR="00A52D4B" w:rsidRPr="00A52D4B" w:rsidRDefault="00A52D4B" w:rsidP="00EC2E35">
            <w:pPr>
              <w:pStyle w:val="TableParagraph"/>
              <w:tabs>
                <w:tab w:val="left" w:pos="1751"/>
              </w:tabs>
              <w:spacing w:before="39" w:line="244" w:lineRule="auto"/>
              <w:ind w:left="142" w:right="-674" w:hanging="139"/>
              <w:rPr>
                <w:sz w:val="28"/>
                <w:szCs w:val="28"/>
                <w:lang w:val="ru-RU"/>
              </w:rPr>
            </w:pPr>
            <w:r w:rsidRPr="00A52D4B">
              <w:rPr>
                <w:sz w:val="28"/>
                <w:szCs w:val="28"/>
                <w:lang w:val="ru-RU"/>
              </w:rPr>
              <w:t>Экологическая</w:t>
            </w:r>
            <w:r w:rsidRPr="00A52D4B">
              <w:rPr>
                <w:sz w:val="28"/>
                <w:szCs w:val="28"/>
                <w:lang w:val="ru-RU"/>
              </w:rPr>
              <w:tab/>
              <w:t>Предотвращение</w:t>
            </w:r>
            <w:r w:rsidRPr="00A52D4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A52D4B">
              <w:rPr>
                <w:sz w:val="28"/>
                <w:szCs w:val="28"/>
                <w:lang w:val="ru-RU"/>
              </w:rPr>
              <w:t>ухудшения</w:t>
            </w:r>
            <w:r w:rsidRPr="00A52D4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A52D4B">
              <w:rPr>
                <w:sz w:val="28"/>
                <w:szCs w:val="28"/>
                <w:lang w:val="ru-RU"/>
              </w:rPr>
              <w:t>состояния</w:t>
            </w:r>
            <w:r w:rsidRPr="00A52D4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A52D4B">
              <w:rPr>
                <w:sz w:val="28"/>
                <w:szCs w:val="28"/>
                <w:lang w:val="ru-RU"/>
              </w:rPr>
              <w:t>окружающей среды, ее улучшение, повышение экологичности производства, уве</w:t>
            </w:r>
            <w:r w:rsidR="00115A1F">
              <w:rPr>
                <w:sz w:val="28"/>
                <w:szCs w:val="28"/>
                <w:lang w:val="ru-RU"/>
              </w:rPr>
              <w:t>личение производства экологиче</w:t>
            </w:r>
            <w:r w:rsidRPr="00A52D4B">
              <w:rPr>
                <w:sz w:val="28"/>
                <w:szCs w:val="28"/>
                <w:lang w:val="ru-RU"/>
              </w:rPr>
              <w:t>ски чистой</w:t>
            </w:r>
            <w:r w:rsidRPr="00A52D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2D4B">
              <w:rPr>
                <w:sz w:val="28"/>
                <w:szCs w:val="28"/>
                <w:lang w:val="ru-RU"/>
              </w:rPr>
              <w:t>продукции</w:t>
            </w:r>
          </w:p>
          <w:p w:rsidR="00A52D4B" w:rsidRPr="00A52D4B" w:rsidRDefault="00A52D4B" w:rsidP="00EC2E35">
            <w:pPr>
              <w:pStyle w:val="TableParagraph"/>
              <w:tabs>
                <w:tab w:val="left" w:pos="1751"/>
              </w:tabs>
              <w:spacing w:before="41"/>
              <w:ind w:left="142" w:right="-674" w:hanging="139"/>
              <w:rPr>
                <w:sz w:val="28"/>
                <w:szCs w:val="28"/>
                <w:lang w:val="ru-RU"/>
              </w:rPr>
            </w:pPr>
            <w:r w:rsidRPr="00A52D4B">
              <w:rPr>
                <w:sz w:val="28"/>
                <w:szCs w:val="28"/>
                <w:lang w:val="ru-RU"/>
              </w:rPr>
              <w:t>Экономическая</w:t>
            </w:r>
            <w:r w:rsidRPr="00A52D4B">
              <w:rPr>
                <w:sz w:val="28"/>
                <w:szCs w:val="28"/>
                <w:lang w:val="ru-RU"/>
              </w:rPr>
              <w:tab/>
              <w:t>Уровень осуществления процесса</w:t>
            </w:r>
            <w:r w:rsidRPr="00A52D4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A52D4B">
              <w:rPr>
                <w:sz w:val="28"/>
                <w:szCs w:val="28"/>
                <w:lang w:val="ru-RU"/>
              </w:rPr>
              <w:t>воспроизводства</w:t>
            </w:r>
          </w:p>
        </w:tc>
      </w:tr>
    </w:tbl>
    <w:p w:rsidR="00A52D4B" w:rsidRPr="00A52D4B" w:rsidRDefault="00A52D4B" w:rsidP="00A52D4B">
      <w:pPr>
        <w:pStyle w:val="a8"/>
        <w:spacing w:before="6"/>
        <w:ind w:left="142" w:right="-674" w:hanging="139"/>
        <w:rPr>
          <w:b/>
          <w:sz w:val="28"/>
          <w:szCs w:val="28"/>
        </w:rPr>
      </w:pPr>
    </w:p>
    <w:p w:rsidR="00A52D4B" w:rsidRPr="00A52D4B" w:rsidRDefault="00A52D4B" w:rsidP="00A52D4B">
      <w:pPr>
        <w:pStyle w:val="a8"/>
        <w:spacing w:before="93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Центральным звеном АПК явля</w:t>
      </w:r>
      <w:r w:rsidR="00115A1F">
        <w:rPr>
          <w:sz w:val="28"/>
          <w:szCs w:val="28"/>
        </w:rPr>
        <w:t>ется сельское хозяйство, эффек</w:t>
      </w:r>
      <w:r w:rsidRPr="00A52D4B">
        <w:rPr>
          <w:sz w:val="28"/>
          <w:szCs w:val="28"/>
        </w:rPr>
        <w:t>тивность которого является многоцелевой и может быть представ- лена как система национальной, региональной и коммерческой эффективности.</w:t>
      </w:r>
    </w:p>
    <w:p w:rsidR="00A52D4B" w:rsidRPr="00A52D4B" w:rsidRDefault="00A52D4B" w:rsidP="00A52D4B">
      <w:pPr>
        <w:spacing w:before="5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i/>
          <w:sz w:val="28"/>
          <w:szCs w:val="28"/>
        </w:rPr>
        <w:t xml:space="preserve">Национальная эффективность сельского хозяйства </w:t>
      </w:r>
      <w:r w:rsidRPr="00A52D4B">
        <w:rPr>
          <w:sz w:val="28"/>
          <w:szCs w:val="28"/>
        </w:rPr>
        <w:t>отражает степень удовлетворения потребно</w:t>
      </w:r>
      <w:r w:rsidR="00115A1F">
        <w:rPr>
          <w:sz w:val="28"/>
          <w:szCs w:val="28"/>
        </w:rPr>
        <w:t>сти страны в сельскохозяйствен</w:t>
      </w:r>
      <w:r w:rsidRPr="00A52D4B">
        <w:rPr>
          <w:sz w:val="28"/>
          <w:szCs w:val="28"/>
        </w:rPr>
        <w:t>ной продукции, обеспечении продовольственной безопасности и характеризуется следующими показателями:</w:t>
      </w:r>
    </w:p>
    <w:p w:rsidR="00A52D4B" w:rsidRPr="00A52D4B" w:rsidRDefault="00A52D4B" w:rsidP="00A52D4B">
      <w:pPr>
        <w:pStyle w:val="a8"/>
        <w:spacing w:before="4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валовой внутренний продукт (ВВП) сельского хозяйства в рас- чете на одного жителя страны, работника сельского хозяйства, на единицу сельскохозяйственных угодий:</w:t>
      </w:r>
    </w:p>
    <w:p w:rsidR="00A52D4B" w:rsidRPr="00A52D4B" w:rsidRDefault="00A52D4B" w:rsidP="00A52D4B">
      <w:pPr>
        <w:pStyle w:val="a8"/>
        <w:spacing w:before="4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валовая продукция сельского хозяйства в сопоставимых ценах в расчете на одного жителя страны и единицу сельскохозяйственных угодий;</w:t>
      </w:r>
    </w:p>
    <w:p w:rsidR="00A52D4B" w:rsidRPr="00A52D4B" w:rsidRDefault="00A52D4B" w:rsidP="00A52D4B">
      <w:pPr>
        <w:pStyle w:val="a8"/>
        <w:spacing w:before="3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производство основных продуктов сельского хозяйства на одно- го жителя страны;</w:t>
      </w:r>
    </w:p>
    <w:p w:rsidR="00A52D4B" w:rsidRPr="00A52D4B" w:rsidRDefault="00A52D4B" w:rsidP="00A52D4B">
      <w:pPr>
        <w:pStyle w:val="a8"/>
        <w:spacing w:before="2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коэффициент продовольственной независимости страны;</w:t>
      </w:r>
    </w:p>
    <w:p w:rsidR="00A52D4B" w:rsidRPr="00A52D4B" w:rsidRDefault="00A52D4B" w:rsidP="00A52D4B">
      <w:pPr>
        <w:pStyle w:val="a8"/>
        <w:spacing w:before="7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lastRenderedPageBreak/>
        <w:t>число жителей страны, которых обеспечивает продукцией один работник сельского хозяйства;</w:t>
      </w:r>
    </w:p>
    <w:p w:rsidR="00A52D4B" w:rsidRPr="00A52D4B" w:rsidRDefault="00A52D4B" w:rsidP="00A52D4B">
      <w:pPr>
        <w:pStyle w:val="a8"/>
        <w:spacing w:before="2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показатели сохранения и улучшения природной среды.</w:t>
      </w:r>
    </w:p>
    <w:p w:rsidR="00A52D4B" w:rsidRPr="00A52D4B" w:rsidRDefault="00A52D4B" w:rsidP="00115A1F">
      <w:pPr>
        <w:spacing w:before="6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i/>
          <w:sz w:val="28"/>
          <w:szCs w:val="28"/>
        </w:rPr>
        <w:t xml:space="preserve">Региональная эффективность сельского хозяйства </w:t>
      </w:r>
      <w:r w:rsidRPr="00A52D4B">
        <w:rPr>
          <w:sz w:val="28"/>
          <w:szCs w:val="28"/>
        </w:rPr>
        <w:t>отражает уровень использования аграрного</w:t>
      </w:r>
      <w:r w:rsidR="00115A1F">
        <w:rPr>
          <w:sz w:val="28"/>
          <w:szCs w:val="28"/>
        </w:rPr>
        <w:t xml:space="preserve"> потенциала региона, степень ос</w:t>
      </w:r>
      <w:r w:rsidRPr="00A52D4B">
        <w:rPr>
          <w:sz w:val="28"/>
          <w:szCs w:val="28"/>
        </w:rPr>
        <w:t>воения региональных систем зе</w:t>
      </w:r>
      <w:r w:rsidR="00115A1F">
        <w:rPr>
          <w:sz w:val="28"/>
          <w:szCs w:val="28"/>
        </w:rPr>
        <w:t>мледелия и животноводства, агро</w:t>
      </w:r>
      <w:r w:rsidRPr="00A52D4B">
        <w:rPr>
          <w:sz w:val="28"/>
          <w:szCs w:val="28"/>
        </w:rPr>
        <w:t>промышленного производства и н</w:t>
      </w:r>
      <w:r w:rsidR="00115A1F">
        <w:rPr>
          <w:sz w:val="28"/>
          <w:szCs w:val="28"/>
        </w:rPr>
        <w:t>а этой основе – уровень удовле</w:t>
      </w:r>
      <w:r w:rsidRPr="00A52D4B">
        <w:rPr>
          <w:sz w:val="28"/>
          <w:szCs w:val="28"/>
        </w:rPr>
        <w:t>творения потребности населения в продукции сельского хозяйства, продуктах питания за счет собстве</w:t>
      </w:r>
      <w:r w:rsidR="00115A1F">
        <w:rPr>
          <w:sz w:val="28"/>
          <w:szCs w:val="28"/>
        </w:rPr>
        <w:t>нного производства и характери</w:t>
      </w:r>
      <w:r w:rsidRPr="00A52D4B">
        <w:rPr>
          <w:sz w:val="28"/>
          <w:szCs w:val="28"/>
        </w:rPr>
        <w:t>зуется следующими показателями:</w:t>
      </w:r>
    </w:p>
    <w:p w:rsidR="00A52D4B" w:rsidRPr="00A52D4B" w:rsidRDefault="00A52D4B" w:rsidP="00A52D4B">
      <w:pPr>
        <w:pStyle w:val="a8"/>
        <w:spacing w:before="5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валовая продукция сельского хозяйства в сопоставимых ценах в расчете на одного жителя региона, единицу сельскохозяйственных угодий;</w:t>
      </w:r>
    </w:p>
    <w:p w:rsidR="00A52D4B" w:rsidRPr="00A52D4B" w:rsidRDefault="00A52D4B" w:rsidP="00A52D4B">
      <w:pPr>
        <w:pStyle w:val="a8"/>
        <w:spacing w:before="4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уровень производства основн</w:t>
      </w:r>
      <w:r w:rsidR="00115A1F">
        <w:rPr>
          <w:sz w:val="28"/>
          <w:szCs w:val="28"/>
        </w:rPr>
        <w:t>ых продуктов питания к рекомен</w:t>
      </w:r>
      <w:r w:rsidRPr="00A52D4B">
        <w:rPr>
          <w:sz w:val="28"/>
          <w:szCs w:val="28"/>
        </w:rPr>
        <w:t>дуемому уровню их потребления;</w:t>
      </w:r>
    </w:p>
    <w:p w:rsidR="00A52D4B" w:rsidRPr="00A52D4B" w:rsidRDefault="00A52D4B" w:rsidP="00A52D4B">
      <w:pPr>
        <w:pStyle w:val="a8"/>
        <w:spacing w:before="2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показатели сохранения и улучшения природной среды, качества продукции.</w:t>
      </w:r>
    </w:p>
    <w:p w:rsidR="00A52D4B" w:rsidRPr="00A52D4B" w:rsidRDefault="00A52D4B" w:rsidP="00A52D4B">
      <w:pPr>
        <w:spacing w:before="3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i/>
          <w:sz w:val="28"/>
          <w:szCs w:val="28"/>
        </w:rPr>
        <w:t xml:space="preserve">Коммерческая эффективность сельского хозяйства </w:t>
      </w:r>
      <w:r w:rsidRPr="00A52D4B">
        <w:rPr>
          <w:sz w:val="28"/>
          <w:szCs w:val="28"/>
        </w:rPr>
        <w:t>отражает возможности воспроизводства для товаропроизводителя, сельской социально-территориальной общ</w:t>
      </w:r>
      <w:r w:rsidR="00115A1F">
        <w:rPr>
          <w:sz w:val="28"/>
          <w:szCs w:val="28"/>
        </w:rPr>
        <w:t>ности, природной среды и харак</w:t>
      </w:r>
      <w:r w:rsidRPr="00A52D4B">
        <w:rPr>
          <w:sz w:val="28"/>
          <w:szCs w:val="28"/>
        </w:rPr>
        <w:t>теризуется следующими показателями:</w:t>
      </w:r>
    </w:p>
    <w:p w:rsidR="00A52D4B" w:rsidRPr="00A52D4B" w:rsidRDefault="00A52D4B" w:rsidP="00A52D4B">
      <w:pPr>
        <w:pStyle w:val="a8"/>
        <w:spacing w:before="4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финансовое положение (финанс</w:t>
      </w:r>
      <w:r w:rsidR="00115A1F">
        <w:rPr>
          <w:sz w:val="28"/>
          <w:szCs w:val="28"/>
        </w:rPr>
        <w:t>овая устойчивость, платежеспо</w:t>
      </w:r>
      <w:r w:rsidRPr="00A52D4B">
        <w:rPr>
          <w:sz w:val="28"/>
          <w:szCs w:val="28"/>
        </w:rPr>
        <w:t>собность, рентабельность);</w:t>
      </w:r>
    </w:p>
    <w:p w:rsidR="00A52D4B" w:rsidRPr="00A52D4B" w:rsidRDefault="00A52D4B" w:rsidP="00A52D4B">
      <w:pPr>
        <w:pStyle w:val="a8"/>
        <w:spacing w:before="3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уровень развития социально-культурной сферы села; ввод в эксплуатацию орошаемых и осушенных земель;</w:t>
      </w:r>
    </w:p>
    <w:p w:rsidR="00A52D4B" w:rsidRPr="00A52D4B" w:rsidRDefault="00A52D4B" w:rsidP="00A52D4B">
      <w:pPr>
        <w:pStyle w:val="a8"/>
        <w:spacing w:before="2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повышение плодородия почвы</w:t>
      </w:r>
      <w:r w:rsidR="00115A1F">
        <w:rPr>
          <w:sz w:val="28"/>
          <w:szCs w:val="28"/>
        </w:rPr>
        <w:t>, внесение органических и мине</w:t>
      </w:r>
      <w:r w:rsidRPr="00A52D4B">
        <w:rPr>
          <w:sz w:val="28"/>
          <w:szCs w:val="28"/>
        </w:rPr>
        <w:t>ральных удобрений на 1 га площади.</w:t>
      </w:r>
    </w:p>
    <w:p w:rsidR="00A52D4B" w:rsidRPr="00A52D4B" w:rsidRDefault="00A52D4B" w:rsidP="00A52D4B">
      <w:pPr>
        <w:pStyle w:val="a8"/>
        <w:spacing w:before="2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В силу взаимосвязи элементов воспроизводства (продукции, трудовых и материальных ресур</w:t>
      </w:r>
      <w:r w:rsidR="00115A1F">
        <w:rPr>
          <w:sz w:val="28"/>
          <w:szCs w:val="28"/>
        </w:rPr>
        <w:t>сов, природной среды, производ</w:t>
      </w:r>
      <w:r w:rsidRPr="00A52D4B">
        <w:rPr>
          <w:sz w:val="28"/>
          <w:szCs w:val="28"/>
        </w:rPr>
        <w:t>ственных отношений) все виды эффективности та</w:t>
      </w:r>
      <w:r w:rsidR="00115A1F">
        <w:rPr>
          <w:sz w:val="28"/>
          <w:szCs w:val="28"/>
        </w:rPr>
        <w:t>кже взаимосвя</w:t>
      </w:r>
      <w:r w:rsidRPr="00A52D4B">
        <w:rPr>
          <w:sz w:val="28"/>
          <w:szCs w:val="28"/>
        </w:rPr>
        <w:t>заны. Данная взаимосвязь является сложной и неоднозначной. Технологическая эффективность (</w:t>
      </w:r>
      <w:r w:rsidR="00115A1F">
        <w:rPr>
          <w:sz w:val="28"/>
          <w:szCs w:val="28"/>
        </w:rPr>
        <w:t>продукция, ее качество) являет</w:t>
      </w:r>
      <w:r w:rsidRPr="00A52D4B">
        <w:rPr>
          <w:sz w:val="28"/>
          <w:szCs w:val="28"/>
        </w:rPr>
        <w:t xml:space="preserve">ся фактором экономической эффективности (валовой доход, при- быль и рентабельность), которая является фактором социальной эффективности (социальная интенсификация) и экологической эффективности (экологическая интенсификация). В то же время экономическая эффективность обеспечивает развитие технологи- ческой подсистемы (технологическая </w:t>
      </w:r>
      <w:r w:rsidRPr="00A52D4B">
        <w:rPr>
          <w:sz w:val="28"/>
          <w:szCs w:val="28"/>
        </w:rPr>
        <w:lastRenderedPageBreak/>
        <w:t>интенсификация). Развитие социальной подсистемы (мотивация труда – развитие социальной инфраструктуры, повышение оплаты и улучшение условий труда) являются фактором развития технологической и экономической подсистем.</w:t>
      </w:r>
    </w:p>
    <w:p w:rsidR="00A52D4B" w:rsidRPr="00A52D4B" w:rsidRDefault="00A52D4B" w:rsidP="00A52D4B">
      <w:pPr>
        <w:pStyle w:val="Heading3"/>
        <w:numPr>
          <w:ilvl w:val="1"/>
          <w:numId w:val="14"/>
        </w:numPr>
        <w:tabs>
          <w:tab w:val="left" w:pos="1738"/>
        </w:tabs>
        <w:spacing w:before="106" w:line="249" w:lineRule="auto"/>
        <w:ind w:left="142" w:right="-674" w:hanging="139"/>
        <w:rPr>
          <w:sz w:val="28"/>
          <w:szCs w:val="28"/>
        </w:rPr>
      </w:pPr>
      <w:r w:rsidRPr="00A52D4B">
        <w:rPr>
          <w:sz w:val="28"/>
          <w:szCs w:val="28"/>
        </w:rPr>
        <w:t>Эффективность организационно-экономического механизма сельского</w:t>
      </w:r>
      <w:r w:rsidRPr="00A52D4B">
        <w:rPr>
          <w:spacing w:val="2"/>
          <w:sz w:val="28"/>
          <w:szCs w:val="28"/>
        </w:rPr>
        <w:t xml:space="preserve"> </w:t>
      </w:r>
      <w:r w:rsidRPr="00A52D4B">
        <w:rPr>
          <w:sz w:val="28"/>
          <w:szCs w:val="28"/>
        </w:rPr>
        <w:t>хозяйства</w:t>
      </w:r>
    </w:p>
    <w:p w:rsidR="00A52D4B" w:rsidRPr="00A52D4B" w:rsidRDefault="00A52D4B" w:rsidP="00A52D4B">
      <w:pPr>
        <w:pStyle w:val="a8"/>
        <w:spacing w:before="116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Проблема эффективности ор</w:t>
      </w:r>
      <w:r w:rsidR="00115A1F">
        <w:rPr>
          <w:sz w:val="28"/>
          <w:szCs w:val="28"/>
        </w:rPr>
        <w:t>ганизационно-экономического ме</w:t>
      </w:r>
      <w:r w:rsidRPr="00A52D4B">
        <w:rPr>
          <w:sz w:val="28"/>
          <w:szCs w:val="28"/>
        </w:rPr>
        <w:t>ханизма сельского хозяйства многоаспектна и связана с решением совокупности методологических и методических вопросов ее сущ- ности, количественного измерения.</w:t>
      </w:r>
    </w:p>
    <w:p w:rsidR="00A52D4B" w:rsidRPr="00A52D4B" w:rsidRDefault="00A52D4B" w:rsidP="00A52D4B">
      <w:pPr>
        <w:pStyle w:val="a8"/>
        <w:spacing w:before="5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В совокупности экономическа</w:t>
      </w:r>
      <w:r w:rsidR="00115A1F">
        <w:rPr>
          <w:sz w:val="28"/>
          <w:szCs w:val="28"/>
        </w:rPr>
        <w:t>я и организационно-управленчес</w:t>
      </w:r>
      <w:r w:rsidRPr="00A52D4B">
        <w:rPr>
          <w:sz w:val="28"/>
          <w:szCs w:val="28"/>
        </w:rPr>
        <w:t>кая подсистемы определяют с</w:t>
      </w:r>
      <w:r w:rsidR="00115A1F">
        <w:rPr>
          <w:sz w:val="28"/>
          <w:szCs w:val="28"/>
        </w:rPr>
        <w:t>одержание организационно-эконо</w:t>
      </w:r>
      <w:r w:rsidRPr="00A52D4B">
        <w:rPr>
          <w:sz w:val="28"/>
          <w:szCs w:val="28"/>
        </w:rPr>
        <w:t>мического механизма, обеспечи</w:t>
      </w:r>
      <w:r w:rsidR="00115A1F">
        <w:rPr>
          <w:sz w:val="28"/>
          <w:szCs w:val="28"/>
        </w:rPr>
        <w:t>вающего функционирование и раз</w:t>
      </w:r>
      <w:r w:rsidRPr="00A52D4B">
        <w:rPr>
          <w:sz w:val="28"/>
          <w:szCs w:val="28"/>
        </w:rPr>
        <w:t>витие технологической, социальной и экологической подсистем.</w:t>
      </w:r>
    </w:p>
    <w:p w:rsidR="00A52D4B" w:rsidRPr="00A52D4B" w:rsidRDefault="00A52D4B" w:rsidP="00A52D4B">
      <w:pPr>
        <w:pStyle w:val="a8"/>
        <w:spacing w:before="4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Основным элементом орга</w:t>
      </w:r>
      <w:r w:rsidR="00115A1F">
        <w:rPr>
          <w:sz w:val="28"/>
          <w:szCs w:val="28"/>
        </w:rPr>
        <w:t>низационно-экономического меха</w:t>
      </w:r>
      <w:r w:rsidRPr="00A52D4B">
        <w:rPr>
          <w:sz w:val="28"/>
          <w:szCs w:val="28"/>
        </w:rPr>
        <w:t xml:space="preserve">низма является экономический механизм, который представляет собой совокупность элементов </w:t>
      </w:r>
      <w:r w:rsidR="00115A1F">
        <w:rPr>
          <w:sz w:val="28"/>
          <w:szCs w:val="28"/>
        </w:rPr>
        <w:t>производственных отношений (це</w:t>
      </w:r>
      <w:r w:rsidRPr="00A52D4B">
        <w:rPr>
          <w:sz w:val="28"/>
          <w:szCs w:val="28"/>
        </w:rPr>
        <w:t>ны, кредит, налоги, бюджетное финансирование, страхование и др.), обеспечивающих индивидуальное воспроизводство на основе реализации системы экономических</w:t>
      </w:r>
      <w:r w:rsidRPr="00A52D4B">
        <w:rPr>
          <w:spacing w:val="-2"/>
          <w:sz w:val="28"/>
          <w:szCs w:val="28"/>
        </w:rPr>
        <w:t xml:space="preserve"> </w:t>
      </w:r>
      <w:r w:rsidRPr="00A52D4B">
        <w:rPr>
          <w:sz w:val="28"/>
          <w:szCs w:val="28"/>
        </w:rPr>
        <w:t>интересов.</w:t>
      </w:r>
    </w:p>
    <w:p w:rsidR="00A52D4B" w:rsidRPr="00A52D4B" w:rsidRDefault="00A52D4B" w:rsidP="00A52D4B">
      <w:pPr>
        <w:pStyle w:val="a8"/>
        <w:spacing w:before="3" w:line="228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На уровне предприятия орг</w:t>
      </w:r>
      <w:r w:rsidR="00115A1F">
        <w:rPr>
          <w:sz w:val="28"/>
          <w:szCs w:val="28"/>
        </w:rPr>
        <w:t>анизационно-экономический меха</w:t>
      </w:r>
      <w:r w:rsidRPr="00A52D4B">
        <w:rPr>
          <w:sz w:val="28"/>
          <w:szCs w:val="28"/>
        </w:rPr>
        <w:t>низм отражает действие двух сегментов</w:t>
      </w:r>
      <w:r w:rsidRPr="00A52D4B">
        <w:rPr>
          <w:spacing w:val="-1"/>
          <w:sz w:val="28"/>
          <w:szCs w:val="28"/>
        </w:rPr>
        <w:t xml:space="preserve"> </w:t>
      </w:r>
      <w:r w:rsidRPr="00A52D4B">
        <w:rPr>
          <w:sz w:val="28"/>
          <w:szCs w:val="28"/>
        </w:rPr>
        <w:t>рынка:</w:t>
      </w:r>
    </w:p>
    <w:p w:rsidR="00A52D4B" w:rsidRPr="00A52D4B" w:rsidRDefault="00A52D4B" w:rsidP="00A52D4B">
      <w:pPr>
        <w:pStyle w:val="a8"/>
        <w:spacing w:line="228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i/>
          <w:sz w:val="28"/>
          <w:szCs w:val="28"/>
        </w:rPr>
        <w:t>внутрихозяйственный рынок</w:t>
      </w:r>
      <w:r w:rsidR="00115A1F">
        <w:rPr>
          <w:sz w:val="28"/>
          <w:szCs w:val="28"/>
        </w:rPr>
        <w:t>, отражающий рыночные взаимо</w:t>
      </w:r>
      <w:r w:rsidRPr="00A52D4B">
        <w:rPr>
          <w:sz w:val="28"/>
          <w:szCs w:val="28"/>
        </w:rPr>
        <w:t>отношения подразделений предприятия (центры ответственности)  с физическими лицами</w:t>
      </w:r>
      <w:r w:rsidRPr="00A52D4B">
        <w:rPr>
          <w:spacing w:val="-1"/>
          <w:sz w:val="28"/>
          <w:szCs w:val="28"/>
        </w:rPr>
        <w:t xml:space="preserve"> </w:t>
      </w:r>
      <w:r w:rsidRPr="00A52D4B">
        <w:rPr>
          <w:sz w:val="28"/>
          <w:szCs w:val="28"/>
        </w:rPr>
        <w:t>предприятия;</w:t>
      </w:r>
    </w:p>
    <w:p w:rsidR="00A52D4B" w:rsidRPr="00A52D4B" w:rsidRDefault="00A52D4B" w:rsidP="00A52D4B">
      <w:pPr>
        <w:pStyle w:val="a8"/>
        <w:spacing w:line="228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i/>
          <w:sz w:val="28"/>
          <w:szCs w:val="28"/>
        </w:rPr>
        <w:t xml:space="preserve">межхозяйственный рынок, </w:t>
      </w:r>
      <w:r w:rsidR="00115A1F">
        <w:rPr>
          <w:sz w:val="28"/>
          <w:szCs w:val="28"/>
        </w:rPr>
        <w:t>отражающий рыночные (финансо</w:t>
      </w:r>
      <w:r w:rsidRPr="00A52D4B">
        <w:rPr>
          <w:sz w:val="28"/>
          <w:szCs w:val="28"/>
        </w:rPr>
        <w:t>вые) взаимоотношения предприятия с другими организациями (юридическими лицами), физическими лицами.</w:t>
      </w:r>
      <w:r w:rsidR="00115A1F">
        <w:rPr>
          <w:sz w:val="28"/>
          <w:szCs w:val="28"/>
        </w:rPr>
        <w:t xml:space="preserve"> </w:t>
      </w:r>
      <w:r w:rsidRPr="00A52D4B">
        <w:rPr>
          <w:sz w:val="28"/>
          <w:szCs w:val="28"/>
        </w:rPr>
        <w:t>Данным видам рынка присущи свои системы экономических отношений (внутрихозяйственная</w:t>
      </w:r>
      <w:r w:rsidR="00115A1F">
        <w:rPr>
          <w:sz w:val="28"/>
          <w:szCs w:val="28"/>
        </w:rPr>
        <w:t>, межхозяйственная) и организа</w:t>
      </w:r>
      <w:r w:rsidRPr="00A52D4B">
        <w:rPr>
          <w:sz w:val="28"/>
          <w:szCs w:val="28"/>
        </w:rPr>
        <w:t>ционно-экономические механи</w:t>
      </w:r>
      <w:r w:rsidR="00115A1F">
        <w:rPr>
          <w:sz w:val="28"/>
          <w:szCs w:val="28"/>
        </w:rPr>
        <w:t>змы, выражаемые соответствующи</w:t>
      </w:r>
      <w:r w:rsidRPr="00A52D4B">
        <w:rPr>
          <w:sz w:val="28"/>
          <w:szCs w:val="28"/>
        </w:rPr>
        <w:t>ми системами экономических категорий.</w:t>
      </w:r>
    </w:p>
    <w:p w:rsidR="00A52D4B" w:rsidRPr="00A52D4B" w:rsidRDefault="00A52D4B" w:rsidP="00A52D4B">
      <w:pPr>
        <w:pStyle w:val="a8"/>
        <w:ind w:left="142" w:right="-674" w:hanging="139"/>
        <w:rPr>
          <w:sz w:val="28"/>
          <w:szCs w:val="28"/>
        </w:rPr>
      </w:pPr>
    </w:p>
    <w:p w:rsidR="00A52D4B" w:rsidRPr="00A52D4B" w:rsidRDefault="00A52D4B" w:rsidP="00A52D4B">
      <w:pPr>
        <w:pStyle w:val="a4"/>
        <w:widowControl w:val="0"/>
        <w:numPr>
          <w:ilvl w:val="2"/>
          <w:numId w:val="14"/>
        </w:numPr>
        <w:tabs>
          <w:tab w:val="left" w:pos="2727"/>
        </w:tabs>
        <w:autoSpaceDE w:val="0"/>
        <w:autoSpaceDN w:val="0"/>
        <w:spacing w:after="0" w:line="244" w:lineRule="auto"/>
        <w:ind w:left="142" w:right="-674" w:hanging="139"/>
        <w:contextualSpacing w:val="0"/>
        <w:rPr>
          <w:rFonts w:ascii="Arial" w:hAnsi="Arial"/>
          <w:b/>
          <w:i/>
          <w:sz w:val="28"/>
          <w:szCs w:val="28"/>
        </w:rPr>
      </w:pPr>
      <w:r w:rsidRPr="00A52D4B">
        <w:rPr>
          <w:rFonts w:ascii="Arial" w:hAnsi="Arial"/>
          <w:b/>
          <w:i/>
          <w:sz w:val="28"/>
          <w:szCs w:val="28"/>
        </w:rPr>
        <w:t>Эффективность экономического механизма</w:t>
      </w:r>
    </w:p>
    <w:p w:rsidR="00A52D4B" w:rsidRPr="00A52D4B" w:rsidRDefault="00A52D4B" w:rsidP="00A52D4B">
      <w:pPr>
        <w:pStyle w:val="a8"/>
        <w:spacing w:before="121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 xml:space="preserve">Назначение экономического </w:t>
      </w:r>
      <w:r w:rsidR="00115A1F">
        <w:rPr>
          <w:sz w:val="28"/>
          <w:szCs w:val="28"/>
        </w:rPr>
        <w:t>механизма заключается в обеспе</w:t>
      </w:r>
      <w:r w:rsidRPr="00A52D4B">
        <w:rPr>
          <w:sz w:val="28"/>
          <w:szCs w:val="28"/>
        </w:rPr>
        <w:t xml:space="preserve">чении </w:t>
      </w:r>
      <w:r w:rsidRPr="00A52D4B">
        <w:rPr>
          <w:sz w:val="28"/>
          <w:szCs w:val="28"/>
        </w:rPr>
        <w:lastRenderedPageBreak/>
        <w:t>социально-экономических условий процесса расширенного воспроизводства. Воспроизводство сельского хозяйства связано с воспроизводством его факторов (производственный потенциал) и результатом систем земледелия и животноводства (продукция).</w:t>
      </w:r>
    </w:p>
    <w:p w:rsidR="00A52D4B" w:rsidRPr="00A52D4B" w:rsidRDefault="00A52D4B" w:rsidP="00A52D4B">
      <w:pPr>
        <w:pStyle w:val="a8"/>
        <w:spacing w:before="93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Влияние элементов экономическ</w:t>
      </w:r>
      <w:r w:rsidR="00115A1F">
        <w:rPr>
          <w:sz w:val="28"/>
          <w:szCs w:val="28"/>
        </w:rPr>
        <w:t>ого механизма на данные показа</w:t>
      </w:r>
      <w:r w:rsidRPr="00A52D4B">
        <w:rPr>
          <w:sz w:val="28"/>
          <w:szCs w:val="28"/>
        </w:rPr>
        <w:t>тели и будет характеризовать их эффективность.</w:t>
      </w:r>
    </w:p>
    <w:p w:rsidR="00A52D4B" w:rsidRPr="00A52D4B" w:rsidRDefault="00A52D4B" w:rsidP="00A52D4B">
      <w:pPr>
        <w:pStyle w:val="a8"/>
        <w:spacing w:before="2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Основа экономического механ</w:t>
      </w:r>
      <w:r w:rsidR="00115A1F">
        <w:rPr>
          <w:sz w:val="28"/>
          <w:szCs w:val="28"/>
        </w:rPr>
        <w:t>изма – финансовый механизм, ко</w:t>
      </w:r>
      <w:r w:rsidRPr="00A52D4B">
        <w:rPr>
          <w:sz w:val="28"/>
          <w:szCs w:val="28"/>
        </w:rPr>
        <w:t>торый представляет собой сочет</w:t>
      </w:r>
      <w:r w:rsidR="00115A1F">
        <w:rPr>
          <w:sz w:val="28"/>
          <w:szCs w:val="28"/>
        </w:rPr>
        <w:t>ание различных форм, видов, ме</w:t>
      </w:r>
      <w:r w:rsidRPr="00A52D4B">
        <w:rPr>
          <w:sz w:val="28"/>
          <w:szCs w:val="28"/>
        </w:rPr>
        <w:t>тодов организации финансовых</w:t>
      </w:r>
      <w:r w:rsidR="00115A1F">
        <w:rPr>
          <w:sz w:val="28"/>
          <w:szCs w:val="28"/>
        </w:rPr>
        <w:t xml:space="preserve"> отношений, обеспечивающих вза</w:t>
      </w:r>
      <w:r w:rsidRPr="00A52D4B">
        <w:rPr>
          <w:sz w:val="28"/>
          <w:szCs w:val="28"/>
        </w:rPr>
        <w:t>имодействие взаимосвязанных ч</w:t>
      </w:r>
      <w:r w:rsidR="00115A1F">
        <w:rPr>
          <w:sz w:val="28"/>
          <w:szCs w:val="28"/>
        </w:rPr>
        <w:t>астей межхозяйственного и внут</w:t>
      </w:r>
      <w:r w:rsidRPr="00A52D4B">
        <w:rPr>
          <w:sz w:val="28"/>
          <w:szCs w:val="28"/>
        </w:rPr>
        <w:t>рихозяйственного рынка предприятия.</w:t>
      </w:r>
    </w:p>
    <w:p w:rsidR="00A52D4B" w:rsidRPr="00A52D4B" w:rsidRDefault="00A52D4B" w:rsidP="00A52D4B">
      <w:pPr>
        <w:pStyle w:val="a8"/>
        <w:spacing w:before="6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Управление финансами осуществляется на основе финансового механизма, элементами которого</w:t>
      </w:r>
      <w:r w:rsidR="00115A1F">
        <w:rPr>
          <w:sz w:val="28"/>
          <w:szCs w:val="28"/>
        </w:rPr>
        <w:t xml:space="preserve"> являются ценовой механизм, на</w:t>
      </w:r>
      <w:r w:rsidRPr="00A52D4B">
        <w:rPr>
          <w:sz w:val="28"/>
          <w:szCs w:val="28"/>
        </w:rPr>
        <w:t>логовый, кредитный, бюджетный и механизм страхования.</w:t>
      </w:r>
    </w:p>
    <w:p w:rsidR="00A52D4B" w:rsidRPr="00A52D4B" w:rsidRDefault="00A52D4B" w:rsidP="00A52D4B">
      <w:pPr>
        <w:pStyle w:val="a8"/>
        <w:spacing w:before="3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Целевое назначение элементов экономического (финансового) механизма заключается в обесп</w:t>
      </w:r>
      <w:r w:rsidR="00115A1F">
        <w:rPr>
          <w:sz w:val="28"/>
          <w:szCs w:val="28"/>
        </w:rPr>
        <w:t>ечении воспроизводства техноло</w:t>
      </w:r>
      <w:r w:rsidRPr="00A52D4B">
        <w:rPr>
          <w:sz w:val="28"/>
          <w:szCs w:val="28"/>
        </w:rPr>
        <w:t xml:space="preserve">гической, социальной и экологической подсистем предприятия, т.е. он имеет чисто </w:t>
      </w:r>
      <w:r w:rsidRPr="00A52D4B">
        <w:rPr>
          <w:i/>
          <w:sz w:val="28"/>
          <w:szCs w:val="28"/>
        </w:rPr>
        <w:t xml:space="preserve">служебное назначение. </w:t>
      </w:r>
      <w:r w:rsidR="00115A1F">
        <w:rPr>
          <w:sz w:val="28"/>
          <w:szCs w:val="28"/>
        </w:rPr>
        <w:t>Можно считать, что эконо</w:t>
      </w:r>
      <w:r w:rsidRPr="00A52D4B">
        <w:rPr>
          <w:sz w:val="28"/>
          <w:szCs w:val="28"/>
        </w:rPr>
        <w:t>мический механизм одинаков для технологической, социальной и экологической подсистем. Эффе</w:t>
      </w:r>
      <w:r w:rsidR="00115A1F">
        <w:rPr>
          <w:sz w:val="28"/>
          <w:szCs w:val="28"/>
        </w:rPr>
        <w:t>ктивность его элементов опреде</w:t>
      </w:r>
      <w:r w:rsidRPr="00A52D4B">
        <w:rPr>
          <w:sz w:val="28"/>
          <w:szCs w:val="28"/>
        </w:rPr>
        <w:t>ляется тем, насколько они обес</w:t>
      </w:r>
      <w:r w:rsidR="00115A1F">
        <w:rPr>
          <w:sz w:val="28"/>
          <w:szCs w:val="28"/>
        </w:rPr>
        <w:t>печили рост эффективности функ</w:t>
      </w:r>
      <w:r w:rsidRPr="00A52D4B">
        <w:rPr>
          <w:sz w:val="28"/>
          <w:szCs w:val="28"/>
        </w:rPr>
        <w:t>циональных подсистем, соответс</w:t>
      </w:r>
      <w:r w:rsidR="00115A1F">
        <w:rPr>
          <w:sz w:val="28"/>
          <w:szCs w:val="28"/>
        </w:rPr>
        <w:t>твенно их эффективность опреде</w:t>
      </w:r>
      <w:r w:rsidRPr="00A52D4B">
        <w:rPr>
          <w:sz w:val="28"/>
          <w:szCs w:val="28"/>
        </w:rPr>
        <w:t>ляется эффективностью технологи</w:t>
      </w:r>
      <w:r w:rsidR="00115A1F">
        <w:rPr>
          <w:sz w:val="28"/>
          <w:szCs w:val="28"/>
        </w:rPr>
        <w:t>ческой, социальной и экологиче</w:t>
      </w:r>
      <w:r w:rsidRPr="00A52D4B">
        <w:rPr>
          <w:sz w:val="28"/>
          <w:szCs w:val="28"/>
        </w:rPr>
        <w:t>ской подсистем.</w:t>
      </w:r>
    </w:p>
    <w:p w:rsidR="00A52D4B" w:rsidRPr="00A52D4B" w:rsidRDefault="00A52D4B" w:rsidP="00A52D4B">
      <w:pPr>
        <w:pStyle w:val="a8"/>
        <w:spacing w:before="12" w:line="244" w:lineRule="auto"/>
        <w:ind w:left="142" w:right="-674" w:hanging="139"/>
        <w:jc w:val="both"/>
        <w:rPr>
          <w:sz w:val="28"/>
          <w:szCs w:val="28"/>
        </w:rPr>
      </w:pPr>
      <w:r w:rsidRPr="00A52D4B">
        <w:rPr>
          <w:sz w:val="28"/>
          <w:szCs w:val="28"/>
        </w:rPr>
        <w:t>Рассмотрим вопросы эффективности элементов финансового механизма.</w:t>
      </w:r>
    </w:p>
    <w:p w:rsidR="00A52D4B" w:rsidRPr="00A52D4B" w:rsidRDefault="00A52D4B" w:rsidP="00A52D4B">
      <w:pPr>
        <w:pStyle w:val="a8"/>
        <w:spacing w:before="5"/>
        <w:ind w:left="142" w:right="-674" w:hanging="139"/>
        <w:rPr>
          <w:sz w:val="28"/>
          <w:szCs w:val="28"/>
        </w:rPr>
      </w:pPr>
    </w:p>
    <w:p w:rsidR="00A52D4B" w:rsidRPr="00A52D4B" w:rsidRDefault="00A52D4B" w:rsidP="00A52D4B">
      <w:pPr>
        <w:spacing w:line="244" w:lineRule="auto"/>
        <w:ind w:left="142" w:right="-674" w:hanging="139"/>
        <w:rPr>
          <w:sz w:val="28"/>
          <w:szCs w:val="28"/>
        </w:rPr>
        <w:sectPr w:rsidR="00A52D4B" w:rsidRPr="00A52D4B">
          <w:footerReference w:type="default" r:id="rId7"/>
          <w:pgSz w:w="11900" w:h="16840"/>
          <w:pgMar w:top="1600" w:right="1680" w:bottom="3540" w:left="1680" w:header="0" w:footer="3349" w:gutter="0"/>
          <w:cols w:space="720"/>
        </w:sectPr>
      </w:pPr>
    </w:p>
    <w:p w:rsidR="00A52D4B" w:rsidRDefault="00A52D4B" w:rsidP="00A52D4B">
      <w:pPr>
        <w:spacing w:line="244" w:lineRule="auto"/>
        <w:jc w:val="both"/>
        <w:sectPr w:rsidR="00A52D4B">
          <w:pgSz w:w="11900" w:h="16840"/>
          <w:pgMar w:top="1600" w:right="1680" w:bottom="3540" w:left="1680" w:header="0" w:footer="3349" w:gutter="0"/>
          <w:cols w:space="720"/>
        </w:sectPr>
      </w:pPr>
    </w:p>
    <w:p w:rsidR="00F44DA9" w:rsidRPr="00F44DA9" w:rsidRDefault="00F44DA9" w:rsidP="00F44DA9">
      <w:pPr>
        <w:shd w:val="clear" w:color="auto" w:fill="FFFFFF"/>
        <w:rPr>
          <w:color w:val="000000"/>
          <w:sz w:val="28"/>
          <w:szCs w:val="28"/>
        </w:rPr>
      </w:pPr>
    </w:p>
    <w:p w:rsidR="00C327B1" w:rsidRDefault="00C327B1" w:rsidP="00F44DA9">
      <w:pPr>
        <w:shd w:val="clear" w:color="auto" w:fill="FFFFFF" w:themeFill="background1"/>
        <w:ind w:firstLine="300"/>
        <w:jc w:val="both"/>
      </w:pPr>
    </w:p>
    <w:sectPr w:rsidR="00C327B1" w:rsidSect="00C3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49E" w:rsidRDefault="004A549E" w:rsidP="00115A1F">
      <w:r>
        <w:separator/>
      </w:r>
    </w:p>
  </w:endnote>
  <w:endnote w:type="continuationSeparator" w:id="1">
    <w:p w:rsidR="004A549E" w:rsidRDefault="004A549E" w:rsidP="00115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1F" w:rsidRDefault="00115A1F">
    <w:pPr>
      <w:pStyle w:val="ac"/>
    </w:pPr>
  </w:p>
  <w:p w:rsidR="00115A1F" w:rsidRDefault="00115A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49E" w:rsidRDefault="004A549E" w:rsidP="00115A1F">
      <w:r>
        <w:separator/>
      </w:r>
    </w:p>
  </w:footnote>
  <w:footnote w:type="continuationSeparator" w:id="1">
    <w:p w:rsidR="004A549E" w:rsidRDefault="004A549E" w:rsidP="00115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3C1"/>
    <w:multiLevelType w:val="hybridMultilevel"/>
    <w:tmpl w:val="180A76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0A0031"/>
    <w:multiLevelType w:val="hybridMultilevel"/>
    <w:tmpl w:val="F2A41A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AE473FD"/>
    <w:multiLevelType w:val="multilevel"/>
    <w:tmpl w:val="F1C6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F74F8"/>
    <w:multiLevelType w:val="hybridMultilevel"/>
    <w:tmpl w:val="1FD82C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2C92128"/>
    <w:multiLevelType w:val="multilevel"/>
    <w:tmpl w:val="580A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D4134"/>
    <w:multiLevelType w:val="multilevel"/>
    <w:tmpl w:val="5D4E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62A73"/>
    <w:multiLevelType w:val="hybridMultilevel"/>
    <w:tmpl w:val="5CC2F3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CD93747"/>
    <w:multiLevelType w:val="hybridMultilevel"/>
    <w:tmpl w:val="DCD461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E5C049C"/>
    <w:multiLevelType w:val="multilevel"/>
    <w:tmpl w:val="0C14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321497"/>
    <w:multiLevelType w:val="hybridMultilevel"/>
    <w:tmpl w:val="2EAE362C"/>
    <w:lvl w:ilvl="0" w:tplc="AFCE1CF4">
      <w:numFmt w:val="bullet"/>
      <w:lvlText w:val="●"/>
      <w:lvlJc w:val="left"/>
      <w:pPr>
        <w:ind w:left="1070" w:hanging="16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D2C9668">
      <w:numFmt w:val="bullet"/>
      <w:lvlText w:val="•"/>
      <w:lvlJc w:val="left"/>
      <w:pPr>
        <w:ind w:left="1826" w:hanging="166"/>
      </w:pPr>
      <w:rPr>
        <w:rFonts w:hint="default"/>
        <w:lang w:val="ru-RU" w:eastAsia="en-US" w:bidi="ar-SA"/>
      </w:rPr>
    </w:lvl>
    <w:lvl w:ilvl="2" w:tplc="C1627E06">
      <w:numFmt w:val="bullet"/>
      <w:lvlText w:val="•"/>
      <w:lvlJc w:val="left"/>
      <w:pPr>
        <w:ind w:left="2572" w:hanging="166"/>
      </w:pPr>
      <w:rPr>
        <w:rFonts w:hint="default"/>
        <w:lang w:val="ru-RU" w:eastAsia="en-US" w:bidi="ar-SA"/>
      </w:rPr>
    </w:lvl>
    <w:lvl w:ilvl="3" w:tplc="301870C8">
      <w:numFmt w:val="bullet"/>
      <w:lvlText w:val="•"/>
      <w:lvlJc w:val="left"/>
      <w:pPr>
        <w:ind w:left="3318" w:hanging="166"/>
      </w:pPr>
      <w:rPr>
        <w:rFonts w:hint="default"/>
        <w:lang w:val="ru-RU" w:eastAsia="en-US" w:bidi="ar-SA"/>
      </w:rPr>
    </w:lvl>
    <w:lvl w:ilvl="4" w:tplc="4472492E">
      <w:numFmt w:val="bullet"/>
      <w:lvlText w:val="•"/>
      <w:lvlJc w:val="left"/>
      <w:pPr>
        <w:ind w:left="4064" w:hanging="166"/>
      </w:pPr>
      <w:rPr>
        <w:rFonts w:hint="default"/>
        <w:lang w:val="ru-RU" w:eastAsia="en-US" w:bidi="ar-SA"/>
      </w:rPr>
    </w:lvl>
    <w:lvl w:ilvl="5" w:tplc="E4E609BC">
      <w:numFmt w:val="bullet"/>
      <w:lvlText w:val="•"/>
      <w:lvlJc w:val="left"/>
      <w:pPr>
        <w:ind w:left="4810" w:hanging="166"/>
      </w:pPr>
      <w:rPr>
        <w:rFonts w:hint="default"/>
        <w:lang w:val="ru-RU" w:eastAsia="en-US" w:bidi="ar-SA"/>
      </w:rPr>
    </w:lvl>
    <w:lvl w:ilvl="6" w:tplc="E6B0A4BC">
      <w:numFmt w:val="bullet"/>
      <w:lvlText w:val="•"/>
      <w:lvlJc w:val="left"/>
      <w:pPr>
        <w:ind w:left="5556" w:hanging="166"/>
      </w:pPr>
      <w:rPr>
        <w:rFonts w:hint="default"/>
        <w:lang w:val="ru-RU" w:eastAsia="en-US" w:bidi="ar-SA"/>
      </w:rPr>
    </w:lvl>
    <w:lvl w:ilvl="7" w:tplc="6414ABE8">
      <w:numFmt w:val="bullet"/>
      <w:lvlText w:val="•"/>
      <w:lvlJc w:val="left"/>
      <w:pPr>
        <w:ind w:left="6302" w:hanging="166"/>
      </w:pPr>
      <w:rPr>
        <w:rFonts w:hint="default"/>
        <w:lang w:val="ru-RU" w:eastAsia="en-US" w:bidi="ar-SA"/>
      </w:rPr>
    </w:lvl>
    <w:lvl w:ilvl="8" w:tplc="6CD0FC74">
      <w:numFmt w:val="bullet"/>
      <w:lvlText w:val="•"/>
      <w:lvlJc w:val="left"/>
      <w:pPr>
        <w:ind w:left="7048" w:hanging="166"/>
      </w:pPr>
      <w:rPr>
        <w:rFonts w:hint="default"/>
        <w:lang w:val="ru-RU" w:eastAsia="en-US" w:bidi="ar-SA"/>
      </w:rPr>
    </w:lvl>
  </w:abstractNum>
  <w:abstractNum w:abstractNumId="10">
    <w:nsid w:val="45867762"/>
    <w:multiLevelType w:val="hybridMultilevel"/>
    <w:tmpl w:val="5704A7FA"/>
    <w:lvl w:ilvl="0" w:tplc="F2D69558">
      <w:numFmt w:val="bullet"/>
      <w:lvlText w:val="—"/>
      <w:legacy w:legacy="1" w:legacySpace="0" w:legacyIndent="237"/>
      <w:lvlJc w:val="left"/>
      <w:pPr>
        <w:ind w:left="709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178756A"/>
    <w:multiLevelType w:val="hybridMultilevel"/>
    <w:tmpl w:val="8BD04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9CB696F"/>
    <w:multiLevelType w:val="hybridMultilevel"/>
    <w:tmpl w:val="F2DEB45C"/>
    <w:lvl w:ilvl="0" w:tplc="9D80D0A8">
      <w:start w:val="1"/>
      <w:numFmt w:val="decimal"/>
      <w:lvlText w:val="%1"/>
      <w:lvlJc w:val="left"/>
      <w:pPr>
        <w:ind w:left="2016" w:hanging="432"/>
        <w:jc w:val="left"/>
      </w:pPr>
      <w:rPr>
        <w:rFonts w:hint="default"/>
        <w:lang w:val="ru-RU" w:eastAsia="en-US" w:bidi="ar-SA"/>
      </w:rPr>
    </w:lvl>
    <w:lvl w:ilvl="1" w:tplc="7B2A92CA">
      <w:numFmt w:val="none"/>
      <w:lvlText w:val=""/>
      <w:lvlJc w:val="left"/>
      <w:pPr>
        <w:tabs>
          <w:tab w:val="num" w:pos="360"/>
        </w:tabs>
      </w:pPr>
    </w:lvl>
    <w:lvl w:ilvl="2" w:tplc="DB420876">
      <w:numFmt w:val="none"/>
      <w:lvlText w:val=""/>
      <w:lvlJc w:val="left"/>
      <w:pPr>
        <w:tabs>
          <w:tab w:val="num" w:pos="360"/>
        </w:tabs>
      </w:pPr>
    </w:lvl>
    <w:lvl w:ilvl="3" w:tplc="E1425238">
      <w:numFmt w:val="bullet"/>
      <w:lvlText w:val="•"/>
      <w:lvlJc w:val="left"/>
      <w:pPr>
        <w:ind w:left="4305" w:hanging="584"/>
      </w:pPr>
      <w:rPr>
        <w:rFonts w:hint="default"/>
        <w:lang w:val="ru-RU" w:eastAsia="en-US" w:bidi="ar-SA"/>
      </w:rPr>
    </w:lvl>
    <w:lvl w:ilvl="4" w:tplc="85A6CF38">
      <w:numFmt w:val="bullet"/>
      <w:lvlText w:val="•"/>
      <w:lvlJc w:val="left"/>
      <w:pPr>
        <w:ind w:left="4910" w:hanging="584"/>
      </w:pPr>
      <w:rPr>
        <w:rFonts w:hint="default"/>
        <w:lang w:val="ru-RU" w:eastAsia="en-US" w:bidi="ar-SA"/>
      </w:rPr>
    </w:lvl>
    <w:lvl w:ilvl="5" w:tplc="30FA4136">
      <w:numFmt w:val="bullet"/>
      <w:lvlText w:val="•"/>
      <w:lvlJc w:val="left"/>
      <w:pPr>
        <w:ind w:left="5515" w:hanging="584"/>
      </w:pPr>
      <w:rPr>
        <w:rFonts w:hint="default"/>
        <w:lang w:val="ru-RU" w:eastAsia="en-US" w:bidi="ar-SA"/>
      </w:rPr>
    </w:lvl>
    <w:lvl w:ilvl="6" w:tplc="2D2A1380">
      <w:numFmt w:val="bullet"/>
      <w:lvlText w:val="•"/>
      <w:lvlJc w:val="left"/>
      <w:pPr>
        <w:ind w:left="6120" w:hanging="584"/>
      </w:pPr>
      <w:rPr>
        <w:rFonts w:hint="default"/>
        <w:lang w:val="ru-RU" w:eastAsia="en-US" w:bidi="ar-SA"/>
      </w:rPr>
    </w:lvl>
    <w:lvl w:ilvl="7" w:tplc="84287818">
      <w:numFmt w:val="bullet"/>
      <w:lvlText w:val="•"/>
      <w:lvlJc w:val="left"/>
      <w:pPr>
        <w:ind w:left="6725" w:hanging="584"/>
      </w:pPr>
      <w:rPr>
        <w:rFonts w:hint="default"/>
        <w:lang w:val="ru-RU" w:eastAsia="en-US" w:bidi="ar-SA"/>
      </w:rPr>
    </w:lvl>
    <w:lvl w:ilvl="8" w:tplc="BAD62684">
      <w:numFmt w:val="bullet"/>
      <w:lvlText w:val="•"/>
      <w:lvlJc w:val="left"/>
      <w:pPr>
        <w:ind w:left="7330" w:hanging="584"/>
      </w:pPr>
      <w:rPr>
        <w:rFonts w:hint="default"/>
        <w:lang w:val="ru-RU" w:eastAsia="en-US" w:bidi="ar-SA"/>
      </w:rPr>
    </w:lvl>
  </w:abstractNum>
  <w:abstractNum w:abstractNumId="13">
    <w:nsid w:val="6BFA1B73"/>
    <w:multiLevelType w:val="multilevel"/>
    <w:tmpl w:val="0B1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C70"/>
    <w:rsid w:val="00056F43"/>
    <w:rsid w:val="00061B2F"/>
    <w:rsid w:val="00115A1F"/>
    <w:rsid w:val="00223096"/>
    <w:rsid w:val="003D1C70"/>
    <w:rsid w:val="004146C8"/>
    <w:rsid w:val="004A549E"/>
    <w:rsid w:val="00507F08"/>
    <w:rsid w:val="005C0CF3"/>
    <w:rsid w:val="005F2156"/>
    <w:rsid w:val="00784DC2"/>
    <w:rsid w:val="0088708B"/>
    <w:rsid w:val="008A42C7"/>
    <w:rsid w:val="008C0645"/>
    <w:rsid w:val="008C2635"/>
    <w:rsid w:val="009564AF"/>
    <w:rsid w:val="009B54EA"/>
    <w:rsid w:val="00A03CA8"/>
    <w:rsid w:val="00A52D4B"/>
    <w:rsid w:val="00A6070D"/>
    <w:rsid w:val="00B447CD"/>
    <w:rsid w:val="00C327B1"/>
    <w:rsid w:val="00D4646F"/>
    <w:rsid w:val="00D5054A"/>
    <w:rsid w:val="00E13002"/>
    <w:rsid w:val="00E6525C"/>
    <w:rsid w:val="00E670F3"/>
    <w:rsid w:val="00E71C2E"/>
    <w:rsid w:val="00F126D2"/>
    <w:rsid w:val="00F4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21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670F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670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uiPriority w:val="99"/>
    <w:qFormat/>
    <w:rsid w:val="00E67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1"/>
    <w:qFormat/>
    <w:rsid w:val="009B5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8A42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42C7"/>
  </w:style>
  <w:style w:type="paragraph" w:styleId="a6">
    <w:name w:val="Balloon Text"/>
    <w:basedOn w:val="a"/>
    <w:link w:val="a7"/>
    <w:uiPriority w:val="99"/>
    <w:semiHidden/>
    <w:unhideWhenUsed/>
    <w:rsid w:val="00F12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2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52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52D4B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A52D4B"/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a"/>
    <w:uiPriority w:val="1"/>
    <w:qFormat/>
    <w:rsid w:val="00A52D4B"/>
    <w:pPr>
      <w:widowControl w:val="0"/>
      <w:autoSpaceDE w:val="0"/>
      <w:autoSpaceDN w:val="0"/>
      <w:ind w:left="1480"/>
      <w:outlineLvl w:val="3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52D4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115A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5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5A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5A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43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13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Симахин В.С</cp:lastModifiedBy>
  <cp:revision>11</cp:revision>
  <dcterms:created xsi:type="dcterms:W3CDTF">2020-03-17T15:27:00Z</dcterms:created>
  <dcterms:modified xsi:type="dcterms:W3CDTF">2020-10-19T05:45:00Z</dcterms:modified>
</cp:coreProperties>
</file>