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73" w:rsidRDefault="004E5573" w:rsidP="004E5573">
      <w:pPr>
        <w:jc w:val="right"/>
        <w:rPr>
          <w:b/>
        </w:rPr>
      </w:pPr>
      <w:r>
        <w:rPr>
          <w:b/>
        </w:rPr>
        <w:t>19.10.20</w:t>
      </w:r>
    </w:p>
    <w:p w:rsidR="004E5573" w:rsidRDefault="004E5573" w:rsidP="004E5573">
      <w:pPr>
        <w:jc w:val="both"/>
        <w:rPr>
          <w:b/>
        </w:rPr>
      </w:pPr>
    </w:p>
    <w:p w:rsidR="000218C6" w:rsidRDefault="004E5573" w:rsidP="004E5573">
      <w:pPr>
        <w:ind w:firstLine="708"/>
        <w:jc w:val="both"/>
      </w:pPr>
      <w:r w:rsidRPr="000D1B18">
        <w:t xml:space="preserve">Уважаемые студенты группы </w:t>
      </w:r>
      <w:r>
        <w:t>Б</w:t>
      </w:r>
      <w:r w:rsidRPr="000D1B18">
        <w:t xml:space="preserve">11. Сегодня на уроке </w:t>
      </w:r>
      <w:r>
        <w:t>вам нужно будет снова решать задачи. Для этого сначала повторите логические операции, таблицы истинности, а также задачи, которые решали на прошлом занятии</w:t>
      </w:r>
      <w:r w:rsidR="000218C6">
        <w:t xml:space="preserve">. Кроме этого вам приводятся еще два метода решения логических задач, которые вы должны изучить и, используя их, решить три задачи. Таким образом, </w:t>
      </w:r>
      <w:r w:rsidR="000218C6" w:rsidRPr="00732A82">
        <w:rPr>
          <w:b/>
          <w:color w:val="FF0000"/>
        </w:rPr>
        <w:t xml:space="preserve">для проверки вам нужно будет </w:t>
      </w:r>
      <w:r w:rsidR="00732A82" w:rsidRPr="00732A82">
        <w:rPr>
          <w:b/>
          <w:color w:val="FF0000"/>
        </w:rPr>
        <w:t xml:space="preserve">выполнить и </w:t>
      </w:r>
      <w:r w:rsidR="000218C6" w:rsidRPr="00732A82">
        <w:rPr>
          <w:b/>
          <w:color w:val="FF0000"/>
        </w:rPr>
        <w:t>сдать всего восемь задач</w:t>
      </w:r>
      <w:r w:rsidR="000218C6" w:rsidRPr="00732A82">
        <w:rPr>
          <w:color w:val="FF0000"/>
        </w:rPr>
        <w:t xml:space="preserve">. </w:t>
      </w:r>
    </w:p>
    <w:p w:rsidR="004E5573" w:rsidRPr="000218C6" w:rsidRDefault="000218C6" w:rsidP="004E5573">
      <w:pPr>
        <w:ind w:firstLine="708"/>
        <w:jc w:val="both"/>
        <w:rPr>
          <w:b/>
        </w:rPr>
      </w:pPr>
      <w:r w:rsidRPr="000218C6">
        <w:rPr>
          <w:b/>
        </w:rPr>
        <w:t>Желаю успеха!</w:t>
      </w:r>
    </w:p>
    <w:p w:rsidR="004E5573" w:rsidRPr="00D4115B" w:rsidRDefault="004E5573" w:rsidP="004E5573">
      <w:pPr>
        <w:ind w:firstLine="709"/>
        <w:jc w:val="both"/>
      </w:pPr>
      <w:r w:rsidRPr="00D4115B">
        <w:t>Отчет о выполненной работе</w:t>
      </w:r>
      <w:r w:rsidRPr="004A1714">
        <w:rPr>
          <w:b/>
          <w:color w:val="FF0000"/>
        </w:rPr>
        <w:t xml:space="preserve"> </w:t>
      </w:r>
      <w:r w:rsidRPr="00D4115B">
        <w:t xml:space="preserve">отправьте </w:t>
      </w:r>
      <w:r w:rsidRPr="00F463D9">
        <w:t xml:space="preserve"> </w:t>
      </w:r>
      <w:r>
        <w:t xml:space="preserve"> </w:t>
      </w:r>
      <w:r w:rsidRPr="00D4115B">
        <w:t xml:space="preserve">по электронной почте на </w:t>
      </w:r>
      <w:hyperlink r:id="rId5" w:history="1">
        <w:r w:rsidRPr="00D4115B">
          <w:rPr>
            <w:rStyle w:val="a3"/>
            <w:lang w:val="en-US"/>
          </w:rPr>
          <w:t>yun</w:t>
        </w:r>
        <w:r w:rsidRPr="00D4115B">
          <w:rPr>
            <w:rStyle w:val="a3"/>
          </w:rPr>
          <w:t>707@</w:t>
        </w:r>
        <w:r w:rsidRPr="00D4115B">
          <w:rPr>
            <w:rStyle w:val="a3"/>
            <w:lang w:val="en-US"/>
          </w:rPr>
          <w:t>yandex</w:t>
        </w:r>
        <w:r w:rsidRPr="00D4115B">
          <w:rPr>
            <w:rStyle w:val="a3"/>
          </w:rPr>
          <w:t>.</w:t>
        </w:r>
        <w:r w:rsidRPr="00D4115B">
          <w:rPr>
            <w:rStyle w:val="a3"/>
            <w:lang w:val="en-US"/>
          </w:rPr>
          <w:t>ru</w:t>
        </w:r>
      </w:hyperlink>
      <w:r w:rsidRPr="00D4115B"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4E5573" w:rsidRDefault="004E5573">
      <w:pPr>
        <w:rPr>
          <w:b/>
          <w:i/>
          <w:u w:val="single"/>
        </w:rPr>
      </w:pPr>
    </w:p>
    <w:p w:rsidR="0077294F" w:rsidRPr="004E5573" w:rsidRDefault="004E5573">
      <w:pPr>
        <w:rPr>
          <w:b/>
          <w:i/>
          <w:u w:val="single"/>
        </w:rPr>
      </w:pPr>
      <w:r w:rsidRPr="004E5573">
        <w:rPr>
          <w:b/>
          <w:i/>
          <w:u w:val="single"/>
        </w:rPr>
        <w:t xml:space="preserve">ПОВТОРЕНИЕ </w:t>
      </w:r>
    </w:p>
    <w:p w:rsidR="004E5573" w:rsidRPr="004E5573" w:rsidRDefault="004E5573" w:rsidP="004E5573">
      <w:pPr>
        <w:jc w:val="center"/>
        <w:rPr>
          <w:b/>
        </w:rPr>
      </w:pPr>
      <w:r w:rsidRPr="004E5573">
        <w:rPr>
          <w:b/>
        </w:rPr>
        <w:t>Логические операции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9"/>
        <w:gridCol w:w="2419"/>
        <w:gridCol w:w="2252"/>
        <w:gridCol w:w="2721"/>
      </w:tblGrid>
      <w:tr w:rsidR="004E5573" w:rsidRPr="004E5573" w:rsidTr="00A02889">
        <w:tc>
          <w:tcPr>
            <w:tcW w:w="3510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>Логические операции</w:t>
            </w:r>
          </w:p>
        </w:tc>
        <w:tc>
          <w:tcPr>
            <w:tcW w:w="3763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>В естественном языке соответствует…</w:t>
            </w:r>
          </w:p>
        </w:tc>
        <w:tc>
          <w:tcPr>
            <w:tcW w:w="3391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>В алгебре логики обозначается…</w:t>
            </w:r>
          </w:p>
        </w:tc>
        <w:tc>
          <w:tcPr>
            <w:tcW w:w="4122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>В языках программирования обозначается…</w:t>
            </w:r>
          </w:p>
        </w:tc>
      </w:tr>
      <w:tr w:rsidR="004E5573" w:rsidRPr="004E5573" w:rsidTr="00A02889">
        <w:tc>
          <w:tcPr>
            <w:tcW w:w="3510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rPr>
                <w:b/>
              </w:rPr>
              <w:t xml:space="preserve">Конъюнкция </w:t>
            </w:r>
            <w:r w:rsidRPr="004E5573">
              <w:t>– логическое умножение</w:t>
            </w:r>
          </w:p>
        </w:tc>
        <w:tc>
          <w:tcPr>
            <w:tcW w:w="3763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>союзу</w:t>
            </w:r>
            <w:proofErr w:type="gramStart"/>
            <w:r w:rsidRPr="004E5573">
              <w:t xml:space="preserve"> </w:t>
            </w:r>
            <w:r w:rsidRPr="004E5573">
              <w:rPr>
                <w:b/>
              </w:rPr>
              <w:t>И</w:t>
            </w:r>
            <w:proofErr w:type="gramEnd"/>
          </w:p>
        </w:tc>
        <w:tc>
          <w:tcPr>
            <w:tcW w:w="3391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&amp;</w:t>
            </w:r>
          </w:p>
        </w:tc>
        <w:tc>
          <w:tcPr>
            <w:tcW w:w="4122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  <w:lang w:val="en-US"/>
              </w:rPr>
            </w:pPr>
            <w:r w:rsidRPr="004E5573">
              <w:rPr>
                <w:b/>
                <w:lang w:val="en-US"/>
              </w:rPr>
              <w:t>and</w:t>
            </w:r>
          </w:p>
        </w:tc>
      </w:tr>
      <w:tr w:rsidR="004E5573" w:rsidRPr="004E5573" w:rsidTr="00A02889">
        <w:tc>
          <w:tcPr>
            <w:tcW w:w="3510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rPr>
                <w:b/>
              </w:rPr>
              <w:t>Дизъюнкция</w:t>
            </w:r>
            <w:r w:rsidRPr="004E5573">
              <w:t xml:space="preserve"> – логическое сложение</w:t>
            </w:r>
          </w:p>
        </w:tc>
        <w:tc>
          <w:tcPr>
            <w:tcW w:w="3763" w:type="dxa"/>
            <w:vAlign w:val="center"/>
          </w:tcPr>
          <w:p w:rsidR="004E5573" w:rsidRPr="004E5573" w:rsidRDefault="004E5573" w:rsidP="00A02889">
            <w:pPr>
              <w:jc w:val="center"/>
            </w:pPr>
            <w:r w:rsidRPr="004E5573">
              <w:t xml:space="preserve">союзу </w:t>
            </w:r>
            <w:r w:rsidRPr="004E5573">
              <w:rPr>
                <w:b/>
              </w:rPr>
              <w:t>ИЛИ</w:t>
            </w:r>
          </w:p>
        </w:tc>
        <w:tc>
          <w:tcPr>
            <w:tcW w:w="3391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  <w:lang w:val="en-US"/>
              </w:rPr>
            </w:pPr>
            <w:r w:rsidRPr="004E5573">
              <w:rPr>
                <w:b/>
                <w:lang w:val="en-US"/>
              </w:rPr>
              <w:t>V</w:t>
            </w:r>
          </w:p>
        </w:tc>
        <w:tc>
          <w:tcPr>
            <w:tcW w:w="4122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  <w:lang w:val="en-US"/>
              </w:rPr>
            </w:pPr>
            <w:r w:rsidRPr="004E5573">
              <w:rPr>
                <w:b/>
                <w:lang w:val="en-US"/>
              </w:rPr>
              <w:t>or</w:t>
            </w:r>
          </w:p>
        </w:tc>
      </w:tr>
      <w:tr w:rsidR="004E5573" w:rsidRPr="004E5573" w:rsidTr="00A02889">
        <w:tc>
          <w:tcPr>
            <w:tcW w:w="3510" w:type="dxa"/>
            <w:vAlign w:val="center"/>
          </w:tcPr>
          <w:p w:rsidR="004E5573" w:rsidRPr="004E5573" w:rsidRDefault="004E5573" w:rsidP="00A02889">
            <w:pPr>
              <w:jc w:val="center"/>
              <w:rPr>
                <w:lang w:val="en-US"/>
              </w:rPr>
            </w:pPr>
            <w:r w:rsidRPr="004E5573">
              <w:rPr>
                <w:b/>
              </w:rPr>
              <w:t>Инверсия</w:t>
            </w:r>
            <w:r w:rsidRPr="004E5573">
              <w:t xml:space="preserve">  </w:t>
            </w:r>
            <w:proofErr w:type="gramStart"/>
            <w:r w:rsidRPr="004E5573">
              <w:t>–о</w:t>
            </w:r>
            <w:proofErr w:type="gramEnd"/>
            <w:r w:rsidRPr="004E5573">
              <w:t>трицание</w:t>
            </w:r>
          </w:p>
        </w:tc>
        <w:tc>
          <w:tcPr>
            <w:tcW w:w="3763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t xml:space="preserve">словам </w:t>
            </w:r>
            <w:r w:rsidRPr="004E5573">
              <w:rPr>
                <w:b/>
              </w:rPr>
              <w:t>НЕВЕРНО, ЧТО…</w:t>
            </w:r>
          </w:p>
          <w:p w:rsidR="004E5573" w:rsidRPr="004E5573" w:rsidRDefault="004E5573" w:rsidP="00A02889">
            <w:pPr>
              <w:jc w:val="center"/>
            </w:pPr>
            <w:r w:rsidRPr="004E5573">
              <w:t xml:space="preserve">и частице </w:t>
            </w:r>
            <w:r w:rsidRPr="004E5573">
              <w:rPr>
                <w:b/>
              </w:rPr>
              <w:t>НЕ</w:t>
            </w:r>
          </w:p>
        </w:tc>
        <w:tc>
          <w:tcPr>
            <w:tcW w:w="3391" w:type="dxa"/>
            <w:vAlign w:val="center"/>
          </w:tcPr>
          <w:p w:rsidR="004E5573" w:rsidRPr="004E5573" w:rsidRDefault="00E77C77" w:rsidP="00A02889">
            <w:pPr>
              <w:jc w:val="center"/>
              <w:rPr>
                <w:b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b/>
                        <w:i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А</m:t>
                    </m:r>
                  </m:e>
                </m:acc>
              </m:oMath>
            </m:oMathPara>
          </w:p>
        </w:tc>
        <w:tc>
          <w:tcPr>
            <w:tcW w:w="4122" w:type="dxa"/>
            <w:vAlign w:val="center"/>
          </w:tcPr>
          <w:p w:rsidR="004E5573" w:rsidRPr="004E5573" w:rsidRDefault="004E5573" w:rsidP="00A02889">
            <w:pPr>
              <w:jc w:val="center"/>
              <w:rPr>
                <w:b/>
                <w:lang w:val="en-US"/>
              </w:rPr>
            </w:pPr>
            <w:r w:rsidRPr="004E5573">
              <w:rPr>
                <w:b/>
                <w:lang w:val="en-US"/>
              </w:rPr>
              <w:t>not</w:t>
            </w:r>
          </w:p>
        </w:tc>
      </w:tr>
    </w:tbl>
    <w:p w:rsidR="004E5573" w:rsidRPr="004E5573" w:rsidRDefault="004E5573" w:rsidP="004E5573"/>
    <w:p w:rsidR="004E5573" w:rsidRPr="004E5573" w:rsidRDefault="004E5573" w:rsidP="004E5573">
      <w:pPr>
        <w:jc w:val="center"/>
        <w:rPr>
          <w:b/>
        </w:rPr>
      </w:pPr>
      <w:r w:rsidRPr="004E5573">
        <w:rPr>
          <w:b/>
        </w:rPr>
        <w:t>Таблицы истинности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1119"/>
        <w:gridCol w:w="1307"/>
        <w:gridCol w:w="1144"/>
        <w:gridCol w:w="1128"/>
        <w:gridCol w:w="1272"/>
        <w:gridCol w:w="1270"/>
        <w:gridCol w:w="1197"/>
      </w:tblGrid>
      <w:tr w:rsidR="004E5573" w:rsidRPr="004E5573" w:rsidTr="00A02889">
        <w:tc>
          <w:tcPr>
            <w:tcW w:w="5544" w:type="dxa"/>
            <w:gridSpan w:val="3"/>
            <w:shd w:val="clear" w:color="auto" w:fill="DAEEF3"/>
          </w:tcPr>
          <w:p w:rsidR="004E5573" w:rsidRPr="004E5573" w:rsidRDefault="004E5573" w:rsidP="00A02889">
            <w:pPr>
              <w:jc w:val="center"/>
            </w:pPr>
            <w:r w:rsidRPr="004E5573">
              <w:rPr>
                <w:b/>
              </w:rPr>
              <w:t>Конъюнкция</w:t>
            </w:r>
          </w:p>
        </w:tc>
        <w:tc>
          <w:tcPr>
            <w:tcW w:w="5544" w:type="dxa"/>
            <w:gridSpan w:val="3"/>
            <w:shd w:val="clear" w:color="auto" w:fill="FDE9D9"/>
          </w:tcPr>
          <w:p w:rsidR="004E5573" w:rsidRPr="004E5573" w:rsidRDefault="004E5573" w:rsidP="00A02889">
            <w:pPr>
              <w:jc w:val="center"/>
            </w:pPr>
            <w:r w:rsidRPr="004E5573">
              <w:rPr>
                <w:b/>
              </w:rPr>
              <w:t>Дизъюнкция</w:t>
            </w:r>
          </w:p>
        </w:tc>
        <w:tc>
          <w:tcPr>
            <w:tcW w:w="3698" w:type="dxa"/>
            <w:gridSpan w:val="2"/>
            <w:shd w:val="clear" w:color="auto" w:fill="FFFF99"/>
          </w:tcPr>
          <w:p w:rsidR="004E5573" w:rsidRPr="004E5573" w:rsidRDefault="004E5573" w:rsidP="00A02889">
            <w:pPr>
              <w:jc w:val="center"/>
            </w:pPr>
            <w:r w:rsidRPr="004E5573">
              <w:rPr>
                <w:b/>
              </w:rPr>
              <w:t>Инверсия</w:t>
            </w:r>
          </w:p>
        </w:tc>
      </w:tr>
      <w:tr w:rsidR="004E5573" w:rsidRPr="004E5573" w:rsidTr="00A02889"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А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В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А&amp;В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А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В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proofErr w:type="spellStart"/>
            <w:r w:rsidRPr="004E5573">
              <w:rPr>
                <w:b/>
              </w:rPr>
              <w:t>А</w:t>
            </w:r>
            <w:proofErr w:type="gramStart"/>
            <w:r w:rsidRPr="004E5573">
              <w:rPr>
                <w:b/>
              </w:rPr>
              <w:t>v</w:t>
            </w:r>
            <w:proofErr w:type="gramEnd"/>
            <w:r w:rsidRPr="004E5573">
              <w:rPr>
                <w:b/>
              </w:rPr>
              <w:t>В</w:t>
            </w:r>
            <w:proofErr w:type="spellEnd"/>
          </w:p>
        </w:tc>
        <w:tc>
          <w:tcPr>
            <w:tcW w:w="1849" w:type="dxa"/>
            <w:shd w:val="clear" w:color="auto" w:fill="FFFF9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А</w:t>
            </w:r>
          </w:p>
        </w:tc>
        <w:tc>
          <w:tcPr>
            <w:tcW w:w="1849" w:type="dxa"/>
            <w:shd w:val="clear" w:color="auto" w:fill="FFFF99"/>
          </w:tcPr>
          <w:p w:rsidR="004E5573" w:rsidRPr="004E5573" w:rsidRDefault="00E77C77" w:rsidP="00A02889">
            <w:pPr>
              <w:jc w:val="center"/>
              <w:rPr>
                <w:b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b/>
                        <w:i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А</m:t>
                    </m:r>
                  </m:e>
                </m:acc>
              </m:oMath>
            </m:oMathPara>
          </w:p>
        </w:tc>
      </w:tr>
      <w:tr w:rsidR="004E5573" w:rsidRPr="004E5573" w:rsidTr="00A02889"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9" w:type="dxa"/>
            <w:shd w:val="clear" w:color="auto" w:fill="FFFF9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9" w:type="dxa"/>
            <w:shd w:val="clear" w:color="auto" w:fill="FFFF9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</w:tr>
      <w:tr w:rsidR="004E5573" w:rsidRPr="004E5573" w:rsidTr="00A02889"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  <w:shd w:val="clear" w:color="auto" w:fill="FFFF9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  <w:shd w:val="clear" w:color="auto" w:fill="FFFF9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</w:tr>
      <w:tr w:rsidR="004E5573" w:rsidRPr="004E5573" w:rsidTr="00A02889"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0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3698" w:type="dxa"/>
            <w:gridSpan w:val="2"/>
            <w:vMerge w:val="restart"/>
            <w:tcBorders>
              <w:bottom w:val="nil"/>
              <w:right w:val="nil"/>
            </w:tcBorders>
          </w:tcPr>
          <w:p w:rsidR="004E5573" w:rsidRPr="004E5573" w:rsidRDefault="004E5573" w:rsidP="00A02889">
            <w:pPr>
              <w:jc w:val="center"/>
              <w:rPr>
                <w:b/>
              </w:rPr>
            </w:pPr>
          </w:p>
        </w:tc>
      </w:tr>
      <w:tr w:rsidR="004E5573" w:rsidRPr="004E5573" w:rsidTr="00A02889"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DAEEF3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1848" w:type="dxa"/>
            <w:shd w:val="clear" w:color="auto" w:fill="FDE9D9"/>
          </w:tcPr>
          <w:p w:rsidR="004E5573" w:rsidRPr="004E5573" w:rsidRDefault="004E5573" w:rsidP="00A02889">
            <w:pPr>
              <w:jc w:val="center"/>
              <w:rPr>
                <w:b/>
              </w:rPr>
            </w:pPr>
            <w:r w:rsidRPr="004E5573">
              <w:rPr>
                <w:b/>
              </w:rPr>
              <w:t>1</w:t>
            </w:r>
          </w:p>
        </w:tc>
        <w:tc>
          <w:tcPr>
            <w:tcW w:w="3698" w:type="dxa"/>
            <w:gridSpan w:val="2"/>
            <w:vMerge/>
            <w:tcBorders>
              <w:bottom w:val="nil"/>
              <w:right w:val="nil"/>
            </w:tcBorders>
          </w:tcPr>
          <w:p w:rsidR="004E5573" w:rsidRPr="004E5573" w:rsidRDefault="004E5573" w:rsidP="00A02889">
            <w:pPr>
              <w:jc w:val="center"/>
              <w:rPr>
                <w:b/>
              </w:rPr>
            </w:pPr>
          </w:p>
        </w:tc>
      </w:tr>
    </w:tbl>
    <w:p w:rsidR="004E5573" w:rsidRDefault="004E5573"/>
    <w:p w:rsidR="004D0780" w:rsidRDefault="004D0780" w:rsidP="004D0780">
      <w:pPr>
        <w:pStyle w:val="a6"/>
        <w:spacing w:before="0" w:beforeAutospacing="0" w:after="0" w:afterAutospacing="0"/>
        <w:ind w:firstLine="708"/>
        <w:rPr>
          <w:b/>
          <w:bCs/>
        </w:rPr>
      </w:pPr>
      <w:r>
        <w:rPr>
          <w:b/>
          <w:bCs/>
        </w:rPr>
        <w:t>Самостоятельная работа:</w:t>
      </w:r>
    </w:p>
    <w:p w:rsidR="005945CA" w:rsidRPr="00BE4959" w:rsidRDefault="005945CA" w:rsidP="005945CA">
      <w:r w:rsidRPr="00BE4959">
        <w:t>1.Найдите значения логических выражений:</w:t>
      </w:r>
    </w:p>
    <w:p w:rsidR="005945CA" w:rsidRPr="00BE4959" w:rsidRDefault="005945CA" w:rsidP="005945CA">
      <w:r w:rsidRPr="00BE4959">
        <w:t>а) (1</w:t>
      </w:r>
      <w:r w:rsidRPr="00BE4959">
        <w:rPr>
          <w:lang w:val="en-US"/>
        </w:rPr>
        <w:t>v</w:t>
      </w:r>
      <w:r w:rsidRPr="00BE4959">
        <w:t xml:space="preserve">1) &amp; (1&amp;0) = </w:t>
      </w:r>
    </w:p>
    <w:p w:rsidR="005945CA" w:rsidRPr="00BE4959" w:rsidRDefault="005945CA" w:rsidP="005945CA">
      <w:r w:rsidRPr="00BE4959">
        <w:t xml:space="preserve">б) ((1&amp;0) </w:t>
      </w:r>
      <w:r w:rsidRPr="00BE4959">
        <w:rPr>
          <w:lang w:val="en-US"/>
        </w:rPr>
        <w:t>v</w:t>
      </w:r>
      <w:r w:rsidRPr="00BE4959">
        <w:t xml:space="preserve">1) </w:t>
      </w:r>
      <w:r w:rsidRPr="00BE4959">
        <w:rPr>
          <w:lang w:val="en-US"/>
        </w:rPr>
        <w:t>v</w:t>
      </w:r>
      <w:r w:rsidRPr="00BE4959">
        <w:t>1=</w:t>
      </w:r>
    </w:p>
    <w:p w:rsidR="005945CA" w:rsidRPr="00BE4959" w:rsidRDefault="005945CA" w:rsidP="005945CA">
      <w:pPr>
        <w:rPr>
          <w:color w:val="002060"/>
        </w:rPr>
      </w:pPr>
      <w:r w:rsidRPr="00BE4959">
        <w:t xml:space="preserve">в) (0 </w:t>
      </w:r>
      <w:r w:rsidRPr="00BE4959">
        <w:rPr>
          <w:lang w:val="en-US"/>
        </w:rPr>
        <w:t>v</w:t>
      </w:r>
      <w:r w:rsidRPr="00BE4959">
        <w:t>1)</w:t>
      </w:r>
      <w:r w:rsidRPr="00BE4959">
        <w:rPr>
          <w:lang w:val="en-US"/>
        </w:rPr>
        <w:t>v</w:t>
      </w:r>
      <w:r w:rsidRPr="00BE4959">
        <w:t>(1</w:t>
      </w:r>
      <w:r w:rsidRPr="00BE4959">
        <w:rPr>
          <w:lang w:val="en-US"/>
        </w:rPr>
        <w:t>v</w:t>
      </w:r>
      <w:r w:rsidRPr="00BE4959">
        <w:t>0)=</w:t>
      </w:r>
    </w:p>
    <w:p w:rsidR="005945CA" w:rsidRPr="00BE4959" w:rsidRDefault="005945CA" w:rsidP="005945CA">
      <w:r w:rsidRPr="00BE4959">
        <w:t xml:space="preserve">г) (0 </w:t>
      </w:r>
      <w:r w:rsidRPr="00BE4959">
        <w:rPr>
          <w:lang w:val="en-US"/>
        </w:rPr>
        <w:t>v</w:t>
      </w:r>
      <w:r w:rsidRPr="00BE4959">
        <w:t xml:space="preserve"> 1)&amp;1=</w:t>
      </w:r>
    </w:p>
    <w:p w:rsidR="005945CA" w:rsidRPr="00BE4959" w:rsidRDefault="005945CA" w:rsidP="005945CA">
      <w:r w:rsidRPr="00BE4959">
        <w:t xml:space="preserve">д) 1&amp;(1 </w:t>
      </w:r>
      <w:r w:rsidRPr="00BE4959">
        <w:rPr>
          <w:lang w:val="en-US"/>
        </w:rPr>
        <w:t>v</w:t>
      </w:r>
      <w:r w:rsidRPr="00BE4959">
        <w:t xml:space="preserve"> 0) </w:t>
      </w:r>
      <w:r w:rsidRPr="00BE4959">
        <w:rPr>
          <w:lang w:val="en-US"/>
        </w:rPr>
        <w:t>v</w:t>
      </w:r>
      <w:r w:rsidRPr="00BE4959">
        <w:t xml:space="preserve"> 1 =</w:t>
      </w:r>
    </w:p>
    <w:p w:rsidR="005945CA" w:rsidRPr="00BE4959" w:rsidRDefault="005945CA" w:rsidP="005945CA">
      <w:pPr>
        <w:rPr>
          <w:bCs/>
        </w:rPr>
      </w:pPr>
    </w:p>
    <w:p w:rsidR="005945CA" w:rsidRPr="00BE4959" w:rsidRDefault="005945CA" w:rsidP="005945CA">
      <w:r w:rsidRPr="00BE4959">
        <w:rPr>
          <w:bCs/>
        </w:rPr>
        <w:t>2. Даны два простых высказывания</w:t>
      </w:r>
      <w:proofErr w:type="gramStart"/>
      <w:r w:rsidRPr="00BE4959">
        <w:rPr>
          <w:bCs/>
        </w:rPr>
        <w:t xml:space="preserve"> А</w:t>
      </w:r>
      <w:proofErr w:type="gramEnd"/>
      <w:r w:rsidRPr="00BE4959">
        <w:rPr>
          <w:bCs/>
        </w:rPr>
        <w:t xml:space="preserve"> =  {Процессор - устройство хранения  информации} и В = {Монитор используется для вывода информации}. Составьте следующие сложные высказывания и определите их истинность.</w:t>
      </w:r>
    </w:p>
    <w:p w:rsidR="005945CA" w:rsidRPr="00BE4959" w:rsidRDefault="005945CA" w:rsidP="005945CA">
      <w:r w:rsidRPr="00BE4959">
        <w:rPr>
          <w:bCs/>
          <w:i/>
          <w:iCs/>
        </w:rPr>
        <w:t>а) не</w:t>
      </w:r>
      <w:proofErr w:type="gramStart"/>
      <w:r w:rsidRPr="00BE4959">
        <w:rPr>
          <w:bCs/>
          <w:i/>
          <w:iCs/>
        </w:rPr>
        <w:t xml:space="preserve"> А</w:t>
      </w:r>
      <w:proofErr w:type="gramEnd"/>
    </w:p>
    <w:p w:rsidR="005945CA" w:rsidRPr="00BE4959" w:rsidRDefault="005945CA" w:rsidP="005945CA">
      <w:r w:rsidRPr="00BE4959">
        <w:rPr>
          <w:bCs/>
          <w:i/>
          <w:iCs/>
        </w:rPr>
        <w:t xml:space="preserve">б) не </w:t>
      </w:r>
      <w:r w:rsidRPr="00BE4959">
        <w:rPr>
          <w:bCs/>
          <w:i/>
          <w:iCs/>
          <w:lang w:val="en-US"/>
        </w:rPr>
        <w:t>B</w:t>
      </w:r>
      <w:r w:rsidRPr="00BE4959">
        <w:rPr>
          <w:bCs/>
          <w:i/>
          <w:iCs/>
        </w:rPr>
        <w:t xml:space="preserve"> </w:t>
      </w:r>
    </w:p>
    <w:p w:rsidR="005945CA" w:rsidRPr="00BE4959" w:rsidRDefault="005945CA" w:rsidP="005945CA">
      <w:r w:rsidRPr="00BE4959">
        <w:rPr>
          <w:bCs/>
          <w:i/>
          <w:iCs/>
        </w:rPr>
        <w:t>в) А и</w:t>
      </w:r>
      <w:proofErr w:type="gramStart"/>
      <w:r w:rsidRPr="00BE4959">
        <w:rPr>
          <w:bCs/>
          <w:i/>
          <w:iCs/>
        </w:rPr>
        <w:t xml:space="preserve"> В</w:t>
      </w:r>
      <w:proofErr w:type="gramEnd"/>
    </w:p>
    <w:p w:rsidR="005945CA" w:rsidRPr="00BE4959" w:rsidRDefault="005945CA" w:rsidP="005945CA">
      <w:r w:rsidRPr="00BE4959">
        <w:rPr>
          <w:bCs/>
          <w:i/>
          <w:iCs/>
        </w:rPr>
        <w:t>г) А или</w:t>
      </w:r>
      <w:proofErr w:type="gramStart"/>
      <w:r w:rsidRPr="00BE4959">
        <w:rPr>
          <w:bCs/>
          <w:i/>
          <w:iCs/>
        </w:rPr>
        <w:t xml:space="preserve"> В</w:t>
      </w:r>
      <w:proofErr w:type="gramEnd"/>
    </w:p>
    <w:p w:rsidR="005945CA" w:rsidRPr="00BE4959" w:rsidRDefault="005945CA" w:rsidP="005945CA">
      <w:r w:rsidRPr="00BE4959">
        <w:rPr>
          <w:bCs/>
          <w:i/>
          <w:iCs/>
        </w:rPr>
        <w:t>д) А или (не В)</w:t>
      </w:r>
    </w:p>
    <w:p w:rsidR="005945CA" w:rsidRPr="00BE4959" w:rsidRDefault="005945CA" w:rsidP="005945CA">
      <w:r w:rsidRPr="00BE4959">
        <w:rPr>
          <w:bCs/>
          <w:i/>
          <w:iCs/>
        </w:rPr>
        <w:lastRenderedPageBreak/>
        <w:t> е) не</w:t>
      </w:r>
      <w:proofErr w:type="gramStart"/>
      <w:r w:rsidRPr="00BE4959">
        <w:rPr>
          <w:bCs/>
          <w:i/>
          <w:iCs/>
        </w:rPr>
        <w:t xml:space="preserve"> А</w:t>
      </w:r>
      <w:proofErr w:type="gramEnd"/>
      <w:r w:rsidRPr="00BE4959">
        <w:rPr>
          <w:bCs/>
          <w:i/>
          <w:iCs/>
        </w:rPr>
        <w:t xml:space="preserve"> или В</w:t>
      </w:r>
    </w:p>
    <w:p w:rsidR="005945CA" w:rsidRPr="00BE4959" w:rsidRDefault="005945CA" w:rsidP="005945CA">
      <w:r w:rsidRPr="00BE4959">
        <w:rPr>
          <w:bCs/>
          <w:i/>
          <w:iCs/>
        </w:rPr>
        <w:t>ж) не</w:t>
      </w:r>
      <w:proofErr w:type="gramStart"/>
      <w:r w:rsidRPr="00BE4959">
        <w:rPr>
          <w:bCs/>
          <w:i/>
          <w:iCs/>
        </w:rPr>
        <w:t xml:space="preserve"> А</w:t>
      </w:r>
      <w:proofErr w:type="gramEnd"/>
      <w:r w:rsidRPr="00BE4959">
        <w:rPr>
          <w:bCs/>
          <w:i/>
          <w:iCs/>
        </w:rPr>
        <w:t xml:space="preserve"> и (не В)</w:t>
      </w:r>
    </w:p>
    <w:p w:rsidR="005945CA" w:rsidRDefault="005945CA" w:rsidP="005945CA">
      <w:pPr>
        <w:rPr>
          <w:bCs/>
          <w:i/>
          <w:iCs/>
        </w:rPr>
      </w:pPr>
      <w:proofErr w:type="spellStart"/>
      <w:r w:rsidRPr="00BE4959">
        <w:rPr>
          <w:bCs/>
          <w:i/>
          <w:iCs/>
        </w:rPr>
        <w:t>з</w:t>
      </w:r>
      <w:proofErr w:type="spellEnd"/>
      <w:r w:rsidRPr="00BE4959">
        <w:rPr>
          <w:bCs/>
          <w:i/>
          <w:iCs/>
        </w:rPr>
        <w:t>) не (А и В)</w:t>
      </w:r>
    </w:p>
    <w:p w:rsidR="005945CA" w:rsidRPr="00BE4959" w:rsidRDefault="005945CA" w:rsidP="005945CA">
      <w:r>
        <w:rPr>
          <w:bCs/>
        </w:rPr>
        <w:t>3</w:t>
      </w:r>
      <w:r w:rsidRPr="00BE4959">
        <w:rPr>
          <w:bCs/>
        </w:rPr>
        <w:t>. Запишите названия пяти государств, городов</w:t>
      </w:r>
      <w:r w:rsidR="005A5BB9">
        <w:rPr>
          <w:bCs/>
        </w:rPr>
        <w:t xml:space="preserve"> и </w:t>
      </w:r>
      <w:r w:rsidRPr="00BE4959">
        <w:rPr>
          <w:bCs/>
        </w:rPr>
        <w:t>рек для которых истинно высказывание: «Неверно, что вторая буква названия согласная, и неверно, что первая буква названия гласная».</w:t>
      </w:r>
    </w:p>
    <w:p w:rsidR="005A5BB9" w:rsidRDefault="005A5BB9" w:rsidP="000218C6">
      <w:pPr>
        <w:rPr>
          <w:bCs/>
        </w:rPr>
      </w:pPr>
    </w:p>
    <w:p w:rsidR="000218C6" w:rsidRPr="000218C6" w:rsidRDefault="005945CA" w:rsidP="000218C6">
      <w:r w:rsidRPr="008E0CCF">
        <w:rPr>
          <w:bCs/>
        </w:rPr>
        <w:t xml:space="preserve">4. </w:t>
      </w:r>
      <w:r w:rsidR="000218C6" w:rsidRPr="000218C6">
        <w:rPr>
          <w:bCs/>
        </w:rPr>
        <w:t xml:space="preserve">Выделите простые высказывания в </w:t>
      </w:r>
      <w:proofErr w:type="gramStart"/>
      <w:r w:rsidR="000218C6" w:rsidRPr="000218C6">
        <w:rPr>
          <w:bCs/>
        </w:rPr>
        <w:t>следующих</w:t>
      </w:r>
      <w:proofErr w:type="gramEnd"/>
      <w:r w:rsidR="000218C6" w:rsidRPr="000218C6">
        <w:rPr>
          <w:bCs/>
        </w:rPr>
        <w:t>. Обозначьте каждое простое высказывание логической переменной. Запишите в виде логического выражения сложные высказывания:</w:t>
      </w:r>
    </w:p>
    <w:p w:rsidR="000218C6" w:rsidRPr="000218C6" w:rsidRDefault="000218C6" w:rsidP="000218C6">
      <w:r w:rsidRPr="000218C6">
        <w:t xml:space="preserve">а) «Неверно, что спутники есть у всех планет Солнечной системы и все планеты имеют твердую оболочку» </w:t>
      </w:r>
    </w:p>
    <w:p w:rsidR="000218C6" w:rsidRPr="000218C6" w:rsidRDefault="000218C6" w:rsidP="000218C6">
      <w:r w:rsidRPr="000218C6">
        <w:t>б) «</w:t>
      </w:r>
      <w:r w:rsidR="005A5BB9">
        <w:t>На</w:t>
      </w:r>
      <w:r w:rsidRPr="000218C6">
        <w:t xml:space="preserve"> урок</w:t>
      </w:r>
      <w:r w:rsidR="005A5BB9">
        <w:t>ах</w:t>
      </w:r>
      <w:r w:rsidRPr="000218C6">
        <w:t xml:space="preserve"> школьники</w:t>
      </w:r>
      <w:r w:rsidR="005A5BB9">
        <w:t>,</w:t>
      </w:r>
      <w:r w:rsidRPr="000218C6">
        <w:t xml:space="preserve"> </w:t>
      </w:r>
      <w:r w:rsidR="005A5BB9">
        <w:t xml:space="preserve">работая с учебником, заполняют таблицы или отвечают на вопросы </w:t>
      </w:r>
      <w:r w:rsidRPr="000218C6">
        <w:t>»</w:t>
      </w:r>
    </w:p>
    <w:p w:rsidR="000218C6" w:rsidRPr="000218C6" w:rsidRDefault="000218C6" w:rsidP="000218C6">
      <w:r w:rsidRPr="000218C6">
        <w:t>в) «</w:t>
      </w:r>
      <w:r w:rsidR="005A5BB9">
        <w:t>Неверно, что зоология изучает растения или ботаника изучает животных</w:t>
      </w:r>
      <w:r w:rsidRPr="000218C6">
        <w:t>»</w:t>
      </w:r>
    </w:p>
    <w:p w:rsidR="000218C6" w:rsidRPr="000218C6" w:rsidRDefault="000218C6" w:rsidP="000218C6">
      <w:r w:rsidRPr="000218C6">
        <w:t>г) «</w:t>
      </w:r>
      <w:r w:rsidR="005A5BB9">
        <w:t>Электрон – это часть атома и электроны есть в любом веществе</w:t>
      </w:r>
      <w:r w:rsidRPr="000218C6">
        <w:t>»</w:t>
      </w:r>
    </w:p>
    <w:p w:rsidR="000218C6" w:rsidRPr="000218C6" w:rsidRDefault="000218C6" w:rsidP="000218C6">
      <w:r w:rsidRPr="000218C6">
        <w:t>д)  «</w:t>
      </w:r>
      <w:r w:rsidR="005A5BB9">
        <w:t>Гелий – это газ и вода – это</w:t>
      </w:r>
      <w:r w:rsidR="005A5BB9" w:rsidRPr="005A5BB9">
        <w:t xml:space="preserve"> </w:t>
      </w:r>
      <w:r w:rsidR="005A5BB9">
        <w:t>жидкость</w:t>
      </w:r>
      <w:r w:rsidRPr="000218C6">
        <w:t>»</w:t>
      </w:r>
    </w:p>
    <w:p w:rsidR="005945CA" w:rsidRDefault="005945CA" w:rsidP="005945CA">
      <w:pPr>
        <w:spacing w:before="100" w:beforeAutospacing="1" w:after="100" w:afterAutospacing="1"/>
        <w:rPr>
          <w:rFonts w:eastAsiaTheme="minorEastAsia"/>
        </w:rPr>
      </w:pPr>
      <w:r w:rsidRPr="008E0CCF">
        <w:rPr>
          <w:bCs/>
        </w:rPr>
        <w:t>5. Для формулы</w:t>
      </w:r>
      <w:r w:rsidRPr="00BE4959">
        <w:rPr>
          <w:b/>
          <w:bCs/>
        </w:rPr>
        <w:t xml:space="preserve"> </w:t>
      </w:r>
      <w:r w:rsidRPr="00BE4959">
        <w:rPr>
          <w:lang w:val="en-US"/>
        </w:rPr>
        <w:t>A</w:t>
      </w:r>
      <w:r w:rsidRPr="00BE4959">
        <w:t>&amp;</w:t>
      </w:r>
      <w:proofErr w:type="gramStart"/>
      <w:r w:rsidRPr="00BE4959">
        <w:t xml:space="preserve">( </w:t>
      </w:r>
      <w:proofErr w:type="gramEnd"/>
      <w:r w:rsidRPr="00BE4959">
        <w:rPr>
          <w:lang w:val="en-US"/>
        </w:rPr>
        <w:t>B</w:t>
      </w:r>
      <m:oMath>
        <m:r>
          <w:rPr>
            <w:rFonts w:ascii="Cambria Math" w:hAnsi="Cambria Math"/>
          </w:rPr>
          <m:t>⋁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Pr="00BE4959">
        <w:rPr>
          <w:rFonts w:eastAsiaTheme="minorEastAsia"/>
        </w:rPr>
        <w:t>&amp;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</m:oMath>
      <w:r w:rsidRPr="00BE4959">
        <w:rPr>
          <w:rFonts w:eastAsiaTheme="minorEastAsia"/>
        </w:rPr>
        <w:t>)</w:t>
      </w:r>
      <w:r>
        <w:rPr>
          <w:rFonts w:eastAsiaTheme="minorEastAsia"/>
        </w:rPr>
        <w:t xml:space="preserve"> построить таблицу истинности: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0"/>
        <w:gridCol w:w="759"/>
        <w:gridCol w:w="831"/>
        <w:gridCol w:w="904"/>
        <w:gridCol w:w="971"/>
        <w:gridCol w:w="1288"/>
        <w:gridCol w:w="1725"/>
        <w:gridCol w:w="2273"/>
      </w:tblGrid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B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C</w:t>
            </w:r>
          </w:p>
        </w:tc>
        <w:tc>
          <w:tcPr>
            <w:tcW w:w="1418" w:type="dxa"/>
            <w:shd w:val="clear" w:color="auto" w:fill="auto"/>
          </w:tcPr>
          <w:p w:rsidR="005945CA" w:rsidRPr="008E0CCF" w:rsidRDefault="00E77C77" w:rsidP="00A02889"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1559" w:type="dxa"/>
            <w:shd w:val="clear" w:color="auto" w:fill="auto"/>
          </w:tcPr>
          <w:p w:rsidR="005945CA" w:rsidRPr="008E0CCF" w:rsidRDefault="00E77C77" w:rsidP="005A5BB9">
            <w:pPr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acc>
              </m:oMath>
            </m:oMathPara>
          </w:p>
        </w:tc>
        <w:tc>
          <w:tcPr>
            <w:tcW w:w="1843" w:type="dxa"/>
            <w:shd w:val="clear" w:color="auto" w:fill="auto"/>
          </w:tcPr>
          <w:p w:rsidR="005945CA" w:rsidRPr="008E0CCF" w:rsidRDefault="00E77C77" w:rsidP="005A5BB9">
            <w:pPr>
              <w:jc w:val="center"/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</m:oMath>
            <w:r w:rsidR="005945CA" w:rsidRPr="005A5BB9">
              <w:rPr>
                <w:rFonts w:eastAsiaTheme="minorEastAsia"/>
              </w:rPr>
              <w:t>&amp;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B</w:t>
            </w:r>
            <w:r w:rsidR="005A5BB9" w:rsidRPr="005A5BB9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E5573&quot;/&gt;&lt;wsp:rsid wsp:val=&quot;000218C6&quot;/&gt;&lt;wsp:rsid wsp:val=&quot;001C353D&quot;/&gt;&lt;wsp:rsid wsp:val=&quot;002F5E31&quot;/&gt;&lt;wsp:rsid wsp:val=&quot;00324815&quot;/&gt;&lt;wsp:rsid wsp:val=&quot;004D0780&quot;/&gt;&lt;wsp:rsid wsp:val=&quot;004E5573&quot;/&gt;&lt;wsp:rsid wsp:val=&quot;005945CA&quot;/&gt;&lt;wsp:rsid wsp:val=&quot;005A5BB9&quot;/&gt;&lt;wsp:rsid wsp:val=&quot;00680E84&quot;/&gt;&lt;wsp:rsid wsp:val=&quot;009964BB&quot;/&gt;&lt;wsp:rsid wsp:val=&quot;00DC32A8&quot;/&gt;&lt;/wsp:rsids&gt;&lt;/w:docPr&gt;&lt;w:body&gt;&lt;w:p wsp:rsidR=&quot;00000000&quot; wsp:rsidRDefault=&quot;00680E84&quot;&gt;&lt;m:oMathPara&gt;&lt;m:oMath&gt;&lt;m:r&gt;&lt;w:rPr&gt;&lt;w:rFonts w:ascii=&quot;Cambria Math&quot; w:h-ansi=&quot;Cambria Math&quot;/&gt;&lt;wx:font wx:val=&quot;Cambria Math&quot;/&gt;&lt;w:i/&gt;&lt;w:lang w:val=&quot;EN-US&quot;/&gt;&lt;/w:rPr&gt;&lt;m:t&gt;в‹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5A5BB9">
              <w:rPr>
                <w:rFonts w:eastAsiaTheme="minorEastAsia"/>
                <w:lang w:val="en-US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</m:oMath>
            <w:r w:rsidRPr="005A5BB9">
              <w:rPr>
                <w:rFonts w:eastAsiaTheme="minorEastAsia"/>
              </w:rPr>
              <w:t>&amp;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5A5BB9">
              <w:rPr>
                <w:rFonts w:eastAsiaTheme="minorEastAsia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A&amp;( B</w:t>
            </w:r>
            <m:oMath>
              <m:r>
                <w:rPr>
                  <w:rFonts w:ascii="Cambria Math" w:hAnsi="Cambria Math"/>
                  <w:lang w:val="en-US"/>
                </w:rPr>
                <m:t>⋁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</m:oMath>
            <w:r w:rsidRPr="005A5BB9">
              <w:rPr>
                <w:rFonts w:eastAsiaTheme="minorEastAsia"/>
              </w:rPr>
              <w:t>&amp;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5A5BB9">
              <w:rPr>
                <w:rFonts w:eastAsiaTheme="minorEastAsia"/>
                <w:lang w:val="en-US"/>
              </w:rPr>
              <w:t>)</w:t>
            </w: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  <w:tr w:rsidR="00732A82" w:rsidRPr="008E0CCF" w:rsidTr="005A5BB9">
        <w:tc>
          <w:tcPr>
            <w:tcW w:w="124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  <w:r w:rsidRPr="005A5BB9">
              <w:rPr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color w:val="FFFF0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5945CA" w:rsidRPr="005A5BB9" w:rsidRDefault="005945CA" w:rsidP="005A5BB9">
            <w:pPr>
              <w:jc w:val="center"/>
              <w:rPr>
                <w:lang w:val="en-US"/>
              </w:rPr>
            </w:pPr>
          </w:p>
        </w:tc>
      </w:tr>
    </w:tbl>
    <w:p w:rsidR="005945CA" w:rsidRPr="00BE4959" w:rsidRDefault="005945CA" w:rsidP="005945CA">
      <w:pPr>
        <w:spacing w:before="100" w:beforeAutospacing="1" w:after="100" w:afterAutospacing="1"/>
        <w:rPr>
          <w:b/>
          <w:bCs/>
        </w:rPr>
      </w:pPr>
    </w:p>
    <w:p w:rsidR="004D0780" w:rsidRDefault="000218C6" w:rsidP="004D0780">
      <w:pPr>
        <w:pStyle w:val="a6"/>
        <w:spacing w:before="0" w:beforeAutospacing="0" w:after="0" w:afterAutospacing="0"/>
        <w:ind w:firstLine="708"/>
        <w:rPr>
          <w:b/>
          <w:bCs/>
        </w:rPr>
      </w:pPr>
      <w:r>
        <w:rPr>
          <w:b/>
          <w:bCs/>
        </w:rPr>
        <w:t>МАТЕРИАЛ ДЛЯ ИЗУЧЕНИЯ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rPr>
          <w:b/>
          <w:bCs/>
        </w:rPr>
        <w:t>Метод рассуждений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t>Основная идея этого метода состоит в том, чтобы последовательно анализировать всю информацию, имеющуюся в задаче, и делать на этой основе выводы.</w:t>
      </w:r>
    </w:p>
    <w:p w:rsidR="004D0780" w:rsidRPr="003F0301" w:rsidRDefault="004D0780" w:rsidP="004D0780">
      <w:pPr>
        <w:pStyle w:val="a6"/>
        <w:spacing w:before="0" w:beforeAutospacing="0" w:after="0" w:afterAutospacing="0"/>
        <w:rPr>
          <w:rStyle w:val="a7"/>
          <w:b/>
          <w:bCs/>
        </w:rPr>
      </w:pP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rPr>
          <w:rStyle w:val="a7"/>
          <w:b/>
          <w:bCs/>
        </w:rPr>
        <w:t>Пример 1.</w:t>
      </w:r>
      <w:r w:rsidRPr="003F0301">
        <w:t xml:space="preserve"> На одной улице стоят в ряд 4 дома, в каждом из которых живёт по одному человеку. Их зовут Василий, Семён, Геннадий и Иван. Известно, что все они имеют разные профессии: скрипач, столяр, охотник и врач. Известно, что: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столяр живёт правее охотника;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врач живёт левее охотника;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скрипач живёт с краю;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скрипач живёт рядом с врачом;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Семён не скрипач и не живёт рядом со скрипачом;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Иван живёт рядом с охотником;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Василий живёт правее врача;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Василий живёт через дом от Ивана.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t xml:space="preserve">Определим, </w:t>
      </w:r>
      <w:proofErr w:type="gramStart"/>
      <w:r w:rsidRPr="003F0301">
        <w:t>кто</w:t>
      </w:r>
      <w:proofErr w:type="gramEnd"/>
      <w:r w:rsidRPr="003F0301">
        <w:t xml:space="preserve"> где живёт.</w:t>
      </w:r>
      <w:r>
        <w:t xml:space="preserve"> </w:t>
      </w:r>
      <w:r w:rsidRPr="003F0301">
        <w:t>Изобразим дома прямоугольниками и пронумеруем их: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3267075" cy="342900"/>
            <wp:effectExtent l="1905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334" t="51907" r="30853" b="4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ind w:firstLine="708"/>
      </w:pPr>
      <w:r w:rsidRPr="003F0301">
        <w:lastRenderedPageBreak/>
        <w:t>Известно, что скрипач живёт с краю (3). Следовательно, он может жить в доме 1 или в доме 4.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6067425" cy="5372100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32" t="11615" r="14026" b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38825" cy="4962525"/>
            <wp:effectExtent l="19050" t="0" r="952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67" t="12285" r="14607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rPr>
          <w:rStyle w:val="a7"/>
          <w:b/>
          <w:bCs/>
        </w:rPr>
        <w:t>Пример 2.</w:t>
      </w:r>
      <w:r w:rsidRPr="003F0301">
        <w:rPr>
          <w:b/>
          <w:bCs/>
        </w:rPr>
        <w:t xml:space="preserve"> </w:t>
      </w:r>
      <w:r w:rsidRPr="003F0301">
        <w:t>Двое жителей острова</w:t>
      </w:r>
      <w:proofErr w:type="gramStart"/>
      <w:r w:rsidRPr="003F0301">
        <w:t xml:space="preserve"> </w:t>
      </w:r>
      <w:r w:rsidRPr="003F0301">
        <w:rPr>
          <w:rStyle w:val="a7"/>
        </w:rPr>
        <w:t>А</w:t>
      </w:r>
      <w:proofErr w:type="gramEnd"/>
      <w:r w:rsidRPr="003F0301">
        <w:t xml:space="preserve"> и </w:t>
      </w:r>
      <w:r w:rsidRPr="003F0301">
        <w:rPr>
          <w:rStyle w:val="a7"/>
        </w:rPr>
        <w:t>В</w:t>
      </w:r>
      <w:r w:rsidRPr="003F0301">
        <w:t xml:space="preserve"> разговаривали между собой в саду. Проходивший мимо незнакомец спросил у</w:t>
      </w:r>
      <w:proofErr w:type="gramStart"/>
      <w:r w:rsidRPr="003F0301">
        <w:t xml:space="preserve"> </w:t>
      </w:r>
      <w:r w:rsidRPr="003F0301">
        <w:rPr>
          <w:rStyle w:val="a7"/>
        </w:rPr>
        <w:t>А</w:t>
      </w:r>
      <w:proofErr w:type="gramEnd"/>
      <w:r w:rsidRPr="003F0301">
        <w:t>: «Вы рыцарь или лжец?». Тот ответил, но так неразборчиво, что незнакомец не смог ничего понять. Тогда незнакомец спросил у</w:t>
      </w:r>
      <w:proofErr w:type="gramStart"/>
      <w:r w:rsidRPr="003F0301">
        <w:t xml:space="preserve"> </w:t>
      </w:r>
      <w:r w:rsidRPr="003F0301">
        <w:rPr>
          <w:rStyle w:val="a7"/>
        </w:rPr>
        <w:t>В</w:t>
      </w:r>
      <w:proofErr w:type="gramEnd"/>
      <w:r w:rsidRPr="003F0301">
        <w:t xml:space="preserve">: «Что сказал </w:t>
      </w:r>
      <w:r w:rsidRPr="003F0301">
        <w:rPr>
          <w:rStyle w:val="a7"/>
        </w:rPr>
        <w:t>А</w:t>
      </w:r>
      <w:r w:rsidRPr="003F0301">
        <w:t xml:space="preserve">?». 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«</w:t>
      </w:r>
      <w:r w:rsidRPr="003F0301">
        <w:rPr>
          <w:rStyle w:val="a7"/>
        </w:rPr>
        <w:t>А</w:t>
      </w:r>
      <w:r w:rsidRPr="003F0301">
        <w:t xml:space="preserve"> сказал, что он лжец», — ответил </w:t>
      </w:r>
      <w:r w:rsidRPr="003F0301">
        <w:rPr>
          <w:rStyle w:val="a7"/>
        </w:rPr>
        <w:t>В</w:t>
      </w:r>
      <w:r w:rsidRPr="003F0301">
        <w:t xml:space="preserve">. Может ли незнакомец доверять ответу </w:t>
      </w:r>
      <w:proofErr w:type="gramStart"/>
      <w:r w:rsidRPr="003F0301">
        <w:rPr>
          <w:rStyle w:val="a7"/>
        </w:rPr>
        <w:t>В</w:t>
      </w:r>
      <w:proofErr w:type="gramEnd"/>
      <w:r w:rsidRPr="003F0301">
        <w:t xml:space="preserve">? Мог ли </w:t>
      </w:r>
      <w:r w:rsidRPr="003F0301">
        <w:rPr>
          <w:rStyle w:val="a7"/>
        </w:rPr>
        <w:t>А</w:t>
      </w:r>
      <w:r w:rsidRPr="003F0301">
        <w:t xml:space="preserve"> сказать, что он лжец?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t>Если</w:t>
      </w:r>
      <w:proofErr w:type="gramStart"/>
      <w:r w:rsidRPr="003F0301">
        <w:t xml:space="preserve"> </w:t>
      </w:r>
      <w:r w:rsidRPr="003F0301">
        <w:rPr>
          <w:rStyle w:val="a7"/>
        </w:rPr>
        <w:t>А</w:t>
      </w:r>
      <w:proofErr w:type="gramEnd"/>
      <w:r w:rsidRPr="003F0301">
        <w:rPr>
          <w:rStyle w:val="a7"/>
        </w:rPr>
        <w:t xml:space="preserve"> </w:t>
      </w:r>
      <w:r w:rsidRPr="003F0301">
        <w:t>— рыцарь, то он скажет правду и сообщит, что он рыцарь.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t>Если</w:t>
      </w:r>
      <w:proofErr w:type="gramStart"/>
      <w:r w:rsidRPr="003F0301">
        <w:t xml:space="preserve"> </w:t>
      </w:r>
      <w:r w:rsidRPr="003F0301">
        <w:rPr>
          <w:rStyle w:val="a7"/>
        </w:rPr>
        <w:t>А</w:t>
      </w:r>
      <w:proofErr w:type="gramEnd"/>
      <w:r w:rsidRPr="003F0301">
        <w:rPr>
          <w:rStyle w:val="a7"/>
        </w:rPr>
        <w:t xml:space="preserve"> </w:t>
      </w:r>
      <w:r w:rsidRPr="003F0301">
        <w:t>— лжец, то он скроет правду и сообщит, что он рыцарь.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Это значит, что</w:t>
      </w:r>
      <w:proofErr w:type="gramStart"/>
      <w:r w:rsidRPr="003F0301">
        <w:rPr>
          <w:rStyle w:val="a7"/>
        </w:rPr>
        <w:t xml:space="preserve"> В</w:t>
      </w:r>
      <w:proofErr w:type="gramEnd"/>
      <w:r w:rsidRPr="003F0301">
        <w:t>, утверждающий, что «</w:t>
      </w:r>
      <w:r w:rsidRPr="003F0301">
        <w:rPr>
          <w:rStyle w:val="a7"/>
        </w:rPr>
        <w:t>А</w:t>
      </w:r>
      <w:r w:rsidRPr="003F0301">
        <w:t xml:space="preserve"> сказал, что он лжец» заведомо лжёт; он – лжец.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Определить, кем является</w:t>
      </w:r>
      <w:proofErr w:type="gramStart"/>
      <w:r w:rsidRPr="003F0301">
        <w:t xml:space="preserve"> </w:t>
      </w:r>
      <w:r w:rsidRPr="003F0301">
        <w:rPr>
          <w:rStyle w:val="a7"/>
        </w:rPr>
        <w:t>А</w:t>
      </w:r>
      <w:proofErr w:type="gramEnd"/>
      <w:r w:rsidRPr="003F0301">
        <w:t>, в данной ситуации невозможно.</w:t>
      </w:r>
    </w:p>
    <w:p w:rsidR="004D0780" w:rsidRDefault="004D0780" w:rsidP="004D0780">
      <w:pPr>
        <w:pStyle w:val="a6"/>
        <w:spacing w:before="0" w:beforeAutospacing="0" w:after="0" w:afterAutospacing="0"/>
        <w:ind w:firstLine="708"/>
        <w:rPr>
          <w:b/>
          <w:bCs/>
        </w:rPr>
      </w:pPr>
    </w:p>
    <w:p w:rsidR="004D0780" w:rsidRPr="005945CA" w:rsidRDefault="004D0780" w:rsidP="004D0780">
      <w:pPr>
        <w:pStyle w:val="a6"/>
        <w:spacing w:before="0" w:beforeAutospacing="0" w:after="0" w:afterAutospacing="0"/>
        <w:ind w:firstLine="708"/>
        <w:rPr>
          <w:b/>
          <w:bCs/>
          <w:color w:val="FF0000"/>
        </w:rPr>
      </w:pPr>
      <w:r w:rsidRPr="005945CA">
        <w:rPr>
          <w:b/>
          <w:bCs/>
          <w:color w:val="FF0000"/>
        </w:rPr>
        <w:t>Задача для самостоятельного решения:</w:t>
      </w:r>
    </w:p>
    <w:p w:rsidR="004D0780" w:rsidRPr="005945CA" w:rsidRDefault="005945CA" w:rsidP="005945CA">
      <w:pPr>
        <w:pStyle w:val="a6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 xml:space="preserve">1. </w:t>
      </w:r>
      <w:r w:rsidR="004D0780" w:rsidRPr="005945CA">
        <w:rPr>
          <w:bCs/>
        </w:rPr>
        <w:t xml:space="preserve">Три брата имеют специальности: архитектор, бетонщик, водитель. Из трех утверждений: </w:t>
      </w:r>
      <w:proofErr w:type="gramStart"/>
      <w:r w:rsidR="004D0780" w:rsidRPr="005945CA">
        <w:rPr>
          <w:bCs/>
        </w:rPr>
        <w:t>«Алексей – архитектор», «Борис – не архитектор», «Владимир – не водитель» только одно верное.</w:t>
      </w:r>
      <w:proofErr w:type="gramEnd"/>
      <w:r w:rsidR="004D0780" w:rsidRPr="005945CA">
        <w:rPr>
          <w:bCs/>
        </w:rPr>
        <w:t xml:space="preserve"> Является ли Владимир архитектором?</w:t>
      </w:r>
    </w:p>
    <w:p w:rsidR="004D0780" w:rsidRDefault="004D0780" w:rsidP="004D0780">
      <w:pPr>
        <w:pStyle w:val="a6"/>
        <w:spacing w:before="0" w:beforeAutospacing="0" w:after="0" w:afterAutospacing="0"/>
        <w:ind w:firstLine="708"/>
        <w:rPr>
          <w:b/>
          <w:bCs/>
        </w:rPr>
      </w:pP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rPr>
          <w:b/>
          <w:bCs/>
        </w:rPr>
        <w:t>Табличный метод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  <w:jc w:val="both"/>
      </w:pPr>
      <w:r w:rsidRPr="003F0301">
        <w:t>Для решения логических задач, связанных с рассмотрением нескольких конечных множеств, прибегают к помощи таблиц или графов. От того, насколько удачно выбрана их структура, во многом зависит успешность решения задачи.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  <w:jc w:val="both"/>
      </w:pPr>
      <w:r w:rsidRPr="003F0301">
        <w:rPr>
          <w:rStyle w:val="a7"/>
          <w:b/>
          <w:bCs/>
        </w:rPr>
        <w:t>Пример 3.</w:t>
      </w:r>
      <w:r w:rsidRPr="003F0301">
        <w:t xml:space="preserve"> В летнем лагере в одной палатке жили Алёша, Боря, Витя и Гриша. Все они разного возраста, учатся в разных классах (с 7-го по 10-й) и занимаются в разных кружках: математическом, авиамодельном, шахматном и </w:t>
      </w:r>
      <w:proofErr w:type="spellStart"/>
      <w:r w:rsidRPr="003F0301">
        <w:t>фотокружке</w:t>
      </w:r>
      <w:proofErr w:type="spellEnd"/>
      <w:r w:rsidRPr="003F0301">
        <w:t>. Выяснилось, что</w:t>
      </w:r>
      <w:r>
        <w:t>:</w:t>
      </w:r>
      <w:r w:rsidRPr="003F0301">
        <w:t xml:space="preserve"> </w:t>
      </w:r>
    </w:p>
    <w:p w:rsidR="004D0780" w:rsidRPr="003F0301" w:rsidRDefault="004D0780" w:rsidP="004D0780">
      <w:pPr>
        <w:pStyle w:val="a6"/>
        <w:spacing w:before="0" w:beforeAutospacing="0" w:after="0" w:afterAutospacing="0"/>
        <w:jc w:val="both"/>
      </w:pPr>
      <w:r w:rsidRPr="003F0301">
        <w:t>— фотограф старше Гриши;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lastRenderedPageBreak/>
        <w:t>— Алеша старше Вити, а шахматист старше Алёши;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— в воскресенье Алёша с фотографом играли в теннис, а Гриша в то же время проиграл авиамоделисту в городки.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</w:pPr>
      <w:r w:rsidRPr="003F0301">
        <w:t>Определим, кто в каком кружке занимается.</w:t>
      </w:r>
    </w:p>
    <w:p w:rsidR="004D0780" w:rsidRPr="003F0301" w:rsidRDefault="004D0780" w:rsidP="004D0780">
      <w:pPr>
        <w:pStyle w:val="a6"/>
        <w:spacing w:before="0" w:beforeAutospacing="0" w:after="0" w:afterAutospacing="0"/>
        <w:ind w:firstLine="708"/>
        <w:jc w:val="both"/>
      </w:pPr>
      <w:r w:rsidRPr="003F0301">
        <w:t xml:space="preserve">В этой задаче речь идёт о </w:t>
      </w:r>
      <w:proofErr w:type="spellStart"/>
      <w:r w:rsidRPr="003F0301">
        <w:t>высказывательной</w:t>
      </w:r>
      <w:proofErr w:type="spellEnd"/>
      <w:r w:rsidRPr="003F0301">
        <w:t xml:space="preserve"> форме (предикате) вида «Ученик </w:t>
      </w:r>
      <w:proofErr w:type="spellStart"/>
      <w:r w:rsidRPr="003F0301">
        <w:rPr>
          <w:rStyle w:val="a7"/>
        </w:rPr>
        <w:t>х</w:t>
      </w:r>
      <w:proofErr w:type="spellEnd"/>
      <w:r w:rsidRPr="003F0301">
        <w:t xml:space="preserve"> занимается в кружке </w:t>
      </w:r>
      <w:r w:rsidRPr="003F0301">
        <w:rPr>
          <w:rStyle w:val="a7"/>
        </w:rPr>
        <w:t>у</w:t>
      </w:r>
      <w:r w:rsidRPr="003F0301">
        <w:t xml:space="preserve">». Требуется определить такие значения </w:t>
      </w:r>
      <w:proofErr w:type="spellStart"/>
      <w:r w:rsidRPr="003F0301">
        <w:rPr>
          <w:rStyle w:val="a7"/>
        </w:rPr>
        <w:t>х</w:t>
      </w:r>
      <w:proofErr w:type="spellEnd"/>
      <w:r w:rsidRPr="003F0301">
        <w:t xml:space="preserve"> и </w:t>
      </w:r>
      <w:r w:rsidRPr="003F0301">
        <w:rPr>
          <w:rStyle w:val="a7"/>
        </w:rPr>
        <w:t>у</w:t>
      </w:r>
      <w:r w:rsidRPr="003F0301">
        <w:t xml:space="preserve">, чтобы </w:t>
      </w:r>
      <w:proofErr w:type="spellStart"/>
      <w:r w:rsidRPr="003F0301">
        <w:t>высказывательная</w:t>
      </w:r>
      <w:proofErr w:type="spellEnd"/>
      <w:r w:rsidRPr="003F0301">
        <w:t xml:space="preserve"> форма превратилась в истинное высказывание.</w:t>
      </w:r>
    </w:p>
    <w:p w:rsidR="004D0780" w:rsidRPr="003F0301" w:rsidRDefault="004D0780" w:rsidP="004D0780">
      <w:pPr>
        <w:pStyle w:val="a6"/>
        <w:spacing w:before="0" w:beforeAutospacing="0" w:after="0" w:afterAutospacing="0"/>
      </w:pPr>
      <w:r w:rsidRPr="003F0301">
        <w:t>Составим таблицу: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3009900" cy="92392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68" t="47368" r="32182" b="3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ind w:firstLine="708"/>
        <w:jc w:val="both"/>
      </w:pPr>
      <w:r w:rsidRPr="003F0301">
        <w:t>Рассмотрим условия (1)-(3) и сделаем выводы: Гриша — не фотограф (1); шахматист — не Алёша и не Витя (2); Алёша — не фотограф и не авиамоделист, Гриша — не фотограф и не авиамоделист (3). Отметим это в таблице: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3057525" cy="942975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228" t="47549" r="32327" b="3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ind w:firstLine="708"/>
        <w:jc w:val="both"/>
      </w:pPr>
      <w:r w:rsidRPr="003F0301">
        <w:t>Мы можем сделать вывод, что Алёша занимается математикой, а Гриша — шахматами: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3019425" cy="971550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083" t="47186" r="32327" b="3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ind w:firstLine="708"/>
        <w:jc w:val="both"/>
      </w:pPr>
      <w:r w:rsidRPr="003F0301">
        <w:t>Из того, что Гриша — шахматист и условий (1) и (2) можем расположить учеников по возрасту (в порядке возрастания): Витя — Алёша — Гриша — фотограф. Следовательно, Боря — фотограф.</w:t>
      </w:r>
    </w:p>
    <w:p w:rsidR="004D0780" w:rsidRPr="003F0301" w:rsidRDefault="00E77C77" w:rsidP="004D0780">
      <w:pPr>
        <w:rPr>
          <w:lang w:val="en-US"/>
        </w:rPr>
      </w:pPr>
      <w:r>
        <w:rPr>
          <w:noProof/>
        </w:rPr>
        <w:drawing>
          <wp:inline distT="0" distB="0" distL="0" distR="0">
            <wp:extent cx="2971800" cy="88582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228" t="47549" r="32327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80" w:rsidRPr="003F0301" w:rsidRDefault="004D0780" w:rsidP="004D0780">
      <w:pPr>
        <w:ind w:firstLine="708"/>
        <w:jc w:val="both"/>
      </w:pPr>
      <w:r w:rsidRPr="003F0301">
        <w:t xml:space="preserve">Ответ: </w:t>
      </w:r>
      <w:proofErr w:type="gramStart"/>
      <w:r w:rsidRPr="003F0301">
        <w:t xml:space="preserve">Витя (7 класс) занимается в авиамодельном кружке, Алёша (8 класс) — в математическом, Гриша (9 класс) — в шахматном, Боря (10 класс) — в </w:t>
      </w:r>
      <w:proofErr w:type="spellStart"/>
      <w:r w:rsidRPr="003F0301">
        <w:t>фотокружке</w:t>
      </w:r>
      <w:proofErr w:type="spellEnd"/>
      <w:r w:rsidRPr="003F0301">
        <w:t>.</w:t>
      </w:r>
      <w:proofErr w:type="gramEnd"/>
    </w:p>
    <w:p w:rsidR="004D0780" w:rsidRDefault="004D0780"/>
    <w:p w:rsidR="005945CA" w:rsidRPr="005945CA" w:rsidRDefault="005945CA" w:rsidP="005945CA">
      <w:pPr>
        <w:pStyle w:val="a6"/>
        <w:spacing w:before="0" w:beforeAutospacing="0" w:after="0" w:afterAutospacing="0"/>
        <w:ind w:firstLine="708"/>
        <w:rPr>
          <w:b/>
          <w:bCs/>
          <w:color w:val="FF0000"/>
        </w:rPr>
      </w:pPr>
      <w:r w:rsidRPr="005945CA">
        <w:rPr>
          <w:b/>
          <w:bCs/>
          <w:color w:val="FF0000"/>
        </w:rPr>
        <w:t>Задач</w:t>
      </w:r>
      <w:r>
        <w:rPr>
          <w:b/>
          <w:bCs/>
          <w:color w:val="FF0000"/>
        </w:rPr>
        <w:t>и</w:t>
      </w:r>
      <w:r w:rsidRPr="005945CA">
        <w:rPr>
          <w:b/>
          <w:bCs/>
          <w:color w:val="FF0000"/>
        </w:rPr>
        <w:t xml:space="preserve"> для самостоятельного решения:</w:t>
      </w:r>
    </w:p>
    <w:p w:rsidR="005945CA" w:rsidRDefault="005945CA" w:rsidP="005945CA">
      <w:pPr>
        <w:ind w:firstLine="708"/>
        <w:jc w:val="both"/>
      </w:pPr>
      <w:r>
        <w:t>2. В бутылке, стакане, кувшине и банке находятся молоко, лимонад, квас и вода. Известно, что: вода и молоко не в бутылке; в банке не лимонад и не вода; стакан стоит между банкой и сосудом с молоком. В каком сосуде находится каждая из жидкостей?</w:t>
      </w:r>
    </w:p>
    <w:p w:rsidR="000218C6" w:rsidRDefault="000218C6" w:rsidP="005945CA">
      <w:pPr>
        <w:ind w:firstLine="708"/>
        <w:jc w:val="both"/>
      </w:pPr>
      <w:r>
        <w:t>3. Игорь, Петя и Саша ловили рыбу. Каждый из них поймал либо ершей, либо пескарей, либо окуней. Кто из них каких поймал рыб, если известно, что:</w:t>
      </w:r>
    </w:p>
    <w:p w:rsidR="000218C6" w:rsidRDefault="000218C6" w:rsidP="000218C6">
      <w:pPr>
        <w:pStyle w:val="a9"/>
        <w:numPr>
          <w:ilvl w:val="0"/>
          <w:numId w:val="1"/>
        </w:numPr>
        <w:jc w:val="both"/>
      </w:pPr>
      <w:r>
        <w:t>Колючие плавники есть у окуней и ершей, а у пескарей их нет;</w:t>
      </w:r>
    </w:p>
    <w:p w:rsidR="000218C6" w:rsidRDefault="000218C6" w:rsidP="000218C6">
      <w:pPr>
        <w:pStyle w:val="a9"/>
        <w:numPr>
          <w:ilvl w:val="0"/>
          <w:numId w:val="1"/>
        </w:numPr>
        <w:jc w:val="both"/>
      </w:pPr>
      <w:r>
        <w:t>Игорь не поймал ни одной рыбы с колючими плавниками;</w:t>
      </w:r>
    </w:p>
    <w:p w:rsidR="000218C6" w:rsidRDefault="000218C6" w:rsidP="000218C6">
      <w:pPr>
        <w:pStyle w:val="a9"/>
        <w:numPr>
          <w:ilvl w:val="0"/>
          <w:numId w:val="1"/>
        </w:numPr>
        <w:jc w:val="both"/>
      </w:pPr>
      <w:r>
        <w:t>Петя поймал на 2 окуня больше, чем поймал рыб Игорь?</w:t>
      </w:r>
    </w:p>
    <w:p w:rsidR="000218C6" w:rsidRPr="004E5573" w:rsidRDefault="000218C6" w:rsidP="000218C6">
      <w:pPr>
        <w:ind w:firstLine="708"/>
        <w:jc w:val="both"/>
      </w:pPr>
      <w:r>
        <w:t xml:space="preserve">Сколько рыб поймал каждый из мальчиков, если Игорь поймал 3 рыбы, а всего рыб было меньше 10? </w:t>
      </w:r>
    </w:p>
    <w:sectPr w:rsidR="000218C6" w:rsidRPr="004E5573" w:rsidSect="0099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210E"/>
    <w:multiLevelType w:val="hybridMultilevel"/>
    <w:tmpl w:val="8A9CF0C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573"/>
    <w:rsid w:val="000218C6"/>
    <w:rsid w:val="001C353D"/>
    <w:rsid w:val="002F5E31"/>
    <w:rsid w:val="00324815"/>
    <w:rsid w:val="004D0780"/>
    <w:rsid w:val="004E5573"/>
    <w:rsid w:val="005945CA"/>
    <w:rsid w:val="005A5BB9"/>
    <w:rsid w:val="00732A82"/>
    <w:rsid w:val="009964BB"/>
    <w:rsid w:val="00DC32A8"/>
    <w:rsid w:val="00E7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7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5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55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57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4D0780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4D0780"/>
    <w:rPr>
      <w:i/>
      <w:iCs/>
    </w:rPr>
  </w:style>
  <w:style w:type="table" w:styleId="a8">
    <w:name w:val="Table Grid"/>
    <w:basedOn w:val="a1"/>
    <w:uiPriority w:val="59"/>
    <w:rsid w:val="005945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218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yun707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2020-10-19T06:05:00Z</dcterms:created>
  <dcterms:modified xsi:type="dcterms:W3CDTF">2020-10-19T06:05:00Z</dcterms:modified>
</cp:coreProperties>
</file>