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A7" w:rsidRDefault="00541CA7" w:rsidP="00541C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>
        <w:t>Кировское областное государственное профессиональное образовательное бюджетное учреждение «</w:t>
      </w:r>
      <w:proofErr w:type="spellStart"/>
      <w:r>
        <w:t>Нолинский</w:t>
      </w:r>
      <w:proofErr w:type="spellEnd"/>
      <w:r>
        <w:t xml:space="preserve"> техникум механизации сельского хозяйства</w:t>
      </w:r>
      <w:r>
        <w:rPr>
          <w:caps/>
        </w:rPr>
        <w:t>»</w:t>
      </w:r>
    </w:p>
    <w:p w:rsidR="00541CA7" w:rsidRDefault="00541CA7" w:rsidP="00541C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>
        <w:rPr>
          <w:caps/>
        </w:rPr>
        <w:t>(КОГПОБУ «НТМСХ»)</w:t>
      </w:r>
    </w:p>
    <w:p w:rsidR="00541CA7" w:rsidRDefault="00541CA7" w:rsidP="00541CA7">
      <w:pPr>
        <w:jc w:val="center"/>
        <w:rPr>
          <w:b/>
          <w:bCs/>
          <w:color w:val="000000"/>
          <w:bdr w:val="none" w:sz="0" w:space="0" w:color="auto" w:frame="1"/>
        </w:rPr>
      </w:pPr>
    </w:p>
    <w:p w:rsidR="00DC3C1C" w:rsidRPr="00DC3C1C" w:rsidRDefault="00541CA7" w:rsidP="00541CA7">
      <w:pPr>
        <w:jc w:val="center"/>
        <w:rPr>
          <w:b/>
        </w:rPr>
      </w:pPr>
      <w:r>
        <w:rPr>
          <w:b/>
          <w:bCs/>
          <w:color w:val="000000"/>
          <w:bdr w:val="none" w:sz="0" w:space="0" w:color="auto" w:frame="1"/>
        </w:rPr>
        <w:t>Задание по МДК 01</w:t>
      </w:r>
      <w:r>
        <w:rPr>
          <w:b/>
          <w:bCs/>
          <w:color w:val="000000"/>
          <w:bdr w:val="none" w:sz="0" w:space="0" w:color="auto" w:frame="1"/>
        </w:rPr>
        <w:t xml:space="preserve">.01 </w:t>
      </w:r>
    </w:p>
    <w:p w:rsidR="00541CA7" w:rsidRPr="00DC3C1C" w:rsidRDefault="00541CA7" w:rsidP="00DC3C1C">
      <w:pPr>
        <w:jc w:val="center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для студентов 3</w:t>
      </w:r>
      <w:r>
        <w:rPr>
          <w:b/>
          <w:bCs/>
          <w:color w:val="000000"/>
          <w:bdr w:val="none" w:sz="0" w:space="0" w:color="auto" w:frame="1"/>
        </w:rPr>
        <w:t xml:space="preserve"> курса по специальности </w:t>
      </w:r>
      <w:r>
        <w:rPr>
          <w:b/>
        </w:rPr>
        <w:t>35.02.08 Электрификация и автоматизация сельского хозяйства</w:t>
      </w:r>
      <w:r>
        <w:rPr>
          <w:b/>
          <w:bCs/>
          <w:color w:val="000000"/>
          <w:bdr w:val="none" w:sz="0" w:space="0" w:color="auto" w:frame="1"/>
        </w:rPr>
        <w:t xml:space="preserve"> </w:t>
      </w:r>
    </w:p>
    <w:p w:rsidR="00541CA7" w:rsidRDefault="00541CA7" w:rsidP="00541CA7">
      <w:pPr>
        <w:jc w:val="center"/>
        <w:rPr>
          <w:b/>
          <w:bCs/>
          <w:color w:val="000000"/>
          <w:bdr w:val="none" w:sz="0" w:space="0" w:color="auto" w:frame="1"/>
        </w:rPr>
      </w:pPr>
    </w:p>
    <w:p w:rsidR="00541CA7" w:rsidRPr="00DC3C1C" w:rsidRDefault="00DC3C1C" w:rsidP="00541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C3C1C">
        <w:rPr>
          <w:b/>
          <w:bCs/>
          <w:color w:val="000000"/>
          <w:bdr w:val="none" w:sz="0" w:space="0" w:color="auto" w:frame="1"/>
        </w:rPr>
        <w:t xml:space="preserve">Тема: </w:t>
      </w:r>
      <w:r w:rsidRPr="00DC3C1C">
        <w:t>Место и назначение электромонтажных работ в электрификации и автоматизации сельского хозяйства</w:t>
      </w:r>
      <w:r w:rsidRPr="00DC3C1C">
        <w:t>.</w:t>
      </w:r>
    </w:p>
    <w:p w:rsidR="00541CA7" w:rsidRDefault="00541CA7" w:rsidP="00541CA7">
      <w:pPr>
        <w:jc w:val="both"/>
        <w:rPr>
          <w:rFonts w:eastAsia="Calibri"/>
          <w:bCs/>
        </w:rPr>
      </w:pPr>
      <w:r>
        <w:rPr>
          <w:rFonts w:eastAsia="Calibri"/>
          <w:b/>
          <w:bCs/>
        </w:rPr>
        <w:t>Цель занятия:</w:t>
      </w:r>
      <w:r>
        <w:rPr>
          <w:rFonts w:eastAsia="Calibri"/>
          <w:bCs/>
        </w:rPr>
        <w:t xml:space="preserve"> </w:t>
      </w:r>
      <w:r>
        <w:t xml:space="preserve">ознакомление с </w:t>
      </w:r>
      <w:r w:rsidR="00DC3C1C">
        <w:t xml:space="preserve">назначением электромонтажных работ </w:t>
      </w:r>
      <w:proofErr w:type="gramStart"/>
      <w:r w:rsidR="00DC3C1C">
        <w:t>в</w:t>
      </w:r>
      <w:proofErr w:type="gramEnd"/>
      <w:r w:rsidR="00DC3C1C">
        <w:t xml:space="preserve"> с/х</w:t>
      </w:r>
    </w:p>
    <w:p w:rsidR="00541CA7" w:rsidRDefault="00541CA7" w:rsidP="00541CA7">
      <w:pPr>
        <w:jc w:val="both"/>
        <w:rPr>
          <w:rFonts w:eastAsia="Calibri"/>
          <w:bCs/>
        </w:rPr>
      </w:pPr>
      <w:r>
        <w:rPr>
          <w:b/>
        </w:rPr>
        <w:t>Норма времени:</w:t>
      </w:r>
      <w:r>
        <w:rPr>
          <w:rFonts w:eastAsia="Calibri"/>
          <w:bCs/>
        </w:rPr>
        <w:t xml:space="preserve"> 2 часа</w:t>
      </w:r>
    </w:p>
    <w:p w:rsidR="00541CA7" w:rsidRDefault="00541CA7" w:rsidP="00541CA7">
      <w:r>
        <w:rPr>
          <w:b/>
        </w:rPr>
        <w:t>Организация рабочего места:</w:t>
      </w:r>
      <w:r>
        <w:t xml:space="preserve"> рабочие тетради</w:t>
      </w:r>
    </w:p>
    <w:p w:rsidR="00541CA7" w:rsidRDefault="00541CA7" w:rsidP="00541CA7">
      <w:pPr>
        <w:jc w:val="both"/>
        <w:rPr>
          <w:rFonts w:eastAsia="Calibri"/>
          <w:bCs/>
        </w:rPr>
      </w:pPr>
    </w:p>
    <w:p w:rsidR="00541CA7" w:rsidRDefault="00541CA7" w:rsidP="00541CA7">
      <w:pPr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Задание:</w:t>
      </w:r>
    </w:p>
    <w:p w:rsidR="00541CA7" w:rsidRDefault="00541CA7" w:rsidP="00541CA7">
      <w:pPr>
        <w:pStyle w:val="a3"/>
        <w:numPr>
          <w:ilvl w:val="0"/>
          <w:numId w:val="2"/>
        </w:numPr>
        <w:jc w:val="both"/>
        <w:rPr>
          <w:rFonts w:eastAsia="Calibri"/>
          <w:bCs/>
        </w:rPr>
      </w:pPr>
      <w:r>
        <w:rPr>
          <w:rFonts w:eastAsia="Calibri"/>
          <w:bCs/>
        </w:rPr>
        <w:t>Изучить</w:t>
      </w:r>
      <w:r w:rsidR="00DC3C1C">
        <w:rPr>
          <w:rFonts w:eastAsia="Calibri"/>
          <w:bCs/>
        </w:rPr>
        <w:t xml:space="preserve"> </w:t>
      </w:r>
      <w:r>
        <w:rPr>
          <w:rFonts w:eastAsia="Calibri"/>
          <w:bCs/>
        </w:rPr>
        <w:t>лекционный материал, используя предложенную ниже лекцию.</w:t>
      </w:r>
    </w:p>
    <w:p w:rsidR="00541CA7" w:rsidRDefault="00541CA7" w:rsidP="00541CA7">
      <w:pPr>
        <w:pStyle w:val="a3"/>
        <w:numPr>
          <w:ilvl w:val="0"/>
          <w:numId w:val="2"/>
        </w:numPr>
        <w:jc w:val="both"/>
        <w:rPr>
          <w:rFonts w:eastAsia="Calibri"/>
          <w:bCs/>
        </w:rPr>
      </w:pPr>
      <w:r>
        <w:rPr>
          <w:rFonts w:eastAsia="Calibri"/>
          <w:bCs/>
        </w:rPr>
        <w:t>Ответить на контрольные вопросы</w:t>
      </w:r>
    </w:p>
    <w:p w:rsidR="00541CA7" w:rsidRDefault="00541CA7" w:rsidP="00541CA7">
      <w:pPr>
        <w:pStyle w:val="a3"/>
        <w:numPr>
          <w:ilvl w:val="0"/>
          <w:numId w:val="2"/>
        </w:numPr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Отправить выполненные задания на электронную почту </w:t>
      </w:r>
      <w:hyperlink r:id="rId6" w:history="1">
        <w:r w:rsidR="00DC3C1C" w:rsidRPr="00C97CCE">
          <w:rPr>
            <w:rStyle w:val="a4"/>
            <w:rFonts w:eastAsia="Calibri"/>
            <w:bCs/>
            <w:lang w:val="en-US"/>
          </w:rPr>
          <w:t>ironwolf</w:t>
        </w:r>
        <w:r w:rsidR="00DC3C1C" w:rsidRPr="00C97CCE">
          <w:rPr>
            <w:rStyle w:val="a4"/>
            <w:rFonts w:eastAsia="Calibri"/>
            <w:bCs/>
          </w:rPr>
          <w:t>1989@</w:t>
        </w:r>
        <w:r w:rsidR="00DC3C1C" w:rsidRPr="00C97CCE">
          <w:rPr>
            <w:rStyle w:val="a4"/>
            <w:rFonts w:eastAsia="Calibri"/>
            <w:bCs/>
            <w:lang w:val="en-US"/>
          </w:rPr>
          <w:t>mail</w:t>
        </w:r>
        <w:r w:rsidR="00DC3C1C" w:rsidRPr="00C97CCE">
          <w:rPr>
            <w:rStyle w:val="a4"/>
            <w:rFonts w:eastAsia="Calibri"/>
            <w:bCs/>
          </w:rPr>
          <w:t>.</w:t>
        </w:r>
        <w:proofErr w:type="spellStart"/>
        <w:r w:rsidR="00DC3C1C" w:rsidRPr="00C97CCE">
          <w:rPr>
            <w:rStyle w:val="a4"/>
            <w:rFonts w:eastAsia="Calibri"/>
            <w:bCs/>
            <w:lang w:val="en-US"/>
          </w:rPr>
          <w:t>ru</w:t>
        </w:r>
        <w:proofErr w:type="spellEnd"/>
      </w:hyperlink>
      <w:r w:rsidR="00DC3C1C" w:rsidRPr="00DC3C1C">
        <w:rPr>
          <w:rFonts w:eastAsia="Calibri"/>
          <w:bCs/>
        </w:rPr>
        <w:t xml:space="preserve"> </w:t>
      </w:r>
      <w:r w:rsidRPr="00541CA7">
        <w:rPr>
          <w:rFonts w:eastAsia="Calibri"/>
          <w:bCs/>
        </w:rPr>
        <w:t xml:space="preserve"> </w:t>
      </w:r>
    </w:p>
    <w:p w:rsidR="00541CA7" w:rsidRDefault="00541CA7" w:rsidP="00541CA7">
      <w:pPr>
        <w:pStyle w:val="a3"/>
        <w:jc w:val="both"/>
        <w:rPr>
          <w:rFonts w:eastAsia="Calibri"/>
          <w:b/>
          <w:bCs/>
          <w:i/>
        </w:rPr>
      </w:pPr>
      <w:r>
        <w:rPr>
          <w:rFonts w:eastAsia="Calibri"/>
          <w:b/>
          <w:bCs/>
          <w:color w:val="FF0000"/>
        </w:rPr>
        <w:t>Указать!!!!</w:t>
      </w:r>
      <w:r>
        <w:rPr>
          <w:rFonts w:eastAsia="Calibri"/>
          <w:b/>
          <w:bCs/>
        </w:rPr>
        <w:tab/>
        <w:t xml:space="preserve">Название архива: </w:t>
      </w:r>
      <w:r w:rsidR="00DC3C1C">
        <w:rPr>
          <w:rFonts w:eastAsia="Calibri"/>
          <w:b/>
          <w:bCs/>
          <w:i/>
        </w:rPr>
        <w:t>Группа_ФИОстудента_МДК01</w:t>
      </w:r>
      <w:r>
        <w:rPr>
          <w:rFonts w:eastAsia="Calibri"/>
          <w:b/>
          <w:bCs/>
          <w:i/>
        </w:rPr>
        <w:t>.01_19.10.2020</w:t>
      </w:r>
    </w:p>
    <w:p w:rsidR="00541CA7" w:rsidRDefault="00541CA7" w:rsidP="00541CA7">
      <w:pPr>
        <w:pStyle w:val="a3"/>
        <w:jc w:val="both"/>
        <w:rPr>
          <w:rFonts w:eastAsia="Calibri"/>
          <w:bCs/>
        </w:rPr>
      </w:pPr>
      <w:r>
        <w:rPr>
          <w:rFonts w:eastAsia="Calibri"/>
          <w:b/>
          <w:bCs/>
          <w:color w:val="FF0000"/>
        </w:rPr>
        <w:tab/>
      </w:r>
      <w:r>
        <w:rPr>
          <w:rFonts w:eastAsia="Calibri"/>
          <w:b/>
          <w:bCs/>
          <w:color w:val="FF0000"/>
        </w:rPr>
        <w:tab/>
      </w:r>
    </w:p>
    <w:p w:rsidR="00541CA7" w:rsidRDefault="00541CA7" w:rsidP="00541CA7">
      <w:pPr>
        <w:jc w:val="center"/>
        <w:rPr>
          <w:b/>
        </w:rPr>
      </w:pPr>
    </w:p>
    <w:p w:rsidR="00541CA7" w:rsidRDefault="00541CA7" w:rsidP="00541CA7">
      <w:pPr>
        <w:jc w:val="center"/>
        <w:rPr>
          <w:b/>
        </w:rPr>
      </w:pPr>
      <w:r>
        <w:rPr>
          <w:b/>
        </w:rPr>
        <w:t>Содержание и порядок выполнения работы</w:t>
      </w:r>
    </w:p>
    <w:p w:rsidR="00541CA7" w:rsidRDefault="00541CA7" w:rsidP="00541CA7">
      <w:pPr>
        <w:jc w:val="center"/>
        <w:rPr>
          <w:b/>
        </w:rPr>
      </w:pPr>
    </w:p>
    <w:p w:rsidR="00DC3C1C" w:rsidRPr="00DC3C1C" w:rsidRDefault="00541CA7" w:rsidP="00DC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C3C1C">
        <w:rPr>
          <w:b/>
          <w:u w:val="single"/>
        </w:rPr>
        <w:t xml:space="preserve">Лекция </w:t>
      </w:r>
      <w:r w:rsidR="00DC3C1C" w:rsidRPr="00DC3C1C">
        <w:t>Место и назначение электромонтажных работ в электрификации и автоматизации сельского хозяйства.</w:t>
      </w:r>
    </w:p>
    <w:p w:rsidR="00541CA7" w:rsidRDefault="00541CA7" w:rsidP="00DC3C1C">
      <w:pPr>
        <w:rPr>
          <w:lang w:val="en-US"/>
        </w:rPr>
      </w:pPr>
    </w:p>
    <w:p w:rsidR="00DC3C1C" w:rsidRPr="00DC3C1C" w:rsidRDefault="00DC3C1C" w:rsidP="00DC3C1C">
      <w:pPr>
        <w:spacing w:before="150" w:after="150"/>
        <w:ind w:left="150" w:right="150"/>
      </w:pPr>
      <w:r w:rsidRPr="00680D0F">
        <w:rPr>
          <w:b/>
          <w:bCs/>
        </w:rPr>
        <w:t>Место и значение электромонтажных работ в электрификации и автоматизации сельского хозяйства.</w:t>
      </w:r>
    </w:p>
    <w:p w:rsidR="00DC3C1C" w:rsidRPr="00DC3C1C" w:rsidRDefault="00DC3C1C" w:rsidP="00DC3C1C">
      <w:pPr>
        <w:spacing w:before="150" w:after="150"/>
        <w:ind w:left="150" w:right="150"/>
      </w:pPr>
      <w:r w:rsidRPr="00DC3C1C">
        <w:t>Электромонтажные работы представляют собой сложный ком</w:t>
      </w:r>
      <w:r w:rsidRPr="00DC3C1C">
        <w:softHyphen/>
        <w:t>плекс разнообразных трудовых операций.</w:t>
      </w:r>
    </w:p>
    <w:p w:rsidR="00DC3C1C" w:rsidRPr="00DC3C1C" w:rsidRDefault="00DC3C1C" w:rsidP="00DC3C1C">
      <w:pPr>
        <w:spacing w:before="150" w:after="150"/>
        <w:ind w:left="150" w:right="150"/>
      </w:pPr>
      <w:r w:rsidRPr="00DC3C1C">
        <w:t>Внедряя сложные системы автоматизации, базирующиеся на микропроцессорной технике, постоянно совершенствуют электротехническое оборудование, применяемое в сельском хозяйстве. Поэтому персонал, осуществляющий электромонтажные работы, должен обладать высокой квалификацией.</w:t>
      </w:r>
    </w:p>
    <w:p w:rsidR="00DC3C1C" w:rsidRPr="00DC3C1C" w:rsidRDefault="00DC3C1C" w:rsidP="00DC3C1C">
      <w:pPr>
        <w:spacing w:before="150" w:after="150"/>
        <w:ind w:left="150" w:right="150"/>
      </w:pPr>
      <w:r w:rsidRPr="00DC3C1C">
        <w:t>Повышение качества электромонтажных работ связано с систематическим углублением профессиональных знаний электротехнического персонала, совершенствованием деловых качеств руководящих работников и специалистов монтажных организаций.</w:t>
      </w:r>
    </w:p>
    <w:p w:rsidR="00DC3C1C" w:rsidRPr="00DC3C1C" w:rsidRDefault="00DC3C1C" w:rsidP="00DC3C1C">
      <w:pPr>
        <w:spacing w:before="150" w:after="150"/>
        <w:ind w:left="150" w:right="150"/>
      </w:pPr>
      <w:r w:rsidRPr="00DC3C1C">
        <w:t>Существенное значение при этом имеет расширение индустри</w:t>
      </w:r>
      <w:r w:rsidRPr="00DC3C1C">
        <w:softHyphen/>
        <w:t>альных методов монтажа укрупненными блоками, внедрение высокопроизводительных инструментов и монтажных механизмов, совершенствование системы управления монтажным производ</w:t>
      </w:r>
      <w:r w:rsidRPr="00DC3C1C">
        <w:softHyphen/>
        <w:t>ством на основе современных средств вычислительной техники.</w:t>
      </w:r>
    </w:p>
    <w:p w:rsidR="00DC3C1C" w:rsidRPr="00DC3C1C" w:rsidRDefault="00DC3C1C" w:rsidP="00DC3C1C">
      <w:pPr>
        <w:spacing w:before="150" w:after="150"/>
        <w:ind w:left="150" w:right="150"/>
      </w:pPr>
      <w:r w:rsidRPr="00680D0F">
        <w:rPr>
          <w:b/>
          <w:bCs/>
        </w:rPr>
        <w:t>Нормативные документы.</w:t>
      </w:r>
    </w:p>
    <w:p w:rsidR="00DC3C1C" w:rsidRPr="00DC3C1C" w:rsidRDefault="00DC3C1C" w:rsidP="00DC3C1C">
      <w:pPr>
        <w:spacing w:before="150" w:after="150"/>
        <w:ind w:left="150" w:right="150"/>
      </w:pPr>
      <w:r w:rsidRPr="00DC3C1C">
        <w:t>Проведение электромонтажных работ регламентировано</w:t>
      </w:r>
    </w:p>
    <w:p w:rsidR="00DC3C1C" w:rsidRPr="00DC3C1C" w:rsidRDefault="00DC3C1C" w:rsidP="00DC3C1C">
      <w:pPr>
        <w:spacing w:before="150" w:after="150"/>
        <w:ind w:left="150" w:right="150"/>
      </w:pPr>
      <w:r w:rsidRPr="00DC3C1C">
        <w:t>тех</w:t>
      </w:r>
      <w:r w:rsidRPr="00DC3C1C">
        <w:softHyphen/>
        <w:t>нической и директивной документацией.</w:t>
      </w:r>
    </w:p>
    <w:p w:rsidR="00DC3C1C" w:rsidRPr="00DC3C1C" w:rsidRDefault="00DC3C1C" w:rsidP="00DC3C1C">
      <w:pPr>
        <w:spacing w:before="150" w:after="150"/>
        <w:ind w:left="150" w:right="150"/>
      </w:pPr>
      <w:r w:rsidRPr="00DC3C1C">
        <w:t xml:space="preserve">Техническая документация. Основной технический документ — это проект электроустановки, в строгом соответствии с которым проводят электромонтажные </w:t>
      </w:r>
      <w:r w:rsidRPr="00DC3C1C">
        <w:lastRenderedPageBreak/>
        <w:t>работы. Изменять принятые проек</w:t>
      </w:r>
      <w:r w:rsidRPr="00DC3C1C">
        <w:softHyphen/>
        <w:t>том технические решения, если они носят принципиальный ха</w:t>
      </w:r>
      <w:r w:rsidRPr="00DC3C1C">
        <w:softHyphen/>
        <w:t>рактер, допускается только по согласованию с проектной органи</w:t>
      </w:r>
      <w:r w:rsidRPr="00DC3C1C">
        <w:softHyphen/>
        <w:t>зацией — автором проекта. Изменения непринципиального характера вносят по согласованию с заказчиком.</w:t>
      </w:r>
    </w:p>
    <w:p w:rsidR="00DC3C1C" w:rsidRPr="00DC3C1C" w:rsidRDefault="00DC3C1C" w:rsidP="00DC3C1C">
      <w:pPr>
        <w:spacing w:before="150" w:after="150"/>
        <w:ind w:left="150" w:right="150"/>
      </w:pPr>
      <w:r w:rsidRPr="00DC3C1C">
        <w:t>В состав проекта входят следующие разделы.</w:t>
      </w:r>
    </w:p>
    <w:p w:rsidR="00DC3C1C" w:rsidRPr="00DC3C1C" w:rsidRDefault="00DC3C1C" w:rsidP="00DC3C1C">
      <w:pPr>
        <w:spacing w:before="150" w:after="150"/>
        <w:ind w:left="150" w:right="150"/>
      </w:pPr>
      <w:r w:rsidRPr="00DC3C1C">
        <w:t>1. Пояснительная записка с кратким изложением содержания проекта, результатов сопоставления вариантов технических реше</w:t>
      </w:r>
      <w:r w:rsidRPr="00DC3C1C">
        <w:softHyphen/>
        <w:t>ний, со сведениями о проведенных согласованиях.</w:t>
      </w:r>
    </w:p>
    <w:p w:rsidR="00DC3C1C" w:rsidRPr="00DC3C1C" w:rsidRDefault="00DC3C1C" w:rsidP="00DC3C1C">
      <w:pPr>
        <w:spacing w:before="150" w:after="150"/>
        <w:ind w:left="150" w:right="150"/>
      </w:pPr>
      <w:r w:rsidRPr="00DC3C1C">
        <w:t>2. Технико-экономическая часть, содержащая обоснования тех</w:t>
      </w:r>
      <w:r w:rsidRPr="00DC3C1C">
        <w:softHyphen/>
        <w:t>нико-экономической эффективности использования новейших достижений науки и техники, расчеты потребности в рабочей силе и инженерно-технических работниках.</w:t>
      </w:r>
    </w:p>
    <w:p w:rsidR="00DC3C1C" w:rsidRPr="00DC3C1C" w:rsidRDefault="00DC3C1C" w:rsidP="00DC3C1C">
      <w:pPr>
        <w:spacing w:before="150" w:after="150"/>
        <w:ind w:left="150" w:right="150"/>
      </w:pPr>
      <w:r w:rsidRPr="00DC3C1C">
        <w:t xml:space="preserve">3. </w:t>
      </w:r>
      <w:proofErr w:type="gramStart"/>
      <w:r w:rsidRPr="00DC3C1C">
        <w:t>Генеральный план, рекультивация нарушенных земель, транс</w:t>
      </w:r>
      <w:r w:rsidRPr="00DC3C1C">
        <w:softHyphen/>
        <w:t>порт, мероприятия по МЧС; на генплан наносят все здания, доро</w:t>
      </w:r>
      <w:r w:rsidRPr="00DC3C1C">
        <w:softHyphen/>
        <w:t>ги, инженерные сети (электрические, связи и т. п.), участки благо</w:t>
      </w:r>
      <w:r w:rsidRPr="00DC3C1C">
        <w:softHyphen/>
        <w:t>устройства.</w:t>
      </w:r>
      <w:proofErr w:type="gramEnd"/>
    </w:p>
    <w:p w:rsidR="00DC3C1C" w:rsidRPr="00680D0F" w:rsidRDefault="00DC3C1C" w:rsidP="00DC3C1C">
      <w:pPr>
        <w:spacing w:before="150" w:after="150"/>
        <w:ind w:left="150" w:right="150"/>
      </w:pPr>
      <w:r w:rsidRPr="00DC3C1C">
        <w:t>4. Технология производства, содержащая вопросы обеспечения энергоресурсами, защиты окружающей среды; механизации, элек</w:t>
      </w:r>
      <w:r w:rsidRPr="00DC3C1C">
        <w:softHyphen/>
        <w:t>троснабжения, электрификации и автоматизации на объекте, а также структурные и функциональные схемы технологических средств и средств автоматизации, схемы электроснабжения, пла</w:t>
      </w:r>
      <w:r w:rsidRPr="00DC3C1C">
        <w:softHyphen/>
        <w:t>ны расположения щитов и пультов управления.</w:t>
      </w:r>
    </w:p>
    <w:p w:rsidR="00DC3C1C" w:rsidRPr="00DC3C1C" w:rsidRDefault="00DC3C1C" w:rsidP="00DC3C1C">
      <w:pPr>
        <w:spacing w:before="100" w:beforeAutospacing="1" w:after="100" w:afterAutospacing="1" w:line="240" w:lineRule="atLeast"/>
      </w:pPr>
      <w:r w:rsidRPr="00680D0F">
        <w:t xml:space="preserve"> </w:t>
      </w:r>
      <w:r w:rsidR="00680D0F" w:rsidRPr="00680D0F">
        <w:t xml:space="preserve"> </w:t>
      </w:r>
      <w:r w:rsidRPr="00680D0F">
        <w:t xml:space="preserve"> </w:t>
      </w:r>
      <w:r w:rsidRPr="00DC3C1C">
        <w:t>5. Организация труда и системы управления предприятием, связь.</w:t>
      </w:r>
    </w:p>
    <w:p w:rsidR="00DC3C1C" w:rsidRPr="00DC3C1C" w:rsidRDefault="00DC3C1C" w:rsidP="00DC3C1C">
      <w:pPr>
        <w:spacing w:before="150" w:after="150"/>
        <w:ind w:left="150" w:right="150"/>
      </w:pPr>
      <w:r w:rsidRPr="00DC3C1C">
        <w:t>6. Строительная част</w:t>
      </w:r>
      <w:proofErr w:type="gramStart"/>
      <w:r w:rsidRPr="00DC3C1C">
        <w:t>ь</w:t>
      </w:r>
      <w:r w:rsidRPr="00DC3C1C">
        <w:rPr>
          <w:vertAlign w:val="superscript"/>
        </w:rPr>
        <w:t>-</w:t>
      </w:r>
      <w:proofErr w:type="gramEnd"/>
      <w:r w:rsidRPr="00DC3C1C">
        <w:t>, архитектурно-строительные решения, отопление, вентиляция, водоснабжение, канализация.</w:t>
      </w:r>
    </w:p>
    <w:p w:rsidR="00DC3C1C" w:rsidRPr="00DC3C1C" w:rsidRDefault="00DC3C1C" w:rsidP="00DC3C1C">
      <w:pPr>
        <w:spacing w:before="150" w:after="150"/>
        <w:ind w:left="150" w:right="150"/>
      </w:pPr>
      <w:r w:rsidRPr="00DC3C1C">
        <w:t>7. Организация строительства.</w:t>
      </w:r>
    </w:p>
    <w:p w:rsidR="00DC3C1C" w:rsidRPr="00DC3C1C" w:rsidRDefault="00DC3C1C" w:rsidP="00DC3C1C">
      <w:pPr>
        <w:spacing w:before="150" w:after="150"/>
        <w:ind w:left="150" w:right="150"/>
      </w:pPr>
      <w:r w:rsidRPr="00DC3C1C">
        <w:t>8. Подготовка к освоению проектных мощностей,</w:t>
      </w:r>
      <w:r w:rsidRPr="00DC3C1C">
        <w:rPr>
          <w:i/>
          <w:iCs/>
        </w:rPr>
        <w:t> освоение их в нормативные сроки.</w:t>
      </w:r>
    </w:p>
    <w:p w:rsidR="00DC3C1C" w:rsidRPr="00DC3C1C" w:rsidRDefault="00DC3C1C" w:rsidP="00DC3C1C">
      <w:pPr>
        <w:spacing w:before="150" w:after="150"/>
        <w:ind w:left="150" w:right="150"/>
      </w:pPr>
      <w:r w:rsidRPr="00DC3C1C">
        <w:t>9. Сметная часть (сводная смета и калькуляция).</w:t>
      </w:r>
    </w:p>
    <w:p w:rsidR="00DC3C1C" w:rsidRPr="00DC3C1C" w:rsidRDefault="00DC3C1C" w:rsidP="00DC3C1C">
      <w:pPr>
        <w:spacing w:before="150" w:after="150"/>
        <w:ind w:left="150" w:right="150"/>
      </w:pPr>
      <w:r w:rsidRPr="00DC3C1C">
        <w:t>10. Жилищное и гражданское строительство',</w:t>
      </w:r>
      <w:r w:rsidRPr="00DC3C1C">
        <w:rPr>
          <w:i/>
          <w:iCs/>
        </w:rPr>
        <w:t> жилые дома и т. п.</w:t>
      </w:r>
    </w:p>
    <w:p w:rsidR="00DC3C1C" w:rsidRPr="00DC3C1C" w:rsidRDefault="00DC3C1C" w:rsidP="00DC3C1C">
      <w:pPr>
        <w:spacing w:before="150" w:after="150"/>
        <w:ind w:left="150" w:right="150"/>
      </w:pPr>
      <w:r w:rsidRPr="00DC3C1C">
        <w:t>В рабочих чертежах должна быть предусмотрена возможность проведения электромонтажных работ в две стадии индустриаль</w:t>
      </w:r>
      <w:r w:rsidRPr="00DC3C1C">
        <w:softHyphen/>
        <w:t>ными методами. Поэтому чертежи комплектуют в две группы.</w:t>
      </w:r>
    </w:p>
    <w:p w:rsidR="00DC3C1C" w:rsidRPr="00DC3C1C" w:rsidRDefault="00DC3C1C" w:rsidP="00DC3C1C">
      <w:pPr>
        <w:spacing w:before="150" w:after="150"/>
        <w:ind w:left="150" w:right="150"/>
      </w:pPr>
      <w:r w:rsidRPr="00DC3C1C">
        <w:t>К первой группе относят чертежи для выполнения работ в монтажной зоне (на объекте монтажа). Это планы прокладки трубных заготовок, кабельных и тросовых электропроводок; пла</w:t>
      </w:r>
      <w:r w:rsidRPr="00DC3C1C">
        <w:softHyphen/>
        <w:t>ны установки блоков, аппаратов; строительные задания на заклад</w:t>
      </w:r>
      <w:r w:rsidRPr="00DC3C1C">
        <w:softHyphen/>
        <w:t>ные детали и дыропробивные работы; схемы и расчетные таблицы для наладки и эксплуатации установок.</w:t>
      </w:r>
    </w:p>
    <w:p w:rsidR="00DC3C1C" w:rsidRPr="00DC3C1C" w:rsidRDefault="00DC3C1C" w:rsidP="00DC3C1C">
      <w:pPr>
        <w:spacing w:before="150" w:after="150"/>
        <w:ind w:left="150" w:right="150"/>
      </w:pPr>
      <w:r w:rsidRPr="00DC3C1C">
        <w:t>Во вторую гр</w:t>
      </w:r>
      <w:r w:rsidRPr="00680D0F">
        <w:t xml:space="preserve">уппу входят чертежи для </w:t>
      </w:r>
      <w:proofErr w:type="spellStart"/>
      <w:r w:rsidRPr="00680D0F">
        <w:t>митажнозаготови</w:t>
      </w:r>
      <w:r w:rsidRPr="00DC3C1C">
        <w:t>тельных</w:t>
      </w:r>
      <w:proofErr w:type="spellEnd"/>
      <w:r w:rsidRPr="00DC3C1C">
        <w:t xml:space="preserve"> работ. Это задания мастерским и заводам на изготовление блоков, комплектных устройств, узлов и т. д. К. заданиям прилага</w:t>
      </w:r>
      <w:r w:rsidRPr="00DC3C1C">
        <w:softHyphen/>
        <w:t>ют спецификации на оборудование и материалы.</w:t>
      </w:r>
    </w:p>
    <w:p w:rsidR="00DC3C1C" w:rsidRPr="00DC3C1C" w:rsidRDefault="00DC3C1C" w:rsidP="00DC3C1C">
      <w:pPr>
        <w:spacing w:before="150" w:after="150"/>
        <w:ind w:left="150" w:right="150"/>
      </w:pPr>
      <w:r w:rsidRPr="00DC3C1C">
        <w:t>Типовые проекты предназначены для массового многократного использования. Благодаря им ускоряется и удешевляется проекти</w:t>
      </w:r>
      <w:r w:rsidRPr="00DC3C1C">
        <w:softHyphen/>
        <w:t>рование, сокращаются сроки строительства.</w:t>
      </w:r>
    </w:p>
    <w:p w:rsidR="00DC3C1C" w:rsidRPr="00DC3C1C" w:rsidRDefault="00DC3C1C" w:rsidP="00DC3C1C">
      <w:pPr>
        <w:spacing w:before="150" w:after="150"/>
        <w:ind w:left="150" w:right="150"/>
      </w:pPr>
      <w:r w:rsidRPr="00DC3C1C">
        <w:t>Каждый типовой проект имеет свой номер и паспорт, в кото</w:t>
      </w:r>
      <w:r w:rsidRPr="00DC3C1C">
        <w:softHyphen/>
        <w:t>ром указывают дату утверждения проекта, область применения, планы и разрезы помещений, технико-экономические и эксплуа</w:t>
      </w:r>
      <w:r w:rsidRPr="00DC3C1C">
        <w:softHyphen/>
        <w:t>тационные показатели.</w:t>
      </w:r>
    </w:p>
    <w:p w:rsidR="00DC3C1C" w:rsidRPr="00DC3C1C" w:rsidRDefault="00DC3C1C" w:rsidP="00DC3C1C">
      <w:pPr>
        <w:spacing w:before="150" w:after="150"/>
        <w:ind w:left="150" w:right="150"/>
      </w:pPr>
      <w:r w:rsidRPr="00DC3C1C">
        <w:lastRenderedPageBreak/>
        <w:t>Проектные организации несут ответственность за использова</w:t>
      </w:r>
      <w:r w:rsidRPr="00DC3C1C">
        <w:softHyphen/>
        <w:t>ние типовых проектов и их привязку к местным условиям.</w:t>
      </w:r>
    </w:p>
    <w:p w:rsidR="00DC3C1C" w:rsidRPr="00DC3C1C" w:rsidRDefault="00DC3C1C" w:rsidP="00DC3C1C">
      <w:pPr>
        <w:spacing w:before="150" w:after="150"/>
        <w:ind w:left="150" w:right="150"/>
      </w:pPr>
      <w:r w:rsidRPr="00DC3C1C">
        <w:t>Директивная документация. Основные директивные докумен</w:t>
      </w:r>
      <w:r w:rsidRPr="00DC3C1C">
        <w:softHyphen/>
        <w:t>ты — действующие Правила устройств электроустановок (ПУЭ) и Строительные нормы и правила (СНиП). На их основе в монтаж</w:t>
      </w:r>
      <w:r w:rsidRPr="00DC3C1C">
        <w:softHyphen/>
        <w:t>ных организациях создают монтажные инструкции и технологи</w:t>
      </w:r>
      <w:r w:rsidRPr="00DC3C1C">
        <w:softHyphen/>
        <w:t>ческие карты, а поставщики электрооборудования и материалов разрабатывают заводские инструкции, которыми исполнители электромонтажных работ руководствуются в своей практической деятельности.</w:t>
      </w:r>
    </w:p>
    <w:p w:rsidR="00DC3C1C" w:rsidRPr="00DC3C1C" w:rsidRDefault="00DC3C1C" w:rsidP="00DC3C1C">
      <w:pPr>
        <w:spacing w:before="150" w:after="150"/>
        <w:ind w:left="150" w:right="150"/>
      </w:pPr>
      <w:r w:rsidRPr="00DC3C1C">
        <w:t>Существующие монтажные инструкции, в которых регламенти</w:t>
      </w:r>
      <w:r w:rsidRPr="00DC3C1C">
        <w:softHyphen/>
        <w:t>рована технология выполнения работ, отражены нормы и прави</w:t>
      </w:r>
      <w:r w:rsidRPr="00DC3C1C">
        <w:softHyphen/>
        <w:t>ла, приведены характеристики применяемых материалов, приспо</w:t>
      </w:r>
      <w:r w:rsidRPr="00DC3C1C">
        <w:softHyphen/>
        <w:t>соблений, механизмов и др., не могут в полной мере отразить вы</w:t>
      </w:r>
      <w:r w:rsidRPr="00DC3C1C">
        <w:softHyphen/>
        <w:t>сокоэффективные приемы работ, обеспечивающие максимальную производительность труда.</w:t>
      </w:r>
    </w:p>
    <w:p w:rsidR="00DC3C1C" w:rsidRPr="00DC3C1C" w:rsidRDefault="00DC3C1C" w:rsidP="00DC3C1C">
      <w:pPr>
        <w:spacing w:before="150" w:after="150"/>
        <w:ind w:left="150" w:right="150"/>
      </w:pPr>
      <w:r w:rsidRPr="00DC3C1C">
        <w:t>Поэтому разрабатывают технологические карты трудовых про</w:t>
      </w:r>
      <w:r w:rsidRPr="00DC3C1C">
        <w:softHyphen/>
        <w:t>цессов. В них определяют: технологическую последовательность рабочего процесса; передовые приемы и методы труда; перечень применяемых механизмов, приспособлений и инструмента; реко</w:t>
      </w:r>
      <w:r w:rsidRPr="00DC3C1C">
        <w:softHyphen/>
        <w:t>мендации по укрупнению оборудования и изделий в монтажные узлы; нормативные материалы — график трудового процесса, калькуляцию затрат труда, схему организации рабочих мест, коли</w:t>
      </w:r>
      <w:r w:rsidRPr="00DC3C1C">
        <w:softHyphen/>
        <w:t>чественный состав бригады, звена, их квалификацию и др. Нали</w:t>
      </w:r>
      <w:r w:rsidRPr="00DC3C1C">
        <w:softHyphen/>
        <w:t>чие технологических карт позволяет монтажным бригадам выпол</w:t>
      </w:r>
      <w:r w:rsidRPr="00DC3C1C">
        <w:softHyphen/>
        <w:t>нять работы на достигнутом к данному времени уровне и обеспе</w:t>
      </w:r>
      <w:r w:rsidRPr="00DC3C1C">
        <w:softHyphen/>
        <w:t>чить более высокую степень текущего контроля.</w:t>
      </w:r>
    </w:p>
    <w:p w:rsidR="00DC3C1C" w:rsidRPr="00DC3C1C" w:rsidRDefault="00DC3C1C" w:rsidP="00DC3C1C">
      <w:pPr>
        <w:spacing w:before="150" w:after="150"/>
        <w:ind w:left="150" w:right="150"/>
      </w:pPr>
      <w:r w:rsidRPr="00DC3C1C">
        <w:t>ПУЭ разработаны с учетом проведения плановых и профилак</w:t>
      </w:r>
      <w:r w:rsidRPr="00DC3C1C">
        <w:softHyphen/>
        <w:t>тических испытаний в условиях эксплуатации и ремонта электро</w:t>
      </w:r>
      <w:r w:rsidRPr="00DC3C1C">
        <w:softHyphen/>
        <w:t>установок и электрооборудования, обучения обслуживающего персонала и проверки у него знаний правил технической эксплуа</w:t>
      </w:r>
      <w:r w:rsidRPr="00DC3C1C">
        <w:softHyphen/>
        <w:t>тации и правил техники безопасности.</w:t>
      </w:r>
    </w:p>
    <w:p w:rsidR="00DC3C1C" w:rsidRPr="00680D0F" w:rsidRDefault="00DC3C1C" w:rsidP="00DC3C1C">
      <w:pPr>
        <w:spacing w:before="150" w:after="150"/>
        <w:ind w:left="150" w:right="150"/>
        <w:rPr>
          <w:lang w:val="en-US"/>
        </w:rPr>
      </w:pPr>
      <w:r w:rsidRPr="00DC3C1C">
        <w:t>Строительную часть электроустановок (здания, конструкции и др.) выполняют в соответствии с требованиями действующих Строительных норм и правил при обязательном выполнении до</w:t>
      </w:r>
      <w:r w:rsidRPr="00DC3C1C">
        <w:softHyphen/>
        <w:t>полнительных требований ПУЭ.</w:t>
      </w:r>
    </w:p>
    <w:p w:rsidR="00DC3C1C" w:rsidRPr="00DC3C1C" w:rsidRDefault="00DC3C1C" w:rsidP="00DC3C1C">
      <w:pPr>
        <w:spacing w:before="150" w:after="150"/>
        <w:ind w:left="150" w:right="150"/>
      </w:pPr>
      <w:r w:rsidRPr="00DC3C1C">
        <w:t>Нормальная работа электроустановок зависит от различных факторов окружающей среды, таких, как температура, ее измене</w:t>
      </w:r>
      <w:r w:rsidRPr="00DC3C1C">
        <w:softHyphen/>
        <w:t>ние, влажность, пыль, агрессивные газы, солнечная радиация и др. Эти факторы могут ухудшать условия работы, вызывать ава</w:t>
      </w:r>
      <w:r w:rsidRPr="00DC3C1C">
        <w:softHyphen/>
        <w:t>рийные ситуации и сокращать срок службы электрооборудования. Поэтому влияние неблагоприятных факторов необходимо учиты</w:t>
      </w:r>
      <w:r w:rsidRPr="00DC3C1C">
        <w:softHyphen/>
        <w:t>вать при монтаже и эксплуатации электроустановок.</w:t>
      </w:r>
    </w:p>
    <w:p w:rsidR="00DC3C1C" w:rsidRPr="00DC3C1C" w:rsidRDefault="00DC3C1C" w:rsidP="00DC3C1C">
      <w:pPr>
        <w:spacing w:before="150" w:after="150"/>
        <w:ind w:left="150" w:right="150"/>
      </w:pPr>
      <w:r w:rsidRPr="00DC3C1C">
        <w:t>Классификация помещений по условиям окружающей среды.</w:t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3"/>
        <w:gridCol w:w="5242"/>
      </w:tblGrid>
      <w:tr w:rsidR="00680D0F" w:rsidRPr="00DC3C1C" w:rsidTr="00DC3C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C1C" w:rsidRPr="00DC3C1C" w:rsidRDefault="00DC3C1C" w:rsidP="00DC3C1C">
            <w:pPr>
              <w:spacing w:before="150" w:after="150"/>
              <w:ind w:left="150" w:right="150"/>
            </w:pPr>
            <w:r w:rsidRPr="00DC3C1C">
              <w:t>Категория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C1C" w:rsidRPr="00DC3C1C" w:rsidRDefault="00DC3C1C" w:rsidP="00DC3C1C">
            <w:pPr>
              <w:spacing w:before="150" w:after="150"/>
              <w:ind w:left="150" w:right="150"/>
            </w:pPr>
            <w:r w:rsidRPr="00DC3C1C">
              <w:t>Перечень помещений</w:t>
            </w:r>
          </w:p>
        </w:tc>
      </w:tr>
      <w:tr w:rsidR="00680D0F" w:rsidRPr="00DC3C1C" w:rsidTr="00DC3C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C1C" w:rsidRPr="00DC3C1C" w:rsidRDefault="00DC3C1C" w:rsidP="00DC3C1C">
            <w:pPr>
              <w:spacing w:before="150" w:after="150"/>
              <w:ind w:left="150" w:right="150"/>
            </w:pPr>
            <w:r w:rsidRPr="00DC3C1C">
              <w:t>Сухие или нормальные помещения: относительная влажность менее 60%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C1C" w:rsidRPr="00DC3C1C" w:rsidRDefault="00DC3C1C" w:rsidP="00DC3C1C">
            <w:pPr>
              <w:spacing w:before="150" w:after="150"/>
              <w:ind w:left="150" w:right="150"/>
            </w:pPr>
            <w:r w:rsidRPr="00DC3C1C">
              <w:t>Жилые помещения, конторы, клубы, отапливаемые склады, помещения для обслуживающего персонала ферм, под</w:t>
            </w:r>
            <w:r w:rsidRPr="00DC3C1C">
              <w:softHyphen/>
              <w:t>собные помещения в ремонтных мас</w:t>
            </w:r>
            <w:r w:rsidRPr="00DC3C1C">
              <w:softHyphen/>
              <w:t>терских и др.</w:t>
            </w:r>
          </w:p>
        </w:tc>
      </w:tr>
      <w:tr w:rsidR="00680D0F" w:rsidRPr="00DC3C1C" w:rsidTr="00DC3C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C1C" w:rsidRPr="00DC3C1C" w:rsidRDefault="00DC3C1C" w:rsidP="00DC3C1C">
            <w:pPr>
              <w:spacing w:before="150" w:after="150"/>
              <w:ind w:left="150" w:right="150"/>
            </w:pPr>
            <w:r w:rsidRPr="00DC3C1C">
              <w:t xml:space="preserve">Влажные: пары и конденсирующаяся в небольших количествах (относительная </w:t>
            </w:r>
            <w:r w:rsidRPr="00DC3C1C">
              <w:lastRenderedPageBreak/>
              <w:t>влажность 60...75 %, температура менее 30</w:t>
            </w:r>
            <w:proofErr w:type="gramStart"/>
            <w:r w:rsidRPr="00DC3C1C">
              <w:t xml:space="preserve"> °С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C1C" w:rsidRPr="00DC3C1C" w:rsidRDefault="00DC3C1C" w:rsidP="00DC3C1C">
            <w:pPr>
              <w:spacing w:before="150" w:after="150"/>
              <w:ind w:left="150" w:right="150"/>
            </w:pPr>
            <w:r w:rsidRPr="00DC3C1C">
              <w:lastRenderedPageBreak/>
              <w:t xml:space="preserve">Неотапливаемые склады, лестничные влага выделяются лишь временно и клетки, сени и кухни жилых домов, подсобные площади в </w:t>
            </w:r>
            <w:r w:rsidRPr="00DC3C1C">
              <w:lastRenderedPageBreak/>
              <w:t>ремонтно-механических мастерских</w:t>
            </w:r>
          </w:p>
        </w:tc>
      </w:tr>
      <w:tr w:rsidR="00680D0F" w:rsidRPr="00DC3C1C" w:rsidTr="00DC3C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C1C" w:rsidRPr="00DC3C1C" w:rsidRDefault="00DC3C1C" w:rsidP="00DC3C1C">
            <w:pPr>
              <w:spacing w:before="150" w:after="150"/>
              <w:ind w:left="150" w:right="150"/>
            </w:pPr>
            <w:r w:rsidRPr="00DC3C1C">
              <w:lastRenderedPageBreak/>
              <w:t>Сырые: относительная влажность дли</w:t>
            </w:r>
            <w:r w:rsidRPr="00DC3C1C">
              <w:softHyphen/>
              <w:t>тельно превышает 75 %, температура ниже 30</w:t>
            </w:r>
            <w:proofErr w:type="gramStart"/>
            <w:r w:rsidRPr="00DC3C1C">
              <w:t xml:space="preserve"> °С</w:t>
            </w:r>
            <w:proofErr w:type="gramEnd"/>
            <w:r w:rsidRPr="00DC3C1C"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C1C" w:rsidRPr="00DC3C1C" w:rsidRDefault="00DC3C1C" w:rsidP="00DC3C1C">
            <w:pPr>
              <w:spacing w:before="150" w:after="150"/>
              <w:ind w:left="150" w:right="150"/>
            </w:pPr>
            <w:proofErr w:type="gramStart"/>
            <w:r w:rsidRPr="00DC3C1C">
              <w:t>Овощехранилища, доильные залы, мо</w:t>
            </w:r>
            <w:r w:rsidRPr="00DC3C1C">
              <w:softHyphen/>
              <w:t>лочные, молокоперерабатывающие цехи и участки, коровники, птичники, сви</w:t>
            </w:r>
            <w:r w:rsidRPr="00DC3C1C">
              <w:softHyphen/>
              <w:t>нарники, общественные кухни, убор</w:t>
            </w:r>
            <w:r w:rsidRPr="00DC3C1C">
              <w:softHyphen/>
              <w:t>ные и др.</w:t>
            </w:r>
            <w:proofErr w:type="gramEnd"/>
          </w:p>
        </w:tc>
      </w:tr>
      <w:tr w:rsidR="00680D0F" w:rsidRPr="00DC3C1C" w:rsidTr="00DC3C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C1C" w:rsidRPr="00DC3C1C" w:rsidRDefault="00DC3C1C" w:rsidP="00DC3C1C">
            <w:pPr>
              <w:spacing w:before="150" w:after="150"/>
              <w:ind w:left="150" w:right="150"/>
            </w:pPr>
            <w:r w:rsidRPr="00DC3C1C">
              <w:t>Особо сырые: относительная влажность воздуха близка к 100 % (потолок, стены, пол и предметы в помещении покрыты влагой)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C1C" w:rsidRPr="00DC3C1C" w:rsidRDefault="00DC3C1C" w:rsidP="00DC3C1C">
            <w:pPr>
              <w:spacing w:before="150" w:after="150"/>
              <w:ind w:left="150" w:right="150"/>
            </w:pPr>
            <w:r w:rsidRPr="00DC3C1C">
              <w:t>Моечные на фермах и в мастерских, кормоцехи влажных кормов, теплицы, бани, прачечные, скотные дворы, на</w:t>
            </w:r>
            <w:r w:rsidRPr="00DC3C1C">
              <w:softHyphen/>
              <w:t>ружные установки под навесом, в сара</w:t>
            </w:r>
            <w:r w:rsidRPr="00DC3C1C">
              <w:softHyphen/>
              <w:t>ях и т. д.</w:t>
            </w:r>
          </w:p>
        </w:tc>
      </w:tr>
      <w:tr w:rsidR="00680D0F" w:rsidRPr="00DC3C1C" w:rsidTr="00DC3C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C1C" w:rsidRPr="00DC3C1C" w:rsidRDefault="00DC3C1C" w:rsidP="00DC3C1C">
            <w:pPr>
              <w:spacing w:before="150" w:after="150"/>
              <w:ind w:left="150" w:right="150"/>
            </w:pPr>
            <w:r w:rsidRPr="00DC3C1C">
              <w:t>Жаркие: температура длительно превышает 30</w:t>
            </w:r>
            <w:proofErr w:type="gramStart"/>
            <w:r w:rsidRPr="00DC3C1C">
              <w:t xml:space="preserve"> °С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C1C" w:rsidRPr="00DC3C1C" w:rsidRDefault="00DC3C1C" w:rsidP="00DC3C1C">
            <w:pPr>
              <w:spacing w:before="150" w:after="150"/>
              <w:ind w:left="150" w:right="150"/>
            </w:pPr>
            <w:r w:rsidRPr="00DC3C1C">
              <w:t>Помещения с сушилками, котельные и т. п.</w:t>
            </w:r>
          </w:p>
        </w:tc>
      </w:tr>
      <w:tr w:rsidR="00680D0F" w:rsidRPr="00DC3C1C" w:rsidTr="00DC3C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C1C" w:rsidRPr="00DC3C1C" w:rsidRDefault="00DC3C1C" w:rsidP="00DC3C1C">
            <w:pPr>
              <w:spacing w:before="150" w:after="150"/>
              <w:ind w:left="150" w:right="150"/>
            </w:pPr>
            <w:proofErr w:type="gramStart"/>
            <w:r w:rsidRPr="00DC3C1C">
              <w:t>Пыльные</w:t>
            </w:r>
            <w:proofErr w:type="gramEnd"/>
            <w:r w:rsidRPr="00DC3C1C">
              <w:t>: технологическая пыль выде</w:t>
            </w:r>
            <w:r w:rsidRPr="00DC3C1C">
              <w:softHyphen/>
              <w:t>ляется в таком количестве, что может оседать на проводах, проникать внутрь машин, аппаратов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C1C" w:rsidRPr="00DC3C1C" w:rsidRDefault="00DC3C1C" w:rsidP="00DC3C1C">
            <w:pPr>
              <w:spacing w:before="150" w:after="150"/>
              <w:ind w:left="150" w:right="150"/>
            </w:pPr>
            <w:r w:rsidRPr="00DC3C1C">
              <w:t>Помещения для дробления сухих кормов, зернохранилища, мельницы, скла</w:t>
            </w:r>
            <w:r w:rsidRPr="00DC3C1C">
              <w:softHyphen/>
              <w:t>ды цемента и других сыпучих негорю</w:t>
            </w:r>
            <w:r w:rsidRPr="00DC3C1C">
              <w:softHyphen/>
              <w:t>чих материалов и т. п.</w:t>
            </w:r>
          </w:p>
        </w:tc>
      </w:tr>
    </w:tbl>
    <w:p w:rsidR="00DC3C1C" w:rsidRPr="00DC3C1C" w:rsidRDefault="00DC3C1C" w:rsidP="00DC3C1C">
      <w:pPr>
        <w:rPr>
          <w:vanish/>
        </w:rPr>
      </w:pP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3"/>
        <w:gridCol w:w="5342"/>
      </w:tblGrid>
      <w:tr w:rsidR="00680D0F" w:rsidRPr="00DC3C1C" w:rsidTr="00DC3C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C1C" w:rsidRPr="00DC3C1C" w:rsidRDefault="00DC3C1C" w:rsidP="00DC3C1C">
            <w:pPr>
              <w:spacing w:before="150" w:after="150"/>
              <w:ind w:left="150" w:right="150"/>
            </w:pPr>
            <w:r w:rsidRPr="00DC3C1C">
              <w:t>Категория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C1C" w:rsidRPr="00DC3C1C" w:rsidRDefault="00DC3C1C" w:rsidP="00DC3C1C">
            <w:pPr>
              <w:spacing w:before="150" w:after="150"/>
              <w:ind w:left="150" w:right="150"/>
            </w:pPr>
            <w:r w:rsidRPr="00DC3C1C">
              <w:t>Перечень помещений</w:t>
            </w:r>
          </w:p>
        </w:tc>
      </w:tr>
      <w:tr w:rsidR="00680D0F" w:rsidRPr="00DC3C1C" w:rsidTr="00DC3C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C1C" w:rsidRPr="00DC3C1C" w:rsidRDefault="00DC3C1C" w:rsidP="00DC3C1C">
            <w:pPr>
              <w:spacing w:before="150" w:after="150"/>
              <w:ind w:left="150" w:right="150"/>
            </w:pPr>
            <w:r w:rsidRPr="00DC3C1C">
              <w:t>С химически активной или органической средой: длительно содержатся пары жидкости, газы, плесень, разрушающие изоляцию и токоведущие части электрооборудования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C1C" w:rsidRPr="00DC3C1C" w:rsidRDefault="00DC3C1C" w:rsidP="00DC3C1C">
            <w:pPr>
              <w:spacing w:before="150" w:after="150"/>
              <w:ind w:left="150" w:right="150"/>
            </w:pPr>
            <w:r w:rsidRPr="00DC3C1C">
              <w:t>Коровники, свинарники, телятники, птичники, конюшни, склады гербицидов и минеральных удобрений и т. п.  </w:t>
            </w:r>
          </w:p>
        </w:tc>
      </w:tr>
      <w:tr w:rsidR="00680D0F" w:rsidRPr="00DC3C1C" w:rsidTr="00DC3C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C1C" w:rsidRPr="00DC3C1C" w:rsidRDefault="00DC3C1C" w:rsidP="00DC3C1C">
            <w:pPr>
              <w:spacing w:before="150" w:after="150"/>
              <w:ind w:left="150" w:right="150"/>
            </w:pPr>
            <w:r w:rsidRPr="00DC3C1C">
              <w:t xml:space="preserve">Пожароопасные: выделяются либо </w:t>
            </w:r>
            <w:proofErr w:type="gramStart"/>
            <w:r w:rsidRPr="00DC3C1C">
              <w:t>содержатся</w:t>
            </w:r>
            <w:proofErr w:type="gramEnd"/>
            <w:r w:rsidRPr="00DC3C1C">
              <w:t xml:space="preserve"> вещества или материалы, которые при неблагоприятных усло</w:t>
            </w:r>
            <w:r w:rsidRPr="00DC3C1C">
              <w:softHyphen/>
              <w:t>виях могут привести к пожару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C1C" w:rsidRPr="00DC3C1C" w:rsidRDefault="00DC3C1C" w:rsidP="00DC3C1C">
            <w:pPr>
              <w:spacing w:before="150" w:after="150"/>
              <w:ind w:left="150" w:right="150"/>
            </w:pPr>
            <w:r w:rsidRPr="00DC3C1C">
              <w:t>Помещения для приготовления сухих концентрированных кормов, мельницы, зернохранилища, амбары, хлебо</w:t>
            </w:r>
            <w:r w:rsidRPr="00DC3C1C">
              <w:softHyphen/>
              <w:t>пекарни, склады для хранения горючих материалов, деревообрабатывающие цехи и мастерские; коровники, свинар</w:t>
            </w:r>
            <w:r w:rsidRPr="00DC3C1C">
              <w:softHyphen/>
              <w:t>ники, телятники и конюшни при хра</w:t>
            </w:r>
            <w:r w:rsidRPr="00DC3C1C">
              <w:softHyphen/>
              <w:t>нении в них грубых кормов и т. п.  </w:t>
            </w:r>
          </w:p>
        </w:tc>
      </w:tr>
      <w:tr w:rsidR="00680D0F" w:rsidRPr="00DC3C1C" w:rsidTr="00DC3C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C1C" w:rsidRPr="00DC3C1C" w:rsidRDefault="00DC3C1C" w:rsidP="00DC3C1C">
            <w:pPr>
              <w:spacing w:before="150" w:after="150"/>
              <w:ind w:left="150" w:right="150"/>
            </w:pPr>
            <w:r w:rsidRPr="00DC3C1C">
              <w:t xml:space="preserve">Взрывоопасные: выделяются либо </w:t>
            </w:r>
            <w:proofErr w:type="gramStart"/>
            <w:r w:rsidRPr="00DC3C1C">
              <w:t>содержатся</w:t>
            </w:r>
            <w:proofErr w:type="gramEnd"/>
            <w:r w:rsidRPr="00DC3C1C">
              <w:t xml:space="preserve"> вещества или материалы, которые при неблагоприятных усло</w:t>
            </w:r>
            <w:r w:rsidRPr="00DC3C1C">
              <w:softHyphen/>
              <w:t>виях могут привести к взрыву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C1C" w:rsidRPr="00DC3C1C" w:rsidRDefault="00DC3C1C" w:rsidP="00DC3C1C">
            <w:pPr>
              <w:spacing w:before="150" w:after="150"/>
              <w:ind w:left="150" w:right="150"/>
            </w:pPr>
            <w:r w:rsidRPr="00DC3C1C">
              <w:t>Нефтебазы, хранилища нефтепродук</w:t>
            </w:r>
            <w:r w:rsidRPr="00DC3C1C">
              <w:softHyphen/>
              <w:t>тов, аккумуляторные и т. п.</w:t>
            </w:r>
          </w:p>
        </w:tc>
      </w:tr>
    </w:tbl>
    <w:p w:rsidR="00680D0F" w:rsidRDefault="00680D0F" w:rsidP="00680D0F">
      <w:pPr>
        <w:pStyle w:val="a9"/>
        <w:spacing w:before="150" w:beforeAutospacing="0" w:after="150" w:afterAutospacing="0"/>
        <w:ind w:left="150" w:right="150"/>
        <w:rPr>
          <w:lang w:val="en-US"/>
        </w:rPr>
      </w:pPr>
    </w:p>
    <w:p w:rsidR="00680D0F" w:rsidRDefault="00680D0F" w:rsidP="00680D0F">
      <w:pPr>
        <w:pStyle w:val="a9"/>
        <w:spacing w:before="150" w:beforeAutospacing="0" w:after="150" w:afterAutospacing="0"/>
        <w:ind w:left="150" w:right="150"/>
        <w:rPr>
          <w:lang w:val="en-US"/>
        </w:rPr>
      </w:pPr>
    </w:p>
    <w:p w:rsidR="00680D0F" w:rsidRPr="00680D0F" w:rsidRDefault="00680D0F" w:rsidP="00680D0F">
      <w:pPr>
        <w:pStyle w:val="a9"/>
        <w:spacing w:before="150" w:beforeAutospacing="0" w:after="150" w:afterAutospacing="0"/>
        <w:ind w:left="150" w:right="150"/>
      </w:pPr>
      <w:r w:rsidRPr="00680D0F">
        <w:lastRenderedPageBreak/>
        <w:t xml:space="preserve">Классификация по условиям </w:t>
      </w:r>
      <w:proofErr w:type="spellStart"/>
      <w:r w:rsidRPr="00680D0F">
        <w:t>пожароопасности</w:t>
      </w:r>
      <w:proofErr w:type="spellEnd"/>
    </w:p>
    <w:p w:rsidR="00680D0F" w:rsidRPr="00680D0F" w:rsidRDefault="00680D0F" w:rsidP="00680D0F">
      <w:pPr>
        <w:pStyle w:val="a9"/>
        <w:spacing w:before="150" w:beforeAutospacing="0" w:after="150" w:afterAutospacing="0"/>
        <w:ind w:left="150" w:right="150"/>
      </w:pPr>
      <w:r w:rsidRPr="00680D0F">
        <w:t>Пожароопасная зона — пространство внутри и вне помещений, в пределах которо</w:t>
      </w:r>
      <w:r w:rsidRPr="00680D0F">
        <w:softHyphen/>
        <w:t>го постоянно или периодически обращаются горючие (сгораемые) вещества при нормальном технологическом процессе или при его нарушениях.</w:t>
      </w:r>
    </w:p>
    <w:p w:rsidR="00680D0F" w:rsidRPr="00680D0F" w:rsidRDefault="00680D0F" w:rsidP="00680D0F">
      <w:pPr>
        <w:pStyle w:val="a9"/>
        <w:spacing w:before="150" w:beforeAutospacing="0" w:after="150" w:afterAutospacing="0"/>
        <w:ind w:left="150" w:right="150"/>
      </w:pPr>
      <w:proofErr w:type="gramStart"/>
      <w:r w:rsidRPr="00680D0F">
        <w:t>Зоны класса П-I — зоны, расположенные в помещениях, в кото</w:t>
      </w:r>
      <w:r w:rsidRPr="00680D0F">
        <w:softHyphen/>
        <w:t>рых обращаются горючие жидкости с температурой вспышки выше 61 °С. Горючая жидкость — это жидкость, способная само</w:t>
      </w:r>
      <w:r w:rsidRPr="00680D0F">
        <w:softHyphen/>
        <w:t>стоятельно гореть после удаления источника зажигания и имею</w:t>
      </w:r>
      <w:r w:rsidRPr="00680D0F">
        <w:softHyphen/>
        <w:t>щая температуру вспышки выше 61 °С. Горючие жидкости с температурой вспышки выше 61 °С относят к пожароопасным, нагре</w:t>
      </w:r>
      <w:r w:rsidRPr="00680D0F">
        <w:softHyphen/>
        <w:t>тые в условиях производства до температуры вспышки и выше — к взрывоопасным.</w:t>
      </w:r>
      <w:proofErr w:type="gramEnd"/>
    </w:p>
    <w:p w:rsidR="00680D0F" w:rsidRPr="00680D0F" w:rsidRDefault="00680D0F" w:rsidP="00680D0F">
      <w:pPr>
        <w:pStyle w:val="a9"/>
        <w:spacing w:before="150" w:beforeAutospacing="0" w:after="150" w:afterAutospacing="0"/>
        <w:ind w:left="150" w:right="150"/>
      </w:pPr>
      <w:r w:rsidRPr="00680D0F">
        <w:t xml:space="preserve">Зоны класса </w:t>
      </w:r>
      <w:proofErr w:type="gramStart"/>
      <w:r w:rsidRPr="00680D0F">
        <w:t>П</w:t>
      </w:r>
      <w:proofErr w:type="gramEnd"/>
      <w:r w:rsidRPr="00680D0F">
        <w:t>-II — зоны, расположенные в помещениях, в ко</w:t>
      </w:r>
      <w:r w:rsidRPr="00680D0F">
        <w:softHyphen/>
        <w:t>торых выделяются горючие пыль или волокна с нижним концент</w:t>
      </w:r>
      <w:r w:rsidRPr="00680D0F">
        <w:softHyphen/>
        <w:t>рационным пределом воспламенения более 65 г/м</w:t>
      </w:r>
      <w:r w:rsidRPr="00680D0F">
        <w:rPr>
          <w:vertAlign w:val="superscript"/>
        </w:rPr>
        <w:t>3</w:t>
      </w:r>
      <w:r w:rsidRPr="00680D0F">
        <w:t> к объему воз</w:t>
      </w:r>
      <w:r w:rsidRPr="00680D0F">
        <w:softHyphen/>
        <w:t>духа.</w:t>
      </w:r>
    </w:p>
    <w:p w:rsidR="00680D0F" w:rsidRPr="00680D0F" w:rsidRDefault="00680D0F" w:rsidP="00680D0F">
      <w:pPr>
        <w:spacing w:before="150" w:after="150"/>
        <w:ind w:left="150" w:right="150"/>
      </w:pPr>
      <w:r w:rsidRPr="00680D0F">
        <w:t xml:space="preserve">оны класса </w:t>
      </w:r>
      <w:proofErr w:type="gramStart"/>
      <w:r w:rsidRPr="00680D0F">
        <w:t>П</w:t>
      </w:r>
      <w:proofErr w:type="gramEnd"/>
      <w:r w:rsidRPr="00680D0F">
        <w:t>-</w:t>
      </w:r>
      <w:proofErr w:type="spellStart"/>
      <w:r w:rsidRPr="00680D0F">
        <w:t>IIa</w:t>
      </w:r>
      <w:proofErr w:type="spellEnd"/>
      <w:r w:rsidRPr="00680D0F">
        <w:t xml:space="preserve"> — зоны, расположенные в помещениях, в ко</w:t>
      </w:r>
      <w:r w:rsidRPr="00680D0F">
        <w:softHyphen/>
        <w:t>торых обращаются твердые горючие вещества.</w:t>
      </w:r>
    </w:p>
    <w:p w:rsidR="00680D0F" w:rsidRPr="00680D0F" w:rsidRDefault="00680D0F" w:rsidP="00680D0F">
      <w:pPr>
        <w:spacing w:before="150" w:after="150"/>
        <w:ind w:left="150" w:right="150"/>
      </w:pPr>
      <w:r w:rsidRPr="00680D0F">
        <w:t>Зоны класса П-III — зоны, расположенные вне помещения, в которых обращаются горючие жидкости с температурой вспышки выше 61</w:t>
      </w:r>
      <w:proofErr w:type="gramStart"/>
      <w:r w:rsidRPr="00680D0F">
        <w:t xml:space="preserve"> °С</w:t>
      </w:r>
      <w:proofErr w:type="gramEnd"/>
      <w:r w:rsidRPr="00680D0F">
        <w:t xml:space="preserve"> или твердые горючие вещества.</w:t>
      </w:r>
    </w:p>
    <w:p w:rsidR="00680D0F" w:rsidRPr="00680D0F" w:rsidRDefault="00680D0F" w:rsidP="00680D0F">
      <w:pPr>
        <w:spacing w:before="150" w:after="150"/>
        <w:ind w:left="150" w:right="150"/>
      </w:pPr>
      <w:r w:rsidRPr="00680D0F">
        <w:t>Классификация помещений по условиям взрывоопасности.</w:t>
      </w:r>
    </w:p>
    <w:p w:rsidR="00680D0F" w:rsidRPr="00680D0F" w:rsidRDefault="00680D0F" w:rsidP="00680D0F">
      <w:pPr>
        <w:spacing w:before="150" w:after="150"/>
        <w:ind w:left="150" w:right="150"/>
      </w:pPr>
      <w:r w:rsidRPr="00680D0F">
        <w:t>Зоны класса В-I— зоны, расположенные в помещениях, в кото</w:t>
      </w:r>
      <w:r w:rsidRPr="00680D0F">
        <w:softHyphen/>
        <w:t>рых выделяются горючие газы или пары легковоспламеняющейся жидкости (ЛВЖ) в таком количестве и с такими свойствами, что они могут образовать с воздухом взрывоопасные смеси при нор</w:t>
      </w:r>
      <w:r w:rsidRPr="00680D0F">
        <w:softHyphen/>
        <w:t xml:space="preserve">мальных режимах работы, например при </w:t>
      </w:r>
      <w:proofErr w:type="gramStart"/>
      <w:r w:rsidRPr="00680D0F">
        <w:t>загрузке</w:t>
      </w:r>
      <w:proofErr w:type="gramEnd"/>
      <w:r w:rsidRPr="00680D0F">
        <w:t xml:space="preserve"> или разгрузке технологических аппаратов, хранении или переливании ЛВЖ, на</w:t>
      </w:r>
      <w:r w:rsidRPr="00680D0F">
        <w:softHyphen/>
        <w:t>ходящихся в открытых емкостях, и т. п.</w:t>
      </w:r>
    </w:p>
    <w:p w:rsidR="00680D0F" w:rsidRPr="00680D0F" w:rsidRDefault="00680D0F" w:rsidP="00680D0F">
      <w:pPr>
        <w:spacing w:before="150" w:after="150"/>
        <w:ind w:left="150" w:right="150"/>
      </w:pPr>
      <w:r w:rsidRPr="00680D0F">
        <w:t>Зоны класса В-</w:t>
      </w:r>
      <w:proofErr w:type="spellStart"/>
      <w:proofErr w:type="gramStart"/>
      <w:r w:rsidRPr="00680D0F">
        <w:t>I</w:t>
      </w:r>
      <w:proofErr w:type="gramEnd"/>
      <w:r w:rsidRPr="00680D0F">
        <w:t>а</w:t>
      </w:r>
      <w:proofErr w:type="spellEnd"/>
      <w:r w:rsidRPr="00680D0F">
        <w:t xml:space="preserve"> — зоны, расположенные в помещениях, в ко</w:t>
      </w:r>
      <w:r w:rsidRPr="00680D0F">
        <w:softHyphen/>
        <w:t>торых при нормальной эксплуатации взрывоопасные смеси горю</w:t>
      </w:r>
      <w:r w:rsidRPr="00680D0F">
        <w:softHyphen/>
        <w:t>чих газов (независимо от нижнего концентрационного предела воспламенения) или паров ЛВЖ с воздухом не образуются, а воз</w:t>
      </w:r>
      <w:r w:rsidRPr="00680D0F">
        <w:softHyphen/>
        <w:t>можны только в результате аварий или неисправностей.</w:t>
      </w:r>
    </w:p>
    <w:p w:rsidR="00680D0F" w:rsidRPr="00680D0F" w:rsidRDefault="00680D0F" w:rsidP="00680D0F">
      <w:pPr>
        <w:spacing w:before="150" w:after="150"/>
        <w:ind w:left="150" w:right="150"/>
      </w:pPr>
      <w:r w:rsidRPr="00680D0F">
        <w:t>Зоны класса В-</w:t>
      </w:r>
      <w:proofErr w:type="spellStart"/>
      <w:proofErr w:type="gramStart"/>
      <w:r w:rsidRPr="00680D0F">
        <w:t>I</w:t>
      </w:r>
      <w:proofErr w:type="gramEnd"/>
      <w:r w:rsidRPr="00680D0F">
        <w:t>б</w:t>
      </w:r>
      <w:proofErr w:type="spellEnd"/>
      <w:r w:rsidRPr="00680D0F">
        <w:t xml:space="preserve"> — зоны, расположенные в помещениях, в ко</w:t>
      </w:r>
      <w:r w:rsidRPr="00680D0F">
        <w:softHyphen/>
        <w:t>торых при нормальной эксплуатации взрывоопасные смеси горю</w:t>
      </w:r>
      <w:r w:rsidRPr="00680D0F">
        <w:softHyphen/>
        <w:t>чих газов или паров ЛВЖ с воздухом не образуются, а возможны только в результате аварий или неисправностей и которые отлича</w:t>
      </w:r>
      <w:r w:rsidRPr="00680D0F">
        <w:softHyphen/>
        <w:t>ются одной из следующих особенностей.</w:t>
      </w:r>
    </w:p>
    <w:p w:rsidR="00680D0F" w:rsidRPr="00680D0F" w:rsidRDefault="00680D0F" w:rsidP="00680D0F">
      <w:pPr>
        <w:spacing w:before="150" w:after="150"/>
        <w:ind w:left="150" w:right="150"/>
      </w:pPr>
      <w:r w:rsidRPr="00680D0F">
        <w:t>1. Горючие газы в этих зонах обладают высоким нижним кон</w:t>
      </w:r>
      <w:r w:rsidRPr="00680D0F">
        <w:softHyphen/>
        <w:t>центрационным пределом воспламенения (15 % и более) и резким запахом при предельно допустимых концентрациях по ГОСТ 12.1.005—88 (например, машинные залы аммиачных компрессор</w:t>
      </w:r>
      <w:r w:rsidRPr="00680D0F">
        <w:softHyphen/>
        <w:t>ных и холодильных абсорбционных установок).</w:t>
      </w:r>
    </w:p>
    <w:p w:rsidR="00680D0F" w:rsidRPr="00680D0F" w:rsidRDefault="00680D0F" w:rsidP="00680D0F">
      <w:pPr>
        <w:spacing w:before="150" w:after="150"/>
        <w:ind w:left="150" w:right="150"/>
      </w:pPr>
      <w:r w:rsidRPr="00680D0F">
        <w:t>2. Помещения производств, связанных с обращением газооб</w:t>
      </w:r>
      <w:r w:rsidRPr="00680D0F">
        <w:softHyphen/>
        <w:t>разного водорода, в которых по условиям технологического про</w:t>
      </w:r>
      <w:r w:rsidRPr="00680D0F">
        <w:softHyphen/>
        <w:t>цесса исключается образование взрывоопасной смеси в объеме, превышающем 5 % свободного объема помещения, имеют взрыво</w:t>
      </w:r>
      <w:r w:rsidRPr="00680D0F">
        <w:softHyphen/>
        <w:t>опасную зону только в верхней части помещения. Взрывоопасную зону условно принимают от отметки 0,75 общей высоты помеще</w:t>
      </w:r>
      <w:r w:rsidRPr="00680D0F">
        <w:softHyphen/>
        <w:t>ния, считая от уровня пола, но не выше кранового пути, если та</w:t>
      </w:r>
      <w:r w:rsidRPr="00680D0F">
        <w:softHyphen/>
        <w:t>ковой имеется (например, помещения электролиза воды, заряд</w:t>
      </w:r>
      <w:r w:rsidRPr="00680D0F">
        <w:softHyphen/>
        <w:t xml:space="preserve">ные станции тяговых и </w:t>
      </w:r>
      <w:proofErr w:type="spellStart"/>
      <w:r w:rsidRPr="00680D0F">
        <w:t>статерных</w:t>
      </w:r>
      <w:proofErr w:type="spellEnd"/>
      <w:r w:rsidRPr="00680D0F">
        <w:t xml:space="preserve"> аккумуляторных батарей).</w:t>
      </w:r>
    </w:p>
    <w:p w:rsidR="00680D0F" w:rsidRPr="00680D0F" w:rsidRDefault="00680D0F" w:rsidP="00680D0F">
      <w:pPr>
        <w:spacing w:before="150" w:after="150"/>
        <w:ind w:left="150" w:right="150"/>
      </w:pPr>
      <w:r w:rsidRPr="00680D0F">
        <w:t>Зоны класса В-</w:t>
      </w:r>
      <w:proofErr w:type="spellStart"/>
      <w:r w:rsidRPr="00680D0F">
        <w:t>Iг</w:t>
      </w:r>
      <w:proofErr w:type="spellEnd"/>
      <w:r w:rsidRPr="00680D0F">
        <w:t xml:space="preserve"> — пространства у наружных установок: технологических установок, содержащих горючие газы или ЛВЖ, над</w:t>
      </w:r>
      <w:r w:rsidRPr="00680D0F">
        <w:softHyphen/>
        <w:t xml:space="preserve">земных и подземных резервуаров с ЛВЖ или </w:t>
      </w:r>
      <w:r w:rsidRPr="00680D0F">
        <w:lastRenderedPageBreak/>
        <w:t>горючими газами (газ</w:t>
      </w:r>
      <w:r w:rsidRPr="00680D0F">
        <w:softHyphen/>
        <w:t xml:space="preserve">гольдеры), эстакад для слива и налива ЛВЖ, открытых </w:t>
      </w:r>
      <w:proofErr w:type="spellStart"/>
      <w:r w:rsidRPr="00680D0F">
        <w:t>нефтелову</w:t>
      </w:r>
      <w:r w:rsidRPr="00680D0F">
        <w:softHyphen/>
        <w:t>шек</w:t>
      </w:r>
      <w:proofErr w:type="spellEnd"/>
      <w:r w:rsidRPr="00680D0F">
        <w:t xml:space="preserve">, </w:t>
      </w:r>
      <w:proofErr w:type="spellStart"/>
      <w:r w:rsidRPr="00680D0F">
        <w:t>прудовотстойников</w:t>
      </w:r>
      <w:proofErr w:type="spellEnd"/>
      <w:r w:rsidRPr="00680D0F">
        <w:t xml:space="preserve"> с плавающей нефтяной пленкой и т. </w:t>
      </w:r>
      <w:proofErr w:type="gramStart"/>
      <w:r w:rsidRPr="00680D0F">
        <w:t>п</w:t>
      </w:r>
      <w:proofErr w:type="gramEnd"/>
      <w:r w:rsidRPr="00680D0F">
        <w:t>,</w:t>
      </w:r>
    </w:p>
    <w:p w:rsidR="00680D0F" w:rsidRPr="00680D0F" w:rsidRDefault="00680D0F" w:rsidP="00680D0F">
      <w:pPr>
        <w:spacing w:before="150" w:after="150"/>
        <w:ind w:left="150" w:right="150"/>
      </w:pPr>
      <w:r w:rsidRPr="00680D0F">
        <w:t>Зоны класса B-II— зоны, расположенные в помещениях, в ко</w:t>
      </w:r>
      <w:r w:rsidRPr="00680D0F">
        <w:softHyphen/>
        <w:t>торых выделяются переходящие во взвешенное состояние горю</w:t>
      </w:r>
      <w:r w:rsidRPr="00680D0F">
        <w:softHyphen/>
        <w:t>чие пыли или волокна в таком количестве и с такими свойствами, что они способны образовать с воздухом взрывоопасные смеси при нормальных режимах работы (например, при загрузке и раз</w:t>
      </w:r>
      <w:r w:rsidRPr="00680D0F">
        <w:softHyphen/>
        <w:t>грузке технологических аппаратов).</w:t>
      </w:r>
    </w:p>
    <w:p w:rsidR="00680D0F" w:rsidRPr="00680D0F" w:rsidRDefault="00680D0F" w:rsidP="00680D0F">
      <w:pPr>
        <w:spacing w:before="150" w:after="150"/>
        <w:ind w:left="150" w:right="150"/>
      </w:pPr>
      <w:r w:rsidRPr="00680D0F">
        <w:t>Зоны класса B-</w:t>
      </w:r>
      <w:proofErr w:type="spellStart"/>
      <w:r w:rsidRPr="00680D0F">
        <w:t>IIa</w:t>
      </w:r>
      <w:proofErr w:type="spellEnd"/>
      <w:r w:rsidRPr="00680D0F">
        <w:t xml:space="preserve"> — зоны, расположенные в помещениях, в ко</w:t>
      </w:r>
      <w:r w:rsidRPr="00680D0F">
        <w:softHyphen/>
        <w:t>торых опасные состояния не имеют места при нормальной эксп</w:t>
      </w:r>
      <w:r w:rsidRPr="00680D0F">
        <w:softHyphen/>
        <w:t>луатации, а возможны только в результате аварий или неисправ</w:t>
      </w:r>
      <w:r w:rsidRPr="00680D0F">
        <w:softHyphen/>
        <w:t>ностей.</w:t>
      </w:r>
    </w:p>
    <w:p w:rsidR="00680D0F" w:rsidRPr="00680D0F" w:rsidRDefault="00680D0F" w:rsidP="00680D0F">
      <w:pPr>
        <w:spacing w:before="150" w:after="150"/>
        <w:ind w:left="150" w:right="150"/>
      </w:pPr>
      <w:r w:rsidRPr="00680D0F">
        <w:t>При выборе электрооборудования для взрывоопасных зон надо помнить, что электрооборудование, особенно с частями, искря</w:t>
      </w:r>
      <w:r w:rsidRPr="00680D0F">
        <w:softHyphen/>
        <w:t>щими при нормальной работе, следует выносить за пределы взры</w:t>
      </w:r>
      <w:r w:rsidRPr="00680D0F">
        <w:softHyphen/>
        <w:t>воопасных зон, если это не вызывает особых затруднений при эк</w:t>
      </w:r>
      <w:r w:rsidRPr="00680D0F">
        <w:softHyphen/>
        <w:t>сплуатации и не сопряжено с неоправданными затратами.</w:t>
      </w:r>
    </w:p>
    <w:p w:rsidR="00680D0F" w:rsidRPr="00680D0F" w:rsidRDefault="00680D0F" w:rsidP="00680D0F">
      <w:pPr>
        <w:spacing w:before="150" w:after="150"/>
        <w:ind w:left="150" w:right="150"/>
      </w:pPr>
      <w:r w:rsidRPr="00680D0F">
        <w:t>Классификация помещений по степени опасности поражения электрическим током. Помещения, в которых размещены электроустановки, подразделяют на три категории.</w:t>
      </w:r>
    </w:p>
    <w:p w:rsidR="00680D0F" w:rsidRPr="00680D0F" w:rsidRDefault="00680D0F" w:rsidP="00680D0F">
      <w:pPr>
        <w:spacing w:before="150" w:after="150"/>
        <w:ind w:left="150" w:right="150"/>
      </w:pPr>
      <w:r w:rsidRPr="00680D0F">
        <w:t>В помещениях без повышенной опасности отсутствуют изложен</w:t>
      </w:r>
      <w:r w:rsidRPr="00680D0F">
        <w:softHyphen/>
        <w:t>ные далее условия, создающие повышенную или особую опас</w:t>
      </w:r>
      <w:r w:rsidRPr="00680D0F">
        <w:softHyphen/>
        <w:t>ность поражения электрическим током.</w:t>
      </w:r>
    </w:p>
    <w:p w:rsidR="00680D0F" w:rsidRPr="00680D0F" w:rsidRDefault="00680D0F" w:rsidP="00680D0F">
      <w:pPr>
        <w:spacing w:before="150" w:after="150"/>
        <w:ind w:left="150" w:right="150"/>
      </w:pPr>
      <w:proofErr w:type="gramStart"/>
      <w:r w:rsidRPr="00680D0F">
        <w:t>Для помещений повышенной опасности характерно одно из ус</w:t>
      </w:r>
      <w:r w:rsidRPr="00680D0F">
        <w:softHyphen/>
        <w:t>ловий: сырость или токопроводящая пыль; токопроводящие полы (металлические, земляные, железобетонные, кирпичные и т. п.); высокая температура; возможность одновременного при</w:t>
      </w:r>
      <w:r w:rsidRPr="00680D0F">
        <w:softHyphen/>
        <w:t>косновения человека к металлоконструкциям зданий, технологи</w:t>
      </w:r>
      <w:r w:rsidRPr="00680D0F">
        <w:softHyphen/>
        <w:t>ческим механизмам и к металлическим корпусам электрооборудо</w:t>
      </w:r>
      <w:r w:rsidRPr="00680D0F">
        <w:softHyphen/>
        <w:t xml:space="preserve">вания, имеющим соединение с землей, например </w:t>
      </w:r>
      <w:proofErr w:type="spellStart"/>
      <w:r w:rsidRPr="00680D0F">
        <w:t>неогражденным</w:t>
      </w:r>
      <w:proofErr w:type="spellEnd"/>
      <w:r w:rsidRPr="00680D0F">
        <w:t xml:space="preserve"> радиаторам отопления.</w:t>
      </w:r>
      <w:proofErr w:type="gramEnd"/>
    </w:p>
    <w:p w:rsidR="00680D0F" w:rsidRDefault="00680D0F" w:rsidP="00680D0F">
      <w:pPr>
        <w:spacing w:before="150" w:after="150"/>
        <w:ind w:left="150" w:right="150"/>
        <w:rPr>
          <w:lang w:val="en-US"/>
        </w:rPr>
      </w:pPr>
      <w:r w:rsidRPr="00680D0F">
        <w:t>В особо опасных помещениях действует одно из следующих ус</w:t>
      </w:r>
      <w:r w:rsidRPr="00680D0F">
        <w:softHyphen/>
        <w:t>ловий: особая сырость, химически активная или органическая среда либо одновременно два, либо более условий повышенной опасности. Территорию размещения наружных электроустановок приравнивают к особо опасным помещениям.</w:t>
      </w:r>
    </w:p>
    <w:p w:rsidR="00680D0F" w:rsidRDefault="00680D0F" w:rsidP="00680D0F">
      <w:pPr>
        <w:spacing w:before="150" w:after="150"/>
        <w:ind w:left="150" w:right="150"/>
        <w:rPr>
          <w:lang w:val="en-US"/>
        </w:rPr>
      </w:pPr>
    </w:p>
    <w:p w:rsidR="00680D0F" w:rsidRDefault="00680D0F" w:rsidP="00680D0F">
      <w:pPr>
        <w:spacing w:before="150" w:after="150"/>
        <w:ind w:right="150"/>
      </w:pPr>
      <w:r>
        <w:t>Задания:</w:t>
      </w:r>
    </w:p>
    <w:p w:rsidR="00680D0F" w:rsidRDefault="00680D0F" w:rsidP="00680D0F">
      <w:pPr>
        <w:pStyle w:val="a3"/>
        <w:numPr>
          <w:ilvl w:val="0"/>
          <w:numId w:val="14"/>
        </w:numPr>
        <w:spacing w:before="150" w:after="150"/>
        <w:ind w:right="150"/>
      </w:pPr>
      <w:r>
        <w:t xml:space="preserve">Записать классификацию по условиям </w:t>
      </w:r>
      <w:proofErr w:type="spellStart"/>
      <w:r>
        <w:t>пожароопасности</w:t>
      </w:r>
      <w:proofErr w:type="spellEnd"/>
      <w:r>
        <w:t>.</w:t>
      </w:r>
      <w:bookmarkStart w:id="0" w:name="_GoBack"/>
      <w:bookmarkEnd w:id="0"/>
    </w:p>
    <w:p w:rsidR="00680D0F" w:rsidRPr="00680D0F" w:rsidRDefault="00680D0F" w:rsidP="00680D0F">
      <w:pPr>
        <w:pStyle w:val="a3"/>
        <w:numPr>
          <w:ilvl w:val="0"/>
          <w:numId w:val="14"/>
        </w:numPr>
        <w:spacing w:before="150" w:after="150"/>
        <w:ind w:right="150"/>
      </w:pPr>
      <w:r>
        <w:t>Записать классификацию по условиям окружающей среды.</w:t>
      </w:r>
    </w:p>
    <w:p w:rsidR="00DC3C1C" w:rsidRPr="00DC3C1C" w:rsidRDefault="00DC3C1C" w:rsidP="00DC3C1C">
      <w:pPr>
        <w:spacing w:before="150" w:after="150"/>
        <w:ind w:left="150" w:right="150"/>
        <w:rPr>
          <w:rFonts w:ascii="Verdana" w:hAnsi="Verdana"/>
          <w:color w:val="424242"/>
        </w:rPr>
      </w:pPr>
    </w:p>
    <w:p w:rsidR="00DC3C1C" w:rsidRPr="00DC3C1C" w:rsidRDefault="00DC3C1C" w:rsidP="00DC3C1C"/>
    <w:p w:rsidR="005606A0" w:rsidRPr="00541CA7" w:rsidRDefault="005606A0" w:rsidP="00541CA7"/>
    <w:sectPr w:rsidR="005606A0" w:rsidRPr="00541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3FE4"/>
    <w:multiLevelType w:val="hybridMultilevel"/>
    <w:tmpl w:val="934C5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BA1796"/>
    <w:multiLevelType w:val="hybridMultilevel"/>
    <w:tmpl w:val="B4F00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5CC36C4"/>
    <w:multiLevelType w:val="multilevel"/>
    <w:tmpl w:val="71E6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8759A7"/>
    <w:multiLevelType w:val="hybridMultilevel"/>
    <w:tmpl w:val="305C8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BCA136B"/>
    <w:multiLevelType w:val="hybridMultilevel"/>
    <w:tmpl w:val="B608F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4565A"/>
    <w:multiLevelType w:val="multilevel"/>
    <w:tmpl w:val="1268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43165"/>
    <w:multiLevelType w:val="hybridMultilevel"/>
    <w:tmpl w:val="84F89B78"/>
    <w:lvl w:ilvl="0" w:tplc="562895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772B2D"/>
    <w:multiLevelType w:val="hybridMultilevel"/>
    <w:tmpl w:val="4B380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BF31488"/>
    <w:multiLevelType w:val="hybridMultilevel"/>
    <w:tmpl w:val="8D101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145E3"/>
    <w:multiLevelType w:val="hybridMultilevel"/>
    <w:tmpl w:val="B4906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3694D4E"/>
    <w:multiLevelType w:val="hybridMultilevel"/>
    <w:tmpl w:val="D2C66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5EF6D86"/>
    <w:multiLevelType w:val="hybridMultilevel"/>
    <w:tmpl w:val="186E9950"/>
    <w:lvl w:ilvl="0" w:tplc="D11A8A2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2">
    <w:nsid w:val="5F881F8B"/>
    <w:multiLevelType w:val="multilevel"/>
    <w:tmpl w:val="7FD8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8D3C42"/>
    <w:multiLevelType w:val="hybridMultilevel"/>
    <w:tmpl w:val="3F504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5A"/>
    <w:rsid w:val="00446CB5"/>
    <w:rsid w:val="0050768E"/>
    <w:rsid w:val="00541CA7"/>
    <w:rsid w:val="005606A0"/>
    <w:rsid w:val="00680D0F"/>
    <w:rsid w:val="00B52D5A"/>
    <w:rsid w:val="00DC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C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1CA7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41C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1C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41CA7"/>
    <w:pPr>
      <w:spacing w:after="120"/>
    </w:pPr>
    <w:rPr>
      <w:rFonts w:cs="Calibri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541CA7"/>
    <w:rPr>
      <w:rFonts w:ascii="Calibri" w:eastAsia="Times New Roman" w:hAnsi="Calibri" w:cs="Calibri"/>
    </w:rPr>
  </w:style>
  <w:style w:type="paragraph" w:styleId="a7">
    <w:name w:val="Body Text Indent"/>
    <w:basedOn w:val="a"/>
    <w:link w:val="a8"/>
    <w:uiPriority w:val="99"/>
    <w:semiHidden/>
    <w:unhideWhenUsed/>
    <w:rsid w:val="00541CA7"/>
    <w:pPr>
      <w:spacing w:after="120"/>
      <w:ind w:left="283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41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41CA7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41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semiHidden/>
    <w:unhideWhenUsed/>
    <w:rsid w:val="00DC3C1C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DC3C1C"/>
    <w:rPr>
      <w:b/>
      <w:bCs/>
    </w:rPr>
  </w:style>
  <w:style w:type="character" w:customStyle="1" w:styleId="cxdhlk">
    <w:name w:val="cxdhlk"/>
    <w:basedOn w:val="a0"/>
    <w:rsid w:val="00DC3C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C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1CA7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41C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1C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41CA7"/>
    <w:pPr>
      <w:spacing w:after="120"/>
    </w:pPr>
    <w:rPr>
      <w:rFonts w:cs="Calibri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541CA7"/>
    <w:rPr>
      <w:rFonts w:ascii="Calibri" w:eastAsia="Times New Roman" w:hAnsi="Calibri" w:cs="Calibri"/>
    </w:rPr>
  </w:style>
  <w:style w:type="paragraph" w:styleId="a7">
    <w:name w:val="Body Text Indent"/>
    <w:basedOn w:val="a"/>
    <w:link w:val="a8"/>
    <w:uiPriority w:val="99"/>
    <w:semiHidden/>
    <w:unhideWhenUsed/>
    <w:rsid w:val="00541CA7"/>
    <w:pPr>
      <w:spacing w:after="120"/>
      <w:ind w:left="283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41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41CA7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41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semiHidden/>
    <w:unhideWhenUsed/>
    <w:rsid w:val="00DC3C1C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DC3C1C"/>
    <w:rPr>
      <w:b/>
      <w:bCs/>
    </w:rPr>
  </w:style>
  <w:style w:type="character" w:customStyle="1" w:styleId="cxdhlk">
    <w:name w:val="cxdhlk"/>
    <w:basedOn w:val="a0"/>
    <w:rsid w:val="00DC3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1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9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52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6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24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8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37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018277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1786265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888307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159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237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83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38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5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2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8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7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1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8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4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990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923922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6822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781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386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817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50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6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10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03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69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42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76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71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882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717077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4887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00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099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03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263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5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onwolf198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2213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2020-10-18T14:05:00Z</dcterms:created>
  <dcterms:modified xsi:type="dcterms:W3CDTF">2020-10-18T14:05:00Z</dcterms:modified>
</cp:coreProperties>
</file>