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57" w:rsidRDefault="00C36357">
      <w:pPr>
        <w:rPr>
          <w:sz w:val="32"/>
          <w:szCs w:val="32"/>
        </w:rPr>
      </w:pPr>
    </w:p>
    <w:p w:rsidR="00C36357" w:rsidRPr="00C36357" w:rsidRDefault="00C36357" w:rsidP="00C36357">
      <w:pPr>
        <w:jc w:val="center"/>
        <w:rPr>
          <w:b/>
          <w:sz w:val="40"/>
          <w:szCs w:val="40"/>
        </w:rPr>
      </w:pPr>
      <w:r w:rsidRPr="00C36357">
        <w:rPr>
          <w:b/>
          <w:sz w:val="40"/>
          <w:szCs w:val="40"/>
        </w:rPr>
        <w:t>Сочетания</w:t>
      </w:r>
    </w:p>
    <w:p w:rsidR="00C36357" w:rsidRDefault="00C36357" w:rsidP="00C3635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Пусть дано конечное множество, состоящее из n элементов.</w:t>
      </w:r>
    </w:p>
    <w:p w:rsidR="00C36357" w:rsidRPr="00973D4C" w:rsidRDefault="00C36357" w:rsidP="00C36357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3D4C">
        <w:rPr>
          <w:color w:val="FF0000"/>
          <w:sz w:val="28"/>
          <w:szCs w:val="28"/>
        </w:rPr>
        <w:t xml:space="preserve">Всякое его </w:t>
      </w:r>
      <w:r w:rsidRPr="00973D4C">
        <w:rPr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>-элементное подмножество (</w:t>
      </w:r>
      <w:r w:rsidRPr="00973D4C">
        <w:rPr>
          <w:color w:val="FF0000"/>
          <w:sz w:val="28"/>
          <w:szCs w:val="28"/>
          <w:lang w:val="en-US"/>
        </w:rPr>
        <w:t>m</w:t>
      </w:r>
      <w:r w:rsidRPr="00973D4C">
        <w:rPr>
          <w:color w:val="FF0000"/>
          <w:sz w:val="28"/>
          <w:szCs w:val="28"/>
        </w:rPr>
        <w:t xml:space="preserve"> ≤ </w:t>
      </w:r>
      <w:r w:rsidRPr="00973D4C">
        <w:rPr>
          <w:color w:val="FF0000"/>
          <w:sz w:val="28"/>
          <w:szCs w:val="28"/>
          <w:lang w:val="en-US"/>
        </w:rPr>
        <w:t>n</w:t>
      </w:r>
      <w:r w:rsidRPr="00973D4C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973D4C">
        <w:rPr>
          <w:color w:val="FF0000"/>
          <w:sz w:val="28"/>
          <w:szCs w:val="28"/>
        </w:rPr>
        <w:t xml:space="preserve">называется </w:t>
      </w:r>
      <w:proofErr w:type="gramStart"/>
      <w:r w:rsidRPr="00973D4C">
        <w:rPr>
          <w:b/>
          <w:color w:val="FF0000"/>
          <w:sz w:val="28"/>
          <w:szCs w:val="28"/>
        </w:rPr>
        <w:t>сочетанием  из</w:t>
      </w:r>
      <w:proofErr w:type="gramEnd"/>
      <w:r w:rsidRPr="00973D4C">
        <w:rPr>
          <w:b/>
          <w:color w:val="FF0000"/>
          <w:sz w:val="28"/>
          <w:szCs w:val="28"/>
        </w:rPr>
        <w:t xml:space="preserve"> n элементов</w:t>
      </w:r>
      <w:r w:rsidRPr="00973D4C">
        <w:rPr>
          <w:color w:val="FF0000"/>
          <w:sz w:val="28"/>
          <w:szCs w:val="28"/>
        </w:rPr>
        <w:t xml:space="preserve"> </w:t>
      </w:r>
      <w:r w:rsidRPr="00973D4C">
        <w:rPr>
          <w:b/>
          <w:color w:val="FF0000"/>
          <w:sz w:val="28"/>
          <w:szCs w:val="28"/>
        </w:rPr>
        <w:t xml:space="preserve">по </w:t>
      </w:r>
      <w:r w:rsidRPr="00973D4C">
        <w:rPr>
          <w:b/>
          <w:color w:val="FF0000"/>
          <w:sz w:val="28"/>
          <w:szCs w:val="28"/>
          <w:lang w:val="en-US"/>
        </w:rPr>
        <w:t>m</w:t>
      </w:r>
      <w:r w:rsidRPr="00973D4C">
        <w:rPr>
          <w:b/>
          <w:color w:val="FF0000"/>
          <w:sz w:val="28"/>
          <w:szCs w:val="28"/>
        </w:rPr>
        <w:t>.</w:t>
      </w:r>
    </w:p>
    <w:p w:rsidR="00C36357" w:rsidRPr="00B14C44" w:rsidRDefault="00C36357" w:rsidP="00C36357">
      <w:pPr>
        <w:rPr>
          <w:sz w:val="28"/>
          <w:szCs w:val="28"/>
        </w:rPr>
      </w:pPr>
      <w:r w:rsidRPr="00B92BAD">
        <w:rPr>
          <w:sz w:val="28"/>
          <w:szCs w:val="28"/>
        </w:rPr>
        <w:t xml:space="preserve">       Число</w:t>
      </w:r>
      <w:r w:rsidRPr="00B14C44">
        <w:rPr>
          <w:b/>
          <w:sz w:val="28"/>
          <w:szCs w:val="28"/>
        </w:rPr>
        <w:t xml:space="preserve"> </w:t>
      </w:r>
      <w:proofErr w:type="gramStart"/>
      <w:r w:rsidRPr="00B14C44">
        <w:rPr>
          <w:sz w:val="28"/>
          <w:szCs w:val="28"/>
        </w:rPr>
        <w:t>сочетаний  из</w:t>
      </w:r>
      <w:proofErr w:type="gramEnd"/>
      <w:r w:rsidRPr="00B14C44">
        <w:rPr>
          <w:sz w:val="28"/>
          <w:szCs w:val="28"/>
        </w:rPr>
        <w:t xml:space="preserve"> n элементов по </w:t>
      </w:r>
      <w:r w:rsidRPr="00B14C44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обозначается и находится по формуле.    </w:t>
      </w:r>
    </w:p>
    <w:p w:rsidR="00C36357" w:rsidRDefault="00C36357" w:rsidP="00C363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14C44">
        <w:rPr>
          <w:noProof/>
          <w:sz w:val="28"/>
          <w:szCs w:val="28"/>
        </w:rPr>
        <w:drawing>
          <wp:inline distT="0" distB="0" distL="0" distR="0" wp14:anchorId="28052303" wp14:editId="681CFED5">
            <wp:extent cx="1712595" cy="412115"/>
            <wp:effectExtent l="19050" t="0" r="1905" b="0"/>
            <wp:docPr id="6" name="Рисунок 1" descr="\begin{displaymath}&#10;&#10;C_n^m = {\displaystyle A_n^m \over\displaystyle P_m } = {\displaystyle n!\over\displaystyle m!(n - m)!}.&#10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egin{displaymath}&#10;&#10;C_n^m = {\displaystyle A_n^m \over\displaystyle P_m } = {\displaystyle n!\over\displaystyle m!(n - m)!}.&#10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57" w:rsidRDefault="00C36357" w:rsidP="00C36357">
      <w:pPr>
        <w:rPr>
          <w:sz w:val="28"/>
          <w:szCs w:val="28"/>
        </w:rPr>
      </w:pPr>
      <w:r>
        <w:rPr>
          <w:sz w:val="28"/>
          <w:szCs w:val="28"/>
        </w:rPr>
        <w:t xml:space="preserve">    Примеры:</w:t>
      </w:r>
    </w:p>
    <w:p w:rsidR="00C36357" w:rsidRPr="00C36357" w:rsidRDefault="00C36357" w:rsidP="00C3635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Вычислить:  а)  С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cstheme="minorHAns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6!4!</m:t>
            </m:r>
          </m:den>
        </m:f>
      </m:oMath>
      <w:r>
        <w:rPr>
          <w:rFonts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7∙8∙9∙10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1∙2∙3∙4</m:t>
            </m:r>
          </m:den>
        </m:f>
      </m:oMath>
      <w:r>
        <w:rPr>
          <w:rFonts w:cstheme="minorHAnsi"/>
          <w:sz w:val="28"/>
          <w:szCs w:val="28"/>
        </w:rPr>
        <w:t xml:space="preserve"> = 7</w:t>
      </w:r>
      <m:oMath>
        <m:r>
          <w:rPr>
            <w:rFonts w:ascii="Cambria Math" w:hAnsi="Cambria Math" w:cstheme="minorHAnsi"/>
            <w:sz w:val="28"/>
            <w:szCs w:val="28"/>
          </w:rPr>
          <m:t>∙</m:t>
        </m:r>
      </m:oMath>
      <w:r>
        <w:rPr>
          <w:rFonts w:cstheme="minorHAnsi"/>
          <w:sz w:val="28"/>
          <w:szCs w:val="28"/>
        </w:rPr>
        <w:t>3</w:t>
      </w:r>
      <m:oMath>
        <m:r>
          <w:rPr>
            <w:rFonts w:ascii="Cambria Math" w:hAnsi="Cambria Math" w:cstheme="minorHAnsi"/>
            <w:sz w:val="28"/>
            <w:szCs w:val="28"/>
          </w:rPr>
          <m:t>∙</m:t>
        </m:r>
      </m:oMath>
      <w:r>
        <w:rPr>
          <w:rFonts w:cstheme="minorHAnsi"/>
          <w:sz w:val="28"/>
          <w:szCs w:val="28"/>
        </w:rPr>
        <w:t>10 =210</w:t>
      </w:r>
    </w:p>
    <w:p w:rsidR="00C36357" w:rsidRPr="00C36357" w:rsidRDefault="00C36357" w:rsidP="00C36357">
      <w:pPr>
        <w:pStyle w:val="a4"/>
        <w:ind w:left="54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Б) С</w:t>
      </w:r>
      <m:oMath>
        <m:f>
          <m:fPr>
            <m:type m:val="noBar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den>
        </m:f>
      </m:oMath>
      <w:r>
        <w:rPr>
          <w:rFonts w:cstheme="minorHAnsi"/>
          <w:sz w:val="28"/>
          <w:szCs w:val="28"/>
        </w:rPr>
        <w:t xml:space="preserve"> : А</w:t>
      </w:r>
      <m:oMath>
        <m:f>
          <m:fPr>
            <m:type m:val="noBar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  <w:r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3!5!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: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6!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2!</m:t>
            </m:r>
          </m:den>
        </m:f>
      </m:oMath>
      <w:r w:rsidR="009F7207">
        <w:rPr>
          <w:rFonts w:cstheme="minorHAnsi"/>
          <w:sz w:val="28"/>
          <w:szCs w:val="28"/>
        </w:rPr>
        <w:t xml:space="preserve">  </w:t>
      </w:r>
      <m:oMath>
        <m:r>
          <w:rPr>
            <w:rFonts w:ascii="Cambria Math" w:hAnsi="Cambria Math" w:cstheme="minorHAnsi"/>
            <w:sz w:val="28"/>
            <w:szCs w:val="28"/>
          </w:rPr>
          <m:t>=</m:t>
        </m:r>
      </m:oMath>
      <w:r w:rsidR="009F7207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8!∙2!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3!∙5!∙6!</m:t>
            </m:r>
          </m:den>
        </m:f>
      </m:oMath>
      <w:r w:rsidR="009F7207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7∙8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3∙1∙2∙3∙4∙5</m:t>
            </m:r>
          </m:den>
        </m:f>
      </m:oMath>
      <w:r w:rsidR="009F7207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9∙5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45</m:t>
            </m:r>
          </m:den>
        </m:f>
      </m:oMath>
    </w:p>
    <w:p w:rsidR="00C36357" w:rsidRPr="00220E2C" w:rsidRDefault="00C36357" w:rsidP="00C36357">
      <w:pPr>
        <w:pStyle w:val="a3"/>
        <w:numPr>
          <w:ilvl w:val="0"/>
          <w:numId w:val="1"/>
        </w:numPr>
        <w:rPr>
          <w:rFonts w:asciiTheme="minorHAnsi" w:hAnsiTheme="minorHAnsi"/>
          <w:i/>
          <w:sz w:val="28"/>
          <w:szCs w:val="28"/>
        </w:rPr>
      </w:pPr>
      <w:r w:rsidRPr="00220E2C">
        <w:rPr>
          <w:rFonts w:asciiTheme="minorHAnsi" w:hAnsiTheme="minorHAnsi"/>
          <w:i/>
          <w:sz w:val="28"/>
          <w:szCs w:val="28"/>
        </w:rPr>
        <w:t>В соревнов</w:t>
      </w:r>
      <w:r>
        <w:rPr>
          <w:rFonts w:asciiTheme="minorHAnsi" w:hAnsiTheme="minorHAnsi"/>
          <w:i/>
          <w:sz w:val="28"/>
          <w:szCs w:val="28"/>
        </w:rPr>
        <w:t>аниях на первенство техникума</w:t>
      </w:r>
      <w:r w:rsidRPr="00220E2C">
        <w:rPr>
          <w:rFonts w:asciiTheme="minorHAnsi" w:hAnsiTheme="minorHAnsi"/>
          <w:i/>
          <w:sz w:val="28"/>
          <w:szCs w:val="28"/>
        </w:rPr>
        <w:t xml:space="preserve"> по волейболу участвуют 8 команд. На сколько более продолжительным будет турнир, организованный по круговой системе, чем по олимпийской? </w:t>
      </w:r>
    </w:p>
    <w:p w:rsidR="00C36357" w:rsidRDefault="00C36357" w:rsidP="00C36357">
      <w:pPr>
        <w:rPr>
          <w:sz w:val="28"/>
          <w:szCs w:val="28"/>
        </w:rPr>
      </w:pPr>
      <w:r w:rsidRPr="00CF64BF">
        <w:rPr>
          <w:sz w:val="28"/>
          <w:szCs w:val="28"/>
        </w:rPr>
        <w:t xml:space="preserve">Решение. </w:t>
      </w:r>
    </w:p>
    <w:p w:rsidR="009F7207" w:rsidRDefault="00C36357" w:rsidP="00C36357">
      <w:pPr>
        <w:rPr>
          <w:sz w:val="28"/>
          <w:szCs w:val="28"/>
        </w:rPr>
      </w:pPr>
      <w:r w:rsidRPr="00CF64BF">
        <w:rPr>
          <w:sz w:val="28"/>
          <w:szCs w:val="28"/>
        </w:rPr>
        <w:t>При проведении турнира по круговой системе каждый участник встречался с каждым</w:t>
      </w:r>
      <w:r w:rsidR="009F7207">
        <w:rPr>
          <w:sz w:val="28"/>
          <w:szCs w:val="28"/>
        </w:rPr>
        <w:t>,</w:t>
      </w:r>
      <w:r w:rsidRPr="00CF64BF">
        <w:rPr>
          <w:sz w:val="28"/>
          <w:szCs w:val="28"/>
        </w:rPr>
        <w:t xml:space="preserve"> и порядок их вхождения в пару не важен. Следовательно, по круговой системе потребуется провести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2!∙6!</m:t>
            </m:r>
          </m:den>
        </m:f>
        <m:r>
          <w:rPr>
            <w:rFonts w:ascii="Cambria Math" w:hAnsi="Cambria Math"/>
            <w:sz w:val="28"/>
            <w:szCs w:val="28"/>
          </w:rPr>
          <m:t>=28</m:t>
        </m:r>
      </m:oMath>
      <w:r>
        <w:rPr>
          <w:sz w:val="28"/>
          <w:szCs w:val="28"/>
        </w:rPr>
        <w:t xml:space="preserve">  </w:t>
      </w:r>
      <w:r w:rsidRPr="00CF64BF">
        <w:rPr>
          <w:sz w:val="28"/>
          <w:szCs w:val="28"/>
        </w:rPr>
        <w:t>встреч, а по олимпийской только - 7 (четыре встречи в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F64BF">
        <w:rPr>
          <w:sz w:val="28"/>
          <w:szCs w:val="28"/>
        </w:rPr>
        <w:t xml:space="preserve"> финала, две - в полуфинале и одна в финале). </w:t>
      </w:r>
      <w:r>
        <w:rPr>
          <w:sz w:val="28"/>
          <w:szCs w:val="28"/>
        </w:rPr>
        <w:t xml:space="preserve">   </w:t>
      </w:r>
    </w:p>
    <w:p w:rsidR="00C36357" w:rsidRDefault="009F7207" w:rsidP="00C36357">
      <w:pPr>
        <w:rPr>
          <w:b/>
          <w:sz w:val="28"/>
          <w:szCs w:val="28"/>
        </w:rPr>
      </w:pPr>
      <w:r w:rsidRPr="009F7207">
        <w:rPr>
          <w:b/>
          <w:sz w:val="28"/>
          <w:szCs w:val="28"/>
        </w:rPr>
        <w:t>Решить самостоятельно:</w:t>
      </w:r>
      <w:r>
        <w:rPr>
          <w:b/>
          <w:sz w:val="28"/>
          <w:szCs w:val="28"/>
        </w:rPr>
        <w:t xml:space="preserve">  </w:t>
      </w:r>
    </w:p>
    <w:p w:rsidR="009F7207" w:rsidRPr="009F7207" w:rsidRDefault="009F7207" w:rsidP="009F7207">
      <w:pPr>
        <w:ind w:left="255"/>
        <w:rPr>
          <w:sz w:val="28"/>
          <w:szCs w:val="28"/>
        </w:rPr>
      </w:pPr>
      <w:r>
        <w:rPr>
          <w:sz w:val="28"/>
          <w:szCs w:val="28"/>
        </w:rPr>
        <w:t>1.</w:t>
      </w:r>
      <w:r w:rsidRPr="009F7207">
        <w:rPr>
          <w:sz w:val="28"/>
          <w:szCs w:val="28"/>
        </w:rPr>
        <w:t xml:space="preserve"> Вычислить: </w:t>
      </w:r>
      <w:r>
        <w:rPr>
          <w:sz w:val="28"/>
          <w:szCs w:val="28"/>
        </w:rPr>
        <w:t xml:space="preserve"> а) </w:t>
      </w:r>
      <w:r w:rsidRPr="009F7207">
        <w:rPr>
          <w:sz w:val="28"/>
          <w:szCs w:val="28"/>
        </w:rPr>
        <w:t>С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9F7207">
        <w:rPr>
          <w:sz w:val="28"/>
          <w:szCs w:val="28"/>
        </w:rPr>
        <w:t xml:space="preserve"> : С 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б) С 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∙А</m:t>
        </m:r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C36357" w:rsidRPr="009F7207" w:rsidRDefault="009F7207" w:rsidP="009F7207">
      <w:pPr>
        <w:ind w:left="180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C36357" w:rsidRPr="009F7207">
        <w:rPr>
          <w:i/>
          <w:sz w:val="28"/>
          <w:szCs w:val="28"/>
        </w:rPr>
        <w:t>Сколькими способами можно в группе из 30 человек направить 5 студентов для участия в пробеге?</w:t>
      </w:r>
      <w:r w:rsidR="00C36357" w:rsidRPr="009F7207">
        <w:rPr>
          <w:sz w:val="28"/>
          <w:szCs w:val="28"/>
        </w:rPr>
        <w:t xml:space="preserve">   </w:t>
      </w:r>
    </w:p>
    <w:p w:rsidR="00C36357" w:rsidRPr="009F7207" w:rsidRDefault="00C36357" w:rsidP="009F72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F45D91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Из группы в 20 голов крупного рогатого </w:t>
      </w:r>
      <w:proofErr w:type="gramStart"/>
      <w:r>
        <w:rPr>
          <w:i/>
          <w:sz w:val="28"/>
          <w:szCs w:val="28"/>
        </w:rPr>
        <w:t>скота ,</w:t>
      </w:r>
      <w:proofErr w:type="gramEnd"/>
      <w:r>
        <w:rPr>
          <w:i/>
          <w:sz w:val="28"/>
          <w:szCs w:val="28"/>
        </w:rPr>
        <w:t xml:space="preserve"> предназначенного для откорма, для контрольного взвешивания отбирается группа из 8 животных. Сколькими способами это можно сделать?</w:t>
      </w:r>
      <w:r w:rsidRPr="00F45D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C36357" w:rsidRPr="009F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BD7"/>
    <w:multiLevelType w:val="hybridMultilevel"/>
    <w:tmpl w:val="DA36EF80"/>
    <w:lvl w:ilvl="0" w:tplc="8EC0013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90051D2"/>
    <w:multiLevelType w:val="hybridMultilevel"/>
    <w:tmpl w:val="F6FA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3F06"/>
    <w:multiLevelType w:val="hybridMultilevel"/>
    <w:tmpl w:val="93EC311A"/>
    <w:lvl w:ilvl="0" w:tplc="E4F070D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7"/>
    <w:rsid w:val="009F7207"/>
    <w:rsid w:val="00C36357"/>
    <w:rsid w:val="00D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8A2A"/>
  <w15:chartTrackingRefBased/>
  <w15:docId w15:val="{E170846F-8D77-46B7-8F0E-A6BFBD9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6357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635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36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2020-06-09T09:59:00Z</dcterms:created>
  <dcterms:modified xsi:type="dcterms:W3CDTF">2020-06-09T10:18:00Z</dcterms:modified>
</cp:coreProperties>
</file>