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44" w:rsidRPr="00E10144" w:rsidRDefault="00A8365F" w:rsidP="00E10144">
      <w:pPr>
        <w:rPr>
          <w:rFonts w:ascii="Times New Roman" w:hAnsi="Times New Roman" w:cs="Times New Roman"/>
          <w:b/>
          <w:sz w:val="24"/>
          <w:szCs w:val="24"/>
        </w:rPr>
      </w:pPr>
      <w:r w:rsidRPr="00E10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Занятие </w:t>
      </w:r>
      <w:r w:rsidR="00260EF4" w:rsidRPr="00E10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10144" w:rsidRPr="00E10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E10144" w:rsidRPr="00E10144">
        <w:rPr>
          <w:rFonts w:ascii="Times New Roman" w:hAnsi="Times New Roman" w:cs="Times New Roman"/>
          <w:b/>
          <w:sz w:val="24"/>
          <w:szCs w:val="24"/>
        </w:rPr>
        <w:t xml:space="preserve"> А.Т. Твардовский. Поэма «По праву памяти».</w:t>
      </w:r>
    </w:p>
    <w:p w:rsidR="0023407C" w:rsidRDefault="00F64996" w:rsidP="00652B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A89">
        <w:rPr>
          <w:rFonts w:ascii="Times New Roman" w:hAnsi="Times New Roman" w:cs="Times New Roman"/>
          <w:b/>
          <w:color w:val="000000"/>
        </w:rPr>
        <w:t>Цель</w:t>
      </w:r>
      <w:proofErr w:type="gramStart"/>
      <w:r w:rsidRPr="00446A89">
        <w:rPr>
          <w:rFonts w:ascii="Times New Roman" w:hAnsi="Times New Roman" w:cs="Times New Roman"/>
          <w:b/>
          <w:color w:val="000000"/>
        </w:rPr>
        <w:t>.</w:t>
      </w:r>
      <w:proofErr w:type="gramEnd"/>
      <w:r w:rsidRPr="00446A89">
        <w:rPr>
          <w:rFonts w:ascii="Times New Roman" w:hAnsi="Times New Roman" w:cs="Times New Roman"/>
          <w:b/>
          <w:color w:val="000000"/>
        </w:rPr>
        <w:t xml:space="preserve"> </w:t>
      </w:r>
      <w:r w:rsidR="00652B57" w:rsidRPr="00652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</w:t>
      </w:r>
      <w:proofErr w:type="gramStart"/>
      <w:r w:rsidR="00652B57" w:rsidRPr="00652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652B57" w:rsidRPr="00652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жизнью и творчеством А.Т. Твардовс</w:t>
      </w:r>
      <w:r w:rsidR="00652B57" w:rsidRPr="00652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кого; определить жанровые особенности и идейное содержание поэмы «По праву памяти»; выяснить, почему поэма – оправдание и покаяние автора, поэма-предупреждение.</w:t>
      </w:r>
    </w:p>
    <w:p w:rsidR="00652B57" w:rsidRPr="00652B57" w:rsidRDefault="00652B57" w:rsidP="008D088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7C" w:rsidRDefault="0023407C" w:rsidP="0023407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8" w:history="1"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p w:rsidR="006841E2" w:rsidRPr="006841E2" w:rsidRDefault="006841E2" w:rsidP="00556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95" w:rsidRDefault="00AB6D94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97126">
        <w:rPr>
          <w:b/>
          <w:color w:val="000000"/>
        </w:rPr>
        <w:t>Ход урока</w:t>
      </w:r>
    </w:p>
    <w:p w:rsidR="00DC50FF" w:rsidRDefault="006B1B89" w:rsidP="00DC50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="0023407C">
        <w:rPr>
          <w:b/>
        </w:rPr>
        <w:t xml:space="preserve">. </w:t>
      </w:r>
      <w:r w:rsidR="00DC50FF">
        <w:rPr>
          <w:b/>
        </w:rPr>
        <w:t>В</w:t>
      </w:r>
      <w:r w:rsidR="00DC50FF" w:rsidRPr="00BF6ECC">
        <w:rPr>
          <w:b/>
        </w:rPr>
        <w:t>ступительное слово учителя.</w:t>
      </w:r>
      <w:proofErr w:type="gramEnd"/>
    </w:p>
    <w:p w:rsidR="003D3775" w:rsidRDefault="003D3775" w:rsidP="003D37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</w:rPr>
      </w:pPr>
    </w:p>
    <w:p w:rsidR="00652B57" w:rsidRDefault="003D3775" w:rsidP="003D377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</w:rPr>
      </w:pPr>
      <w:r w:rsidRPr="003D3775">
        <w:rPr>
          <w:b/>
          <w:i/>
        </w:rPr>
        <w:t>Задание</w:t>
      </w:r>
      <w:r>
        <w:rPr>
          <w:i/>
        </w:rPr>
        <w:t xml:space="preserve">: </w:t>
      </w:r>
      <w:r w:rsidRPr="003D3775">
        <w:rPr>
          <w:i/>
        </w:rPr>
        <w:t>Запишите в тетради тему урока «</w:t>
      </w:r>
      <w:r w:rsidR="00652B57" w:rsidRPr="00E10144">
        <w:rPr>
          <w:b/>
        </w:rPr>
        <w:t>А.Т. Твардовский. Поэма «По праву памяти»</w:t>
      </w:r>
      <w:r w:rsidR="00652B57">
        <w:rPr>
          <w:b/>
        </w:rPr>
        <w:t xml:space="preserve">, </w:t>
      </w:r>
      <w:r w:rsidR="00652B57">
        <w:rPr>
          <w:bCs/>
          <w:i/>
          <w:color w:val="000000"/>
        </w:rPr>
        <w:t>запишите эпиграф.</w:t>
      </w:r>
    </w:p>
    <w:p w:rsidR="003D3775" w:rsidRPr="00652B57" w:rsidRDefault="00652B57" w:rsidP="00652B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>
        <w:rPr>
          <w:color w:val="000000"/>
          <w:shd w:val="clear" w:color="auto" w:fill="FFFFFF"/>
        </w:rPr>
        <w:t xml:space="preserve">       </w:t>
      </w:r>
      <w:r w:rsidRPr="00652B57">
        <w:rPr>
          <w:color w:val="000000"/>
          <w:shd w:val="clear" w:color="auto" w:fill="FFFFFF"/>
        </w:rPr>
        <w:t xml:space="preserve"> В любую историческую эпоху всегда найдется человек, чья судьба – отражение современной ему действительности. Иногда достаточно понять эту личность, чтобы разобраться во всех исторических перипетиях. И если это поэт, то его творчество становится поэтической летописью жизни страны (</w:t>
      </w:r>
      <w:r w:rsidRPr="00652B57">
        <w:rPr>
          <w:i/>
          <w:iCs/>
          <w:color w:val="000000"/>
          <w:shd w:val="clear" w:color="auto" w:fill="FFFFFF"/>
        </w:rPr>
        <w:t>чтение эпиграфа</w:t>
      </w:r>
      <w:r w:rsidRPr="00652B57">
        <w:rPr>
          <w:color w:val="000000"/>
          <w:shd w:val="clear" w:color="auto" w:fill="FFFFFF"/>
        </w:rPr>
        <w:t>).</w:t>
      </w:r>
    </w:p>
    <w:p w:rsidR="00652B57" w:rsidRPr="003D3775" w:rsidRDefault="00652B57" w:rsidP="003D377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</w:p>
    <w:p w:rsidR="00652B57" w:rsidRPr="00652B57" w:rsidRDefault="00652B57" w:rsidP="00652B5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652B57">
        <w:rPr>
          <w:color w:val="000000"/>
        </w:rPr>
        <w:t xml:space="preserve">Александр </w:t>
      </w:r>
      <w:proofErr w:type="spellStart"/>
      <w:r w:rsidRPr="00652B57">
        <w:rPr>
          <w:color w:val="000000"/>
        </w:rPr>
        <w:t>Трифонович</w:t>
      </w:r>
      <w:proofErr w:type="spellEnd"/>
      <w:r w:rsidRPr="00652B57">
        <w:rPr>
          <w:color w:val="000000"/>
        </w:rPr>
        <w:t xml:space="preserve"> Твардовский – это</w:t>
      </w:r>
    </w:p>
    <w:p w:rsidR="00652B57" w:rsidRPr="00652B57" w:rsidRDefault="00652B57" w:rsidP="00652B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                            </w:t>
      </w:r>
      <w:r w:rsidRPr="00652B57">
        <w:rPr>
          <w:color w:val="000000"/>
        </w:rPr>
        <w:t>история нашего общества. Понять</w:t>
      </w:r>
    </w:p>
    <w:p w:rsidR="00652B57" w:rsidRPr="00652B57" w:rsidRDefault="00652B57" w:rsidP="00652B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                                 </w:t>
      </w:r>
      <w:r w:rsidRPr="00652B57">
        <w:rPr>
          <w:color w:val="000000"/>
        </w:rPr>
        <w:t>Твардовского – понять эпоху во всем</w:t>
      </w:r>
    </w:p>
    <w:p w:rsidR="00652B57" w:rsidRPr="00652B57" w:rsidRDefault="00652B57" w:rsidP="00652B5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proofErr w:type="gramStart"/>
      <w:r w:rsidRPr="00652B57">
        <w:rPr>
          <w:color w:val="000000"/>
        </w:rPr>
        <w:t>драматизме</w:t>
      </w:r>
      <w:proofErr w:type="gramEnd"/>
      <w:r w:rsidRPr="00652B57">
        <w:rPr>
          <w:color w:val="000000"/>
        </w:rPr>
        <w:t>, сложностях и противоречивости.</w:t>
      </w:r>
    </w:p>
    <w:p w:rsidR="00652B57" w:rsidRPr="00652B57" w:rsidRDefault="00652B57" w:rsidP="00652B5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652B57">
        <w:rPr>
          <w:color w:val="000000"/>
        </w:rPr>
        <w:t>Ф. Абрамов</w:t>
      </w:r>
    </w:p>
    <w:p w:rsidR="003D3775" w:rsidRPr="00BF6ECC" w:rsidRDefault="003D3775" w:rsidP="00DC50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D50CD0" w:rsidRDefault="00D50CD0" w:rsidP="003D377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</w:t>
      </w:r>
      <w:r w:rsidRPr="00294683">
        <w:rPr>
          <w:b/>
          <w:lang w:val="en-US"/>
        </w:rPr>
        <w:t>II</w:t>
      </w:r>
      <w:r w:rsidR="00652B57">
        <w:rPr>
          <w:b/>
        </w:rPr>
        <w:t>. Жизнь и творчество А.Т. Твардовского</w:t>
      </w:r>
    </w:p>
    <w:p w:rsidR="003D3775" w:rsidRDefault="003D3775" w:rsidP="003D3775">
      <w:pPr>
        <w:pStyle w:val="a3"/>
        <w:spacing w:before="0" w:beforeAutospacing="0" w:after="0" w:afterAutospacing="0"/>
        <w:ind w:firstLine="709"/>
        <w:rPr>
          <w:i/>
        </w:rPr>
      </w:pPr>
      <w:r>
        <w:rPr>
          <w:b/>
        </w:rPr>
        <w:t xml:space="preserve">Задание: </w:t>
      </w:r>
      <w:r w:rsidR="00652B57">
        <w:rPr>
          <w:i/>
        </w:rPr>
        <w:t xml:space="preserve">записать основные этапы жизни и творчества </w:t>
      </w:r>
      <w:r w:rsidR="000F1950">
        <w:rPr>
          <w:i/>
          <w:noProof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271780</wp:posOffset>
            </wp:positionV>
            <wp:extent cx="1524000" cy="1971675"/>
            <wp:effectExtent l="19050" t="0" r="0" b="0"/>
            <wp:wrapSquare wrapText="bothSides"/>
            <wp:docPr id="7" name="Рисунок 2" descr="Твардовский А. 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ардовский А. Т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B57">
        <w:rPr>
          <w:i/>
        </w:rPr>
        <w:t>поэта.</w:t>
      </w:r>
    </w:p>
    <w:p w:rsidR="00111FCF" w:rsidRPr="00111FCF" w:rsidRDefault="00111FCF" w:rsidP="00111F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F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Родился 8 июня (21 н.с.)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1910 г. </w:t>
      </w:r>
      <w:r w:rsidRPr="00111F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 деревне Загорье Смоленской губернии в семье кузнеца, человека грамотного и даже начитанного, в чьем доме книга не была редкостью. Первое знакомство с Пушкиным, Гоголем, Лермонтовым, Некрасовым состоялось дома, когда зимними вечерами читались вслух эти книги. Стихи начал писать очень рано. Учился в сельской школе. В четырнадцать лет будущий поэт начал посылать небольшие заметки в смоленские газеты, некоторые из них были напечатаны. Тогда он отважился послать и стихи. Исаковский, работавший в редакции газеты «Рабочий путь», принял юного поэта, помог ему не только напечататься, но и сформироваться как поэту, оказал влияние своей поэзией.</w:t>
      </w:r>
    </w:p>
    <w:p w:rsidR="00111FCF" w:rsidRDefault="00111FCF" w:rsidP="00111FCF">
      <w:pPr>
        <w:pStyle w:val="a3"/>
        <w:ind w:firstLine="300"/>
        <w:jc w:val="both"/>
        <w:rPr>
          <w:rFonts w:ascii="Arial" w:hAnsi="Arial" w:cs="Arial"/>
          <w:color w:val="2A2A2A"/>
          <w:sz w:val="22"/>
          <w:szCs w:val="22"/>
        </w:rPr>
      </w:pPr>
      <w:r w:rsidRPr="00111FCF">
        <w:rPr>
          <w:color w:val="2A2A2A"/>
        </w:rPr>
        <w:t xml:space="preserve">После окончания сельской школы молодой поэт пришел в Смоленск, но не мог устроиться не только на учебу, но и на работу, потому что у него не было никакой специальности. Пришлось существовать «на грошовый литературный заработок и обивать пороги редакций». Когда в московском журнале «Октябрь» Светлов напечатал стихи Твардовского, тот приехал в Москву, но «получилось </w:t>
      </w:r>
      <w:proofErr w:type="gramStart"/>
      <w:r w:rsidRPr="00111FCF">
        <w:rPr>
          <w:color w:val="2A2A2A"/>
        </w:rPr>
        <w:t>примерно</w:t>
      </w:r>
      <w:proofErr w:type="gramEnd"/>
      <w:r w:rsidRPr="00111FCF">
        <w:rPr>
          <w:color w:val="2A2A2A"/>
        </w:rPr>
        <w:t xml:space="preserve"> то же самое, что со Смоленском».</w:t>
      </w:r>
      <w:r w:rsidRPr="00111FCF">
        <w:rPr>
          <w:rFonts w:ascii="Arial" w:hAnsi="Arial" w:cs="Arial"/>
          <w:color w:val="2A2A2A"/>
          <w:sz w:val="22"/>
          <w:szCs w:val="22"/>
        </w:rPr>
        <w:t xml:space="preserve"> 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r w:rsidRPr="00111FCF">
        <w:rPr>
          <w:color w:val="2A2A2A"/>
        </w:rPr>
        <w:t xml:space="preserve">Зимой 1930 он опять вернулся в Смоленск, где провел шесть лет. «Именно этим годам я обязан своим поэтическим рождением», — сказал впоследствии Твардовский. В это время он поступил в педагогический институт, но с третьего курса ушел и доучивался уже </w:t>
      </w:r>
      <w:r w:rsidRPr="00111FCF">
        <w:rPr>
          <w:color w:val="2A2A2A"/>
        </w:rPr>
        <w:lastRenderedPageBreak/>
        <w:t>в Московском институте истории, философии и литературы (МИФЛИ), куда поступил осенью 1936.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r w:rsidRPr="00111FCF">
        <w:rPr>
          <w:color w:val="2A2A2A"/>
        </w:rPr>
        <w:t xml:space="preserve">Произведения Твардовского печатались в 1931 — 1933, но сам он считал, что только с поэмы о коллективизации «Страна </w:t>
      </w:r>
      <w:proofErr w:type="spellStart"/>
      <w:r w:rsidRPr="00111FCF">
        <w:rPr>
          <w:color w:val="2A2A2A"/>
        </w:rPr>
        <w:t>Муравия</w:t>
      </w:r>
      <w:proofErr w:type="spellEnd"/>
      <w:r w:rsidRPr="00111FCF">
        <w:rPr>
          <w:color w:val="2A2A2A"/>
        </w:rPr>
        <w:t>» (1936) он начался как литератор. Поэма имела успех у читателей и критики. Выход этой книги изменил жизнь поэта: он переехал в Москву, в 1939 окончил МИФЛИ, выпустил книгу стихов «Сельская хроника».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r w:rsidRPr="00111FCF">
        <w:rPr>
          <w:color w:val="2A2A2A"/>
        </w:rPr>
        <w:t xml:space="preserve">В 1939 поэт был призван в ряды Красной Армии и участвовал в освобождении Западной Белоруссии. С началом войны с Финляндией, уже в офицерском звании, был в должности </w:t>
      </w:r>
      <w:proofErr w:type="spellStart"/>
      <w:r w:rsidRPr="00111FCF">
        <w:rPr>
          <w:color w:val="2A2A2A"/>
        </w:rPr>
        <w:t>спецкорреспондента</w:t>
      </w:r>
      <w:proofErr w:type="spellEnd"/>
      <w:r w:rsidRPr="00111FCF">
        <w:rPr>
          <w:color w:val="2A2A2A"/>
        </w:rPr>
        <w:t xml:space="preserve"> военной газеты.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proofErr w:type="spellStart"/>
      <w:r w:rsidRPr="00111FCF">
        <w:rPr>
          <w:color w:val="2A2A2A"/>
        </w:rPr>
        <w:t>Bo</w:t>
      </w:r>
      <w:proofErr w:type="spellEnd"/>
      <w:r w:rsidRPr="00111FCF">
        <w:rPr>
          <w:color w:val="2A2A2A"/>
        </w:rPr>
        <w:t xml:space="preserve"> время Великой Отечественной войны была создана поэма «Василий Теркин» (1941 — 45) — яркое воплощение русского характера и общенародного патриотического чувства. По признанию Твардовского, «"Теркин" был… моей лирикой, моей публицистикой, песней и поучением, анекдотом и присказкой, разговором по душам и репликой к случаю».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r w:rsidRPr="00111FCF">
        <w:rPr>
          <w:color w:val="2A2A2A"/>
        </w:rPr>
        <w:t>Почти одновременно с «Теркиным» и стихами «Фронтовой хроники» поэт начал законченную уже после войны поэму «Дом у дороги» (1946).</w:t>
      </w:r>
    </w:p>
    <w:p w:rsid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r w:rsidRPr="00111FCF">
        <w:rPr>
          <w:color w:val="2A2A2A"/>
        </w:rPr>
        <w:t>В 1950 — 60 была написана поэма «За далью — даль» и в 1967 — 1969 — поэма «По праву памяти», где рассказана правда о судьбе отца поэта, ставшего жертвой коллективизации, запрещенная цензурой, опубликованная только в 1987.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r w:rsidRPr="00111FCF">
        <w:rPr>
          <w:color w:val="2A2A2A"/>
        </w:rPr>
        <w:t>Наряду со стихами Твардовский всегда писал прозу. В 1947 была опубликована книга о минувшей войне под общим заглавием «Родина и чужбина».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r w:rsidRPr="00111FCF">
        <w:rPr>
          <w:color w:val="2A2A2A"/>
        </w:rPr>
        <w:t>Проявил себя и как глубокий, проницательный критик: книги «Статьи и заметки о литературе» (1961), «Поэзия Михаила Исаковского» (1969), статьи о творчестве С. Маршака, И. Бунина (1965).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r w:rsidRPr="00111FCF">
        <w:rPr>
          <w:color w:val="2A2A2A"/>
        </w:rPr>
        <w:t xml:space="preserve">Многие годы Твардовский был главным редактором журнала «Новый мир», мужественно отстаивая право на публикацию каждого талантливого произведения, попадавшего в редакцию. Его помощь и поддержка сказались в творческих биографиях таких писателей, как Абрамов, Быков, Айтматов, Залыгин, </w:t>
      </w:r>
      <w:proofErr w:type="spellStart"/>
      <w:r w:rsidRPr="00111FCF">
        <w:rPr>
          <w:color w:val="2A2A2A"/>
        </w:rPr>
        <w:t>Троепольскцй</w:t>
      </w:r>
      <w:proofErr w:type="spellEnd"/>
      <w:r w:rsidRPr="00111FCF">
        <w:rPr>
          <w:color w:val="2A2A2A"/>
        </w:rPr>
        <w:t xml:space="preserve">, </w:t>
      </w:r>
      <w:proofErr w:type="spellStart"/>
      <w:r w:rsidRPr="00111FCF">
        <w:rPr>
          <w:color w:val="2A2A2A"/>
        </w:rPr>
        <w:t>Молсаев</w:t>
      </w:r>
      <w:proofErr w:type="spellEnd"/>
      <w:r w:rsidRPr="00111FCF">
        <w:rPr>
          <w:color w:val="2A2A2A"/>
        </w:rPr>
        <w:t>, Солженицын и др.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  <w:r w:rsidRPr="00111FCF">
        <w:rPr>
          <w:color w:val="2A2A2A"/>
        </w:rPr>
        <w:t>18 декабря 1971 А. Твардовский скончался после тяжелой болезни.</w:t>
      </w:r>
    </w:p>
    <w:p w:rsidR="00111FCF" w:rsidRPr="00111FCF" w:rsidRDefault="00111FCF" w:rsidP="00111FCF">
      <w:pPr>
        <w:pStyle w:val="a3"/>
        <w:spacing w:before="0" w:beforeAutospacing="0" w:after="0" w:afterAutospacing="0"/>
        <w:ind w:firstLine="301"/>
        <w:jc w:val="both"/>
        <w:rPr>
          <w:color w:val="2A2A2A"/>
        </w:rPr>
      </w:pPr>
    </w:p>
    <w:p w:rsidR="00350C59" w:rsidRDefault="00350C59" w:rsidP="00350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52B57">
        <w:rPr>
          <w:rFonts w:ascii="Times New Roman" w:hAnsi="Times New Roman" w:cs="Times New Roman"/>
          <w:b/>
          <w:sz w:val="24"/>
          <w:szCs w:val="24"/>
        </w:rPr>
        <w:t>. Чтение поэмы «По праву памяти»</w:t>
      </w:r>
    </w:p>
    <w:p w:rsidR="00966A67" w:rsidRDefault="00966A67" w:rsidP="0096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Задание: </w:t>
      </w:r>
      <w:r>
        <w:rPr>
          <w:rFonts w:ascii="Times New Roman" w:hAnsi="Times New Roman" w:cs="Times New Roman"/>
          <w:i/>
          <w:sz w:val="24"/>
          <w:szCs w:val="24"/>
        </w:rPr>
        <w:t>запишите в тетради: Поэма «По праву памяти».</w:t>
      </w:r>
    </w:p>
    <w:p w:rsidR="000F1950" w:rsidRPr="000F1950" w:rsidRDefault="000F1950" w:rsidP="000F1950">
      <w:pPr>
        <w:pStyle w:val="3"/>
        <w:rPr>
          <w:color w:val="0066CC"/>
        </w:rPr>
      </w:pPr>
      <w:r>
        <w:rPr>
          <w:color w:val="0066CC"/>
        </w:rPr>
        <w:t xml:space="preserve">См. видео урок по ссылке: </w:t>
      </w:r>
      <w:r w:rsidRPr="000F1950">
        <w:rPr>
          <w:color w:val="0066CC"/>
        </w:rPr>
        <w:t>https://www.youtube.com/watch?v=AxFCHV-lJPk</w:t>
      </w:r>
    </w:p>
    <w:p w:rsidR="000F1950" w:rsidRDefault="000F1950" w:rsidP="0096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Или п</w:t>
      </w:r>
      <w:r w:rsidR="00966A67">
        <w:rPr>
          <w:rFonts w:ascii="Times New Roman" w:hAnsi="Times New Roman" w:cs="Times New Roman"/>
          <w:i/>
          <w:sz w:val="24"/>
          <w:szCs w:val="24"/>
        </w:rPr>
        <w:t>рочитайте мат</w:t>
      </w:r>
      <w:r>
        <w:rPr>
          <w:rFonts w:ascii="Times New Roman" w:hAnsi="Times New Roman" w:cs="Times New Roman"/>
          <w:i/>
          <w:sz w:val="24"/>
          <w:szCs w:val="24"/>
        </w:rPr>
        <w:t>ериал.</w:t>
      </w:r>
    </w:p>
    <w:p w:rsidR="000F1950" w:rsidRDefault="000F1950" w:rsidP="0096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A67" w:rsidRPr="00966A67" w:rsidRDefault="000F1950" w:rsidP="00966A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950">
        <w:rPr>
          <w:rFonts w:ascii="Times New Roman" w:hAnsi="Times New Roman" w:cs="Times New Roman"/>
          <w:b/>
          <w:i/>
          <w:sz w:val="24"/>
          <w:szCs w:val="24"/>
          <w:u w:val="single"/>
        </w:rPr>
        <w:t>Запишите</w:t>
      </w:r>
      <w:r w:rsidR="00966A67" w:rsidRPr="000F19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композицию поэмы, определите тему каждой части</w:t>
      </w:r>
      <w:r w:rsidRPr="000F1950">
        <w:rPr>
          <w:rFonts w:ascii="Times New Roman" w:hAnsi="Times New Roman" w:cs="Times New Roman"/>
          <w:b/>
          <w:i/>
          <w:sz w:val="24"/>
          <w:szCs w:val="24"/>
          <w:u w:val="single"/>
        </w:rPr>
        <w:t>, тему всего пр</w:t>
      </w:r>
      <w:r w:rsidR="00966A67" w:rsidRPr="000F1950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0F1950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966A67" w:rsidRPr="000F1950">
        <w:rPr>
          <w:rFonts w:ascii="Times New Roman" w:hAnsi="Times New Roman" w:cs="Times New Roman"/>
          <w:b/>
          <w:i/>
          <w:sz w:val="24"/>
          <w:szCs w:val="24"/>
          <w:u w:val="single"/>
        </w:rPr>
        <w:t>зведения</w:t>
      </w:r>
      <w:r w:rsidR="00966A67">
        <w:rPr>
          <w:rFonts w:ascii="Times New Roman" w:hAnsi="Times New Roman" w:cs="Times New Roman"/>
          <w:i/>
          <w:sz w:val="24"/>
          <w:szCs w:val="24"/>
        </w:rPr>
        <w:t>.</w:t>
      </w:r>
    </w:p>
    <w:p w:rsid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Каждая поэма Твардовского – это отражение происходящих исторических событий. Поэма «За далью – даль» посвящена теме возрождения страны, вынесшей много испытаний. Это осмысление происходящего в сталинские времена. В продолжение этого произведения автор пишет «</w:t>
      </w:r>
      <w:r w:rsidRPr="00966A67">
        <w:rPr>
          <w:b/>
          <w:color w:val="1D1D1B"/>
        </w:rPr>
        <w:t>По праву памяти</w:t>
      </w:r>
      <w:r w:rsidRPr="00966A67">
        <w:rPr>
          <w:color w:val="1D1D1B"/>
        </w:rPr>
        <w:t>». Поэма становится творческим финалом писателя.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966A67">
        <w:rPr>
          <w:color w:val="1D1D1B"/>
        </w:rPr>
        <w:t xml:space="preserve">В своём последнем труде автор подвергает широкой критике культ личности Сталина. Критик Лакшин пишет о поэме: «…он в полный голос сказал о трагедии раскулачивания, о сталинской расправе со своими же военнопленными, об изгнании из родных мест целых народов. Но он нашёл в себе мужество, не бия себя в грудь и не юродствуя, искупить свою невольную вину </w:t>
      </w:r>
      <w:proofErr w:type="gramStart"/>
      <w:r w:rsidRPr="00966A67">
        <w:rPr>
          <w:color w:val="1D1D1B"/>
        </w:rPr>
        <w:t>перед</w:t>
      </w:r>
      <w:proofErr w:type="gramEnd"/>
      <w:r w:rsidRPr="00966A67">
        <w:rPr>
          <w:color w:val="1D1D1B"/>
        </w:rPr>
        <w:t xml:space="preserve"> близкими, расстаться с иллюзиями своего поколения. Испытывая волнение совести, чувство не столько житейской, сколько высшей, горчайшей вины перед семьёй, перед отцом с его трудовыми руками, перед всем </w:t>
      </w:r>
      <w:r w:rsidRPr="00966A67">
        <w:rPr>
          <w:color w:val="1D1D1B"/>
        </w:rPr>
        <w:lastRenderedPageBreak/>
        <w:t>задавленным Сталиным русским крестьянством, Твардовский написал поэму “По праву памяти” — своё оправдание и своё покаяние».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Писатель предпринимает попытки опубликовать своё произведение на страницах руководимого им журнала «Новый мир». Но его запрещает цензура.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В августе 1968 года советские войска входят в Чехословакию. Твардовский с возмущением воспринимает эти события. В рабочей тетради поэта появляется запись: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Что делать мне с тобой, моя присяга,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Где взять слова, чтоб рассказать о том,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Как в сорок пятом нас встречала Прага,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И как встречает в шестьдесят восьмом.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«По праву памяти» отражает острую реакцию автора на перемену общественной обстановки во второй половине 60-х годов: попытки реабилитировать Сталина, вновь возвеличить его.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  <w:u w:val="single"/>
        </w:rPr>
        <w:t>В поэме три части и небольшое предисловие</w:t>
      </w:r>
      <w:r w:rsidRPr="00966A67">
        <w:rPr>
          <w:color w:val="1D1D1B"/>
        </w:rPr>
        <w:t xml:space="preserve">. В первой части «Перед отлётом» лирический герой пытается осмыслить своё прошлое и прошлое страны. </w:t>
      </w:r>
      <w:proofErr w:type="gramStart"/>
      <w:r w:rsidRPr="00966A67">
        <w:rPr>
          <w:color w:val="1D1D1B"/>
        </w:rPr>
        <w:t>Во второй автор разоблачает слова Сталина «Сын за отца не отвечает», в которые и сам поэт когда-то поверил.</w:t>
      </w:r>
      <w:proofErr w:type="gramEnd"/>
      <w:r w:rsidRPr="00966A67">
        <w:rPr>
          <w:color w:val="1D1D1B"/>
        </w:rPr>
        <w:t xml:space="preserve"> Третья часть «О памяти» — это размышления героя о долге человека перед прошлым и будущим.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 xml:space="preserve">Каковы же особенности восприятия автором прошлого и настоящего? Твардовский затрагивает </w:t>
      </w:r>
      <w:r w:rsidRPr="00966A67">
        <w:rPr>
          <w:b/>
          <w:color w:val="1D1D1B"/>
        </w:rPr>
        <w:t>тему раскаяния и личной вины человека, памяти и забвения, «сыновней ответственности», исторического возмездия</w:t>
      </w:r>
      <w:r w:rsidRPr="00966A67">
        <w:rPr>
          <w:color w:val="1D1D1B"/>
        </w:rPr>
        <w:t>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Открывается это произведение поэтической декларацией: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Смыкая возраста уроки,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Сама собой приходит мысль —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Ко всем, с кем было по дороге,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Живым и павшим отнестись.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Она приходит не впервые.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Чтоб слову был двойной контроль: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Где, может быть, смолчат живые,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proofErr w:type="gramStart"/>
      <w:r w:rsidRPr="00966A67">
        <w:rPr>
          <w:color w:val="1D1D1B"/>
        </w:rPr>
        <w:t>Так те</w:t>
      </w:r>
      <w:proofErr w:type="gramEnd"/>
      <w:r w:rsidRPr="00966A67">
        <w:rPr>
          <w:color w:val="1D1D1B"/>
        </w:rPr>
        <w:t xml:space="preserve"> прервут меня: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— Позволь!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Перед лицом ушедших былей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Не вправе ты кривить душой, —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 xml:space="preserve">Ведь эти </w:t>
      </w:r>
      <w:proofErr w:type="gramStart"/>
      <w:r w:rsidRPr="00966A67">
        <w:rPr>
          <w:color w:val="1D1D1B"/>
        </w:rPr>
        <w:t>были</w:t>
      </w:r>
      <w:proofErr w:type="gramEnd"/>
      <w:r w:rsidRPr="00966A67">
        <w:rPr>
          <w:color w:val="1D1D1B"/>
        </w:rPr>
        <w:t xml:space="preserve"> оплатили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Мы платой самою большой...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И мне да будет та застава,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Тот строгий знак сторожевой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Залогом речи нелукавой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По праву памяти живой…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В первой главе «Перед отлётом» герои — молодые люди — в приподнятом настроен</w:t>
      </w:r>
      <w:proofErr w:type="gramStart"/>
      <w:r w:rsidRPr="00966A67">
        <w:rPr>
          <w:color w:val="1D1D1B"/>
        </w:rPr>
        <w:t>ии уе</w:t>
      </w:r>
      <w:proofErr w:type="gramEnd"/>
      <w:r w:rsidRPr="00966A67">
        <w:rPr>
          <w:color w:val="1D1D1B"/>
        </w:rPr>
        <w:t>зжают в город с грандиозными планами на будущее, надеждой в полной мере реализовать себя.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…Готовы были мы к походу.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Что проще может быть: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Не лгать.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Не трусить.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Верным быть народу.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Любить родную землю-мать,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Чтоб за неё в огонь и в воду.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А если —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То и жизнь отдать.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Что проще!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lastRenderedPageBreak/>
        <w:t>В целости оставим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Таким завет начальных дней.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Лишь от себя теперь добавим: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Что проще — да.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Но что сложней?..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 xml:space="preserve">Во второй главе «Сын за отца не отвечает» звучит тема грубого вмешательства власти в семью. О трагедии народа Твардовский знает не понаслышке. Его семья была раскулачена, родителей и четверых младших братьев и сестёр сослали на Северный Урал. Судьба старшего брата Константина осталась неизвестной. Поэт чувствует вину перед отцом </w:t>
      </w:r>
      <w:proofErr w:type="gramStart"/>
      <w:r w:rsidRPr="00966A67">
        <w:rPr>
          <w:color w:val="1D1D1B"/>
        </w:rPr>
        <w:t>и</w:t>
      </w:r>
      <w:proofErr w:type="gramEnd"/>
      <w:r w:rsidRPr="00966A67">
        <w:rPr>
          <w:color w:val="1D1D1B"/>
        </w:rPr>
        <w:t xml:space="preserve"> особенно перед любимой матерью. В этой главе он пишет: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 xml:space="preserve">…А мы, </w:t>
      </w:r>
      <w:proofErr w:type="gramStart"/>
      <w:r w:rsidRPr="00966A67">
        <w:rPr>
          <w:color w:val="1D1D1B"/>
        </w:rPr>
        <w:t>кичась</w:t>
      </w:r>
      <w:proofErr w:type="gramEnd"/>
      <w:r w:rsidRPr="00966A67">
        <w:rPr>
          <w:color w:val="1D1D1B"/>
        </w:rPr>
        <w:t xml:space="preserve"> неверьем в бога,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Во имя собственных святынь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Той жертвы требовали строго: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Отринь отца и мать отринь.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Забудь, откуда вышел родом,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И осознай, не прекословь: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В ущерб любви к отцу народов —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Любая прочая любовь.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…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Давно отцами стали дети,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Но за всеобщего отца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Мы оказались все в ответе,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И длится суд десятилетий,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И не видать ещё конца.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Твардовский пытается разобраться, кто же виноват в случившемся и упрекает себя и своё поколение в гражданской несостоятельности, слепой вере в непогрешимость вождя, беспрекословном подчинении его воле.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Финальная часть поэмы «О памяти» звучит утвердительным монологом. Совесть и память определяют гражданскую позицию человека. Лирический герой спорит с теми, кого он называет «молчальниками». Произведение заканчивается словами: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…И опыт — наш почтенный лекарь,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Подчас причудливо крутой, —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Нам подносил по воле века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Его целительный настой.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Зато и впредь как были — будем, —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Какая вдруг ни грянь гроза —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Людьми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из тех людей,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что людям,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Не пряча глаз,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Глядят в глаза.</w:t>
      </w:r>
    </w:p>
    <w:p w:rsidR="00966A67" w:rsidRPr="00966A67" w:rsidRDefault="00966A67" w:rsidP="0096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966A67">
        <w:rPr>
          <w:color w:val="1D1D1B"/>
        </w:rPr>
        <w:t>Поэма «По праву памяти» становится исповедью, криком души Твардовского, который не мог молчать о пережитом.</w:t>
      </w:r>
    </w:p>
    <w:p w:rsidR="00966A67" w:rsidRDefault="00966A67" w:rsidP="00111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966A67" w:rsidRDefault="00966A67" w:rsidP="00111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966A67" w:rsidRDefault="00966A67" w:rsidP="00111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E1738" w:rsidRPr="007D5492" w:rsidRDefault="003E1738" w:rsidP="003E1738">
      <w:pPr>
        <w:pStyle w:val="a5"/>
        <w:ind w:left="420"/>
        <w:jc w:val="both"/>
        <w:rPr>
          <w:rFonts w:cs="Times New Roman"/>
          <w:sz w:val="24"/>
          <w:szCs w:val="24"/>
        </w:rPr>
      </w:pPr>
      <w:r w:rsidRPr="003E1738">
        <w:rPr>
          <w:rFonts w:cs="Times New Roman"/>
          <w:b/>
          <w:sz w:val="24"/>
          <w:szCs w:val="24"/>
        </w:rPr>
        <w:t>Домашнее задание</w:t>
      </w:r>
      <w:r w:rsidR="00111FCF">
        <w:rPr>
          <w:rFonts w:cs="Times New Roman"/>
          <w:sz w:val="24"/>
          <w:szCs w:val="24"/>
        </w:rPr>
        <w:t xml:space="preserve">: </w:t>
      </w:r>
      <w:r w:rsidR="007D5492">
        <w:rPr>
          <w:rFonts w:cs="Times New Roman"/>
          <w:sz w:val="24"/>
          <w:szCs w:val="24"/>
        </w:rPr>
        <w:t xml:space="preserve">Прочитать повесть </w:t>
      </w:r>
      <w:r w:rsidR="007D5492" w:rsidRPr="007D5492">
        <w:rPr>
          <w:sz w:val="24"/>
          <w:szCs w:val="24"/>
        </w:rPr>
        <w:t xml:space="preserve">А.И. Солженицына </w:t>
      </w:r>
      <w:r w:rsidR="007D5492" w:rsidRPr="007D5492">
        <w:rPr>
          <w:rFonts w:eastAsia="Calibri"/>
          <w:sz w:val="24"/>
          <w:szCs w:val="24"/>
        </w:rPr>
        <w:t>«Один день Ивана Денисовича».</w:t>
      </w:r>
    </w:p>
    <w:p w:rsidR="00DC50FF" w:rsidRDefault="00DC50FF" w:rsidP="00DC50FF">
      <w:pPr>
        <w:pStyle w:val="a5"/>
        <w:ind w:left="106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DC50FF" w:rsidSect="006B1B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C8" w:rsidRDefault="00283BC8" w:rsidP="001862A2">
      <w:pPr>
        <w:spacing w:after="0" w:line="240" w:lineRule="auto"/>
      </w:pPr>
      <w:r>
        <w:separator/>
      </w:r>
    </w:p>
  </w:endnote>
  <w:endnote w:type="continuationSeparator" w:id="1">
    <w:p w:rsidR="00283BC8" w:rsidRDefault="00283BC8" w:rsidP="001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C8" w:rsidRDefault="00283BC8" w:rsidP="001862A2">
      <w:pPr>
        <w:spacing w:after="0" w:line="240" w:lineRule="auto"/>
      </w:pPr>
      <w:r>
        <w:separator/>
      </w:r>
    </w:p>
  </w:footnote>
  <w:footnote w:type="continuationSeparator" w:id="1">
    <w:p w:rsidR="00283BC8" w:rsidRDefault="00283BC8" w:rsidP="001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D19"/>
    <w:multiLevelType w:val="hybridMultilevel"/>
    <w:tmpl w:val="CA0E149C"/>
    <w:lvl w:ilvl="0" w:tplc="4E3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40A3F"/>
    <w:multiLevelType w:val="multilevel"/>
    <w:tmpl w:val="7D8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9352D"/>
    <w:multiLevelType w:val="hybridMultilevel"/>
    <w:tmpl w:val="191E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1E93"/>
    <w:multiLevelType w:val="hybridMultilevel"/>
    <w:tmpl w:val="CA0E149C"/>
    <w:lvl w:ilvl="0" w:tplc="4E3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E7BC0"/>
    <w:multiLevelType w:val="hybridMultilevel"/>
    <w:tmpl w:val="D7960DE8"/>
    <w:lvl w:ilvl="0" w:tplc="DDFA50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25DA"/>
    <w:multiLevelType w:val="hybridMultilevel"/>
    <w:tmpl w:val="C5E2E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A7053"/>
    <w:multiLevelType w:val="hybridMultilevel"/>
    <w:tmpl w:val="F2F43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80D6B"/>
    <w:multiLevelType w:val="hybridMultilevel"/>
    <w:tmpl w:val="5EB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4152"/>
    <w:multiLevelType w:val="hybridMultilevel"/>
    <w:tmpl w:val="50F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894B2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>
    <w:nsid w:val="4E641AF0"/>
    <w:multiLevelType w:val="multilevel"/>
    <w:tmpl w:val="2F8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D11374"/>
    <w:multiLevelType w:val="hybridMultilevel"/>
    <w:tmpl w:val="285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B55E0"/>
    <w:multiLevelType w:val="multilevel"/>
    <w:tmpl w:val="5F0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B1F35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97A658C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A50E94"/>
    <w:multiLevelType w:val="hybridMultilevel"/>
    <w:tmpl w:val="D3A2A950"/>
    <w:lvl w:ilvl="0" w:tplc="64186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4DF7FD3"/>
    <w:multiLevelType w:val="hybridMultilevel"/>
    <w:tmpl w:val="FB6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13C64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968FA"/>
    <w:multiLevelType w:val="hybridMultilevel"/>
    <w:tmpl w:val="CA0E149C"/>
    <w:lvl w:ilvl="0" w:tplc="4E3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832418"/>
    <w:multiLevelType w:val="multilevel"/>
    <w:tmpl w:val="AF2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717A8"/>
    <w:multiLevelType w:val="multilevel"/>
    <w:tmpl w:val="6AF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29"/>
  </w:num>
  <w:num w:numId="7">
    <w:abstractNumId w:val="25"/>
  </w:num>
  <w:num w:numId="8">
    <w:abstractNumId w:val="12"/>
  </w:num>
  <w:num w:numId="9">
    <w:abstractNumId w:val="32"/>
  </w:num>
  <w:num w:numId="10">
    <w:abstractNumId w:val="3"/>
  </w:num>
  <w:num w:numId="11">
    <w:abstractNumId w:val="34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27"/>
  </w:num>
  <w:num w:numId="17">
    <w:abstractNumId w:val="23"/>
  </w:num>
  <w:num w:numId="18">
    <w:abstractNumId w:val="5"/>
  </w:num>
  <w:num w:numId="19">
    <w:abstractNumId w:val="18"/>
  </w:num>
  <w:num w:numId="20">
    <w:abstractNumId w:val="21"/>
  </w:num>
  <w:num w:numId="21">
    <w:abstractNumId w:val="26"/>
  </w:num>
  <w:num w:numId="22">
    <w:abstractNumId w:val="19"/>
  </w:num>
  <w:num w:numId="23">
    <w:abstractNumId w:val="24"/>
  </w:num>
  <w:num w:numId="24">
    <w:abstractNumId w:val="9"/>
  </w:num>
  <w:num w:numId="25">
    <w:abstractNumId w:val="2"/>
  </w:num>
  <w:num w:numId="26">
    <w:abstractNumId w:val="22"/>
  </w:num>
  <w:num w:numId="27">
    <w:abstractNumId w:val="33"/>
  </w:num>
  <w:num w:numId="28">
    <w:abstractNumId w:val="20"/>
  </w:num>
  <w:num w:numId="29">
    <w:abstractNumId w:val="31"/>
  </w:num>
  <w:num w:numId="30">
    <w:abstractNumId w:val="28"/>
  </w:num>
  <w:num w:numId="31">
    <w:abstractNumId w:val="0"/>
  </w:num>
  <w:num w:numId="32">
    <w:abstractNumId w:val="16"/>
  </w:num>
  <w:num w:numId="33">
    <w:abstractNumId w:val="30"/>
  </w:num>
  <w:num w:numId="34">
    <w:abstractNumId w:val="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B59"/>
    <w:rsid w:val="000573B8"/>
    <w:rsid w:val="00061434"/>
    <w:rsid w:val="000838AC"/>
    <w:rsid w:val="000D64B7"/>
    <w:rsid w:val="000E0524"/>
    <w:rsid w:val="000E7871"/>
    <w:rsid w:val="000F03A7"/>
    <w:rsid w:val="000F1950"/>
    <w:rsid w:val="00105B3A"/>
    <w:rsid w:val="00111FCF"/>
    <w:rsid w:val="00173304"/>
    <w:rsid w:val="00181604"/>
    <w:rsid w:val="00182ED3"/>
    <w:rsid w:val="001862A2"/>
    <w:rsid w:val="0018695B"/>
    <w:rsid w:val="0019184B"/>
    <w:rsid w:val="001E0696"/>
    <w:rsid w:val="001F0294"/>
    <w:rsid w:val="002159CE"/>
    <w:rsid w:val="0023407C"/>
    <w:rsid w:val="0023782F"/>
    <w:rsid w:val="002428D0"/>
    <w:rsid w:val="00260EF4"/>
    <w:rsid w:val="00283BC8"/>
    <w:rsid w:val="00294683"/>
    <w:rsid w:val="002B223E"/>
    <w:rsid w:val="00310074"/>
    <w:rsid w:val="003168D3"/>
    <w:rsid w:val="003272C3"/>
    <w:rsid w:val="003351C4"/>
    <w:rsid w:val="003361EA"/>
    <w:rsid w:val="00350C59"/>
    <w:rsid w:val="00353692"/>
    <w:rsid w:val="00362094"/>
    <w:rsid w:val="00371305"/>
    <w:rsid w:val="00376D2E"/>
    <w:rsid w:val="003A0D55"/>
    <w:rsid w:val="003A3A94"/>
    <w:rsid w:val="003C18EA"/>
    <w:rsid w:val="003D3775"/>
    <w:rsid w:val="003E1738"/>
    <w:rsid w:val="003F3A3F"/>
    <w:rsid w:val="00421EE3"/>
    <w:rsid w:val="00430081"/>
    <w:rsid w:val="00443370"/>
    <w:rsid w:val="00446A89"/>
    <w:rsid w:val="00484EF0"/>
    <w:rsid w:val="004A709F"/>
    <w:rsid w:val="0051199B"/>
    <w:rsid w:val="00533584"/>
    <w:rsid w:val="00556042"/>
    <w:rsid w:val="00557840"/>
    <w:rsid w:val="005624B3"/>
    <w:rsid w:val="00571640"/>
    <w:rsid w:val="00572308"/>
    <w:rsid w:val="005B0505"/>
    <w:rsid w:val="005E3F44"/>
    <w:rsid w:val="006064C6"/>
    <w:rsid w:val="00652B57"/>
    <w:rsid w:val="0065643E"/>
    <w:rsid w:val="006821FD"/>
    <w:rsid w:val="00682B95"/>
    <w:rsid w:val="006841E2"/>
    <w:rsid w:val="006B1B89"/>
    <w:rsid w:val="006C7257"/>
    <w:rsid w:val="006D1F57"/>
    <w:rsid w:val="006E3E1B"/>
    <w:rsid w:val="00711C4C"/>
    <w:rsid w:val="00736D62"/>
    <w:rsid w:val="00742D3A"/>
    <w:rsid w:val="00747F4D"/>
    <w:rsid w:val="00752709"/>
    <w:rsid w:val="00755B59"/>
    <w:rsid w:val="00756501"/>
    <w:rsid w:val="007A05E7"/>
    <w:rsid w:val="007C2E22"/>
    <w:rsid w:val="007D5492"/>
    <w:rsid w:val="00817470"/>
    <w:rsid w:val="00833089"/>
    <w:rsid w:val="00846224"/>
    <w:rsid w:val="00854805"/>
    <w:rsid w:val="00883A10"/>
    <w:rsid w:val="00897126"/>
    <w:rsid w:val="008D0886"/>
    <w:rsid w:val="008D2BF4"/>
    <w:rsid w:val="008E749B"/>
    <w:rsid w:val="009011E0"/>
    <w:rsid w:val="00915FF6"/>
    <w:rsid w:val="00920859"/>
    <w:rsid w:val="009325DC"/>
    <w:rsid w:val="009630B8"/>
    <w:rsid w:val="00966A67"/>
    <w:rsid w:val="00977887"/>
    <w:rsid w:val="00981670"/>
    <w:rsid w:val="00A63DA1"/>
    <w:rsid w:val="00A711C8"/>
    <w:rsid w:val="00A776D1"/>
    <w:rsid w:val="00A8365F"/>
    <w:rsid w:val="00AB6D94"/>
    <w:rsid w:val="00AC6CAE"/>
    <w:rsid w:val="00AE21BA"/>
    <w:rsid w:val="00AF4471"/>
    <w:rsid w:val="00B001AF"/>
    <w:rsid w:val="00B01A3F"/>
    <w:rsid w:val="00B119E7"/>
    <w:rsid w:val="00B323C9"/>
    <w:rsid w:val="00B65E9D"/>
    <w:rsid w:val="00B719A1"/>
    <w:rsid w:val="00BD2D4C"/>
    <w:rsid w:val="00BE225F"/>
    <w:rsid w:val="00CC1838"/>
    <w:rsid w:val="00CC52A0"/>
    <w:rsid w:val="00CD3211"/>
    <w:rsid w:val="00CF067E"/>
    <w:rsid w:val="00D23220"/>
    <w:rsid w:val="00D36160"/>
    <w:rsid w:val="00D43E07"/>
    <w:rsid w:val="00D47EB9"/>
    <w:rsid w:val="00D50CD0"/>
    <w:rsid w:val="00D61251"/>
    <w:rsid w:val="00D754BE"/>
    <w:rsid w:val="00D87225"/>
    <w:rsid w:val="00DA66AC"/>
    <w:rsid w:val="00DB23A1"/>
    <w:rsid w:val="00DC4841"/>
    <w:rsid w:val="00DC50FF"/>
    <w:rsid w:val="00DF5141"/>
    <w:rsid w:val="00E10144"/>
    <w:rsid w:val="00E50995"/>
    <w:rsid w:val="00E52FFA"/>
    <w:rsid w:val="00E7791F"/>
    <w:rsid w:val="00E9300F"/>
    <w:rsid w:val="00EA591A"/>
    <w:rsid w:val="00EC4227"/>
    <w:rsid w:val="00ED35C9"/>
    <w:rsid w:val="00EF2A03"/>
    <w:rsid w:val="00F17635"/>
    <w:rsid w:val="00F21826"/>
    <w:rsid w:val="00F41009"/>
    <w:rsid w:val="00F43ECE"/>
    <w:rsid w:val="00F53584"/>
    <w:rsid w:val="00F63AAA"/>
    <w:rsid w:val="00F64996"/>
    <w:rsid w:val="00F92C6E"/>
    <w:rsid w:val="00FB0438"/>
    <w:rsid w:val="00FB1D07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26"/>
    <w:rPr>
      <w:rFonts w:ascii="Tahoma" w:hAnsi="Tahoma" w:cs="Tahoma"/>
      <w:sz w:val="16"/>
      <w:szCs w:val="16"/>
    </w:rPr>
  </w:style>
  <w:style w:type="character" w:customStyle="1" w:styleId="upr">
    <w:name w:val="upr"/>
    <w:basedOn w:val="a0"/>
    <w:rsid w:val="007C2E22"/>
  </w:style>
  <w:style w:type="character" w:styleId="a9">
    <w:name w:val="Strong"/>
    <w:uiPriority w:val="22"/>
    <w:qFormat/>
    <w:rsid w:val="007C2E22"/>
    <w:rPr>
      <w:b/>
      <w:bCs/>
    </w:rPr>
  </w:style>
  <w:style w:type="paragraph" w:customStyle="1" w:styleId="c0">
    <w:name w:val="c0"/>
    <w:basedOn w:val="a"/>
    <w:rsid w:val="00E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62A2"/>
  </w:style>
  <w:style w:type="paragraph" w:styleId="ac">
    <w:name w:val="footer"/>
    <w:basedOn w:val="a"/>
    <w:link w:val="ad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62A2"/>
  </w:style>
  <w:style w:type="table" w:styleId="ae">
    <w:name w:val="Table Grid"/>
    <w:basedOn w:val="a1"/>
    <w:rsid w:val="00D6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0573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_kosolapova_7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cp:lastPrinted>2020-06-08T06:18:00Z</cp:lastPrinted>
  <dcterms:created xsi:type="dcterms:W3CDTF">2020-06-13T11:05:00Z</dcterms:created>
  <dcterms:modified xsi:type="dcterms:W3CDTF">2020-06-13T12:01:00Z</dcterms:modified>
</cp:coreProperties>
</file>