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EF" w:rsidRDefault="000E73EF" w:rsidP="000E73EF">
      <w:pPr>
        <w:jc w:val="right"/>
        <w:rPr>
          <w:u w:val="single"/>
        </w:rPr>
      </w:pPr>
      <w:r>
        <w:rPr>
          <w:u w:val="single"/>
        </w:rPr>
        <w:t xml:space="preserve">Русский язык. </w:t>
      </w:r>
      <w:r w:rsidR="00513981">
        <w:rPr>
          <w:u w:val="single"/>
        </w:rPr>
        <w:t>С</w:t>
      </w:r>
      <w:r>
        <w:rPr>
          <w:u w:val="single"/>
        </w:rPr>
        <w:t xml:space="preserve">11. </w:t>
      </w:r>
      <w:r w:rsidR="00003AD1">
        <w:rPr>
          <w:u w:val="single"/>
        </w:rPr>
        <w:t>2</w:t>
      </w:r>
      <w:r w:rsidR="00B3716F">
        <w:rPr>
          <w:u w:val="single"/>
        </w:rPr>
        <w:t>8</w:t>
      </w:r>
      <w:r>
        <w:rPr>
          <w:u w:val="single"/>
        </w:rPr>
        <w:t>.05</w:t>
      </w:r>
      <w:r w:rsidRPr="00385469">
        <w:rPr>
          <w:u w:val="single"/>
        </w:rPr>
        <w:t>.2020</w:t>
      </w:r>
    </w:p>
    <w:p w:rsidR="000E73EF" w:rsidRPr="00385469" w:rsidRDefault="000E73EF" w:rsidP="000E73EF">
      <w:pPr>
        <w:jc w:val="right"/>
        <w:rPr>
          <w:u w:val="single"/>
        </w:rPr>
      </w:pPr>
    </w:p>
    <w:p w:rsidR="000E73EF" w:rsidRDefault="00B3716F" w:rsidP="00B3716F">
      <w:pPr>
        <w:jc w:val="center"/>
        <w:rPr>
          <w:i/>
        </w:rPr>
      </w:pPr>
      <w:r w:rsidRPr="00B3716F">
        <w:rPr>
          <w:i/>
        </w:rPr>
        <w:t>Уважаемые студенты группы С11!</w:t>
      </w:r>
    </w:p>
    <w:p w:rsidR="00B3716F" w:rsidRDefault="00B3716F" w:rsidP="00B3716F">
      <w:pPr>
        <w:jc w:val="center"/>
        <w:rPr>
          <w:i/>
        </w:rPr>
      </w:pPr>
      <w:r>
        <w:rPr>
          <w:i/>
        </w:rPr>
        <w:t xml:space="preserve">У нас с вами осталось крайне мало занятий до экзамена. </w:t>
      </w:r>
    </w:p>
    <w:p w:rsidR="00B3716F" w:rsidRPr="00B3716F" w:rsidRDefault="00B3716F" w:rsidP="00B3716F">
      <w:pPr>
        <w:jc w:val="center"/>
        <w:rPr>
          <w:i/>
        </w:rPr>
      </w:pPr>
      <w:r>
        <w:rPr>
          <w:i/>
        </w:rPr>
        <w:t>Со следующего занятия к основной работе будут вывешиваться дополнительные задания для подготовки к экзамену. Поэтому сегодня я прошу вас поработать над ошибками. Студенты, имеющие задолженности по материалам дистанционного обучения, допущены к экзамену не будут.  Жду ваших работ. И.Е.</w:t>
      </w:r>
    </w:p>
    <w:p w:rsidR="00B3716F" w:rsidRPr="005457C6" w:rsidRDefault="005457C6" w:rsidP="00B3716F">
      <w:pPr>
        <w:rPr>
          <w:u w:val="single"/>
        </w:rPr>
      </w:pPr>
      <w:r w:rsidRPr="005457C6">
        <w:rPr>
          <w:u w:val="single"/>
        </w:rPr>
        <w:t xml:space="preserve">Данную работу не выполняют: </w:t>
      </w:r>
      <w:proofErr w:type="spellStart"/>
      <w:r w:rsidRPr="005457C6">
        <w:rPr>
          <w:u w:val="single"/>
        </w:rPr>
        <w:t>Бортникова</w:t>
      </w:r>
      <w:proofErr w:type="spellEnd"/>
      <w:r w:rsidRPr="005457C6">
        <w:rPr>
          <w:u w:val="single"/>
        </w:rPr>
        <w:t xml:space="preserve">, Манылов, Сергеева, </w:t>
      </w:r>
      <w:proofErr w:type="spellStart"/>
      <w:r w:rsidRPr="005457C6">
        <w:rPr>
          <w:u w:val="single"/>
        </w:rPr>
        <w:t>Ядрошников</w:t>
      </w:r>
      <w:proofErr w:type="spellEnd"/>
      <w:r w:rsidRPr="005457C6">
        <w:rPr>
          <w:u w:val="single"/>
        </w:rPr>
        <w:t>, Костарева.</w:t>
      </w:r>
    </w:p>
    <w:p w:rsidR="005457C6" w:rsidRDefault="005457C6" w:rsidP="000E73EF">
      <w:pPr>
        <w:rPr>
          <w:b/>
        </w:rPr>
      </w:pPr>
    </w:p>
    <w:p w:rsidR="000E73EF" w:rsidRPr="00385469" w:rsidRDefault="000E73EF" w:rsidP="000E73EF">
      <w:r w:rsidRPr="00385469">
        <w:rPr>
          <w:b/>
        </w:rPr>
        <w:t xml:space="preserve">Тема: </w:t>
      </w:r>
      <w:r>
        <w:rPr>
          <w:b/>
        </w:rPr>
        <w:t>Сложное предложение. Понятие. Виды. Особенности пунктуации.</w:t>
      </w:r>
    </w:p>
    <w:p w:rsidR="000E73EF" w:rsidRPr="00385469" w:rsidRDefault="000E73EF" w:rsidP="000E73EF">
      <w:pPr>
        <w:rPr>
          <w:b/>
        </w:rPr>
      </w:pPr>
    </w:p>
    <w:p w:rsidR="000E73EF" w:rsidRPr="00385469" w:rsidRDefault="000E73EF" w:rsidP="000E73EF">
      <w:pPr>
        <w:rPr>
          <w:b/>
        </w:rPr>
      </w:pPr>
      <w:r w:rsidRPr="00385469">
        <w:rPr>
          <w:b/>
        </w:rPr>
        <w:t xml:space="preserve">Цели: </w:t>
      </w:r>
    </w:p>
    <w:p w:rsidR="000E73EF" w:rsidRPr="00385469" w:rsidRDefault="000E73EF" w:rsidP="000E73EF">
      <w:pPr>
        <w:rPr>
          <w:b/>
        </w:rPr>
      </w:pPr>
      <w:r w:rsidRPr="00385469">
        <w:rPr>
          <w:b/>
        </w:rPr>
        <w:t xml:space="preserve">1. Знать основные понятия темы: простое предложение, </w:t>
      </w:r>
      <w:r w:rsidR="00B119E0">
        <w:rPr>
          <w:b/>
        </w:rPr>
        <w:t>сложное предложение, виды сложных предложений, знаки препинания в сложных предложениях (СП).</w:t>
      </w:r>
    </w:p>
    <w:p w:rsidR="000E73EF" w:rsidRPr="00385469" w:rsidRDefault="000E73EF" w:rsidP="000E73EF">
      <w:pPr>
        <w:rPr>
          <w:b/>
        </w:rPr>
      </w:pPr>
    </w:p>
    <w:p w:rsidR="000E73EF" w:rsidRPr="00385469" w:rsidRDefault="000E73EF" w:rsidP="000E73EF">
      <w:pPr>
        <w:jc w:val="right"/>
      </w:pPr>
    </w:p>
    <w:p w:rsidR="000E73EF" w:rsidRPr="00385469" w:rsidRDefault="000E73EF" w:rsidP="000E73EF">
      <w:pPr>
        <w:rPr>
          <w:b/>
        </w:rPr>
      </w:pPr>
      <w:r w:rsidRPr="00385469">
        <w:rPr>
          <w:b/>
        </w:rPr>
        <w:t>Содержание работы.</w:t>
      </w:r>
    </w:p>
    <w:p w:rsidR="000E73EF" w:rsidRPr="00385469" w:rsidRDefault="000E73EF" w:rsidP="000E73EF">
      <w:pPr>
        <w:pStyle w:val="a4"/>
        <w:numPr>
          <w:ilvl w:val="0"/>
          <w:numId w:val="1"/>
        </w:numPr>
      </w:pPr>
      <w:r w:rsidRPr="00385469">
        <w:t xml:space="preserve">Внимательно прочитайте теоретический материал </w:t>
      </w:r>
      <w:hyperlink r:id="rId5" w:history="1">
        <w:r w:rsidR="00411391" w:rsidRPr="000204AF">
          <w:rPr>
            <w:rStyle w:val="a3"/>
          </w:rPr>
          <w:t>https://videotutor-rusyaz.ru/uchenikam/teoriya/282-slognoepredlogenie.html</w:t>
        </w:r>
      </w:hyperlink>
      <w:r w:rsidR="00411391">
        <w:t xml:space="preserve"> </w:t>
      </w:r>
    </w:p>
    <w:p w:rsidR="000E73EF" w:rsidRPr="00385469" w:rsidRDefault="000E73EF" w:rsidP="000E73EF">
      <w:pPr>
        <w:pStyle w:val="a4"/>
        <w:numPr>
          <w:ilvl w:val="0"/>
          <w:numId w:val="1"/>
        </w:numPr>
      </w:pPr>
      <w:r w:rsidRPr="00385469">
        <w:t xml:space="preserve">Используя справочные материалы, вспомните пунктуацию </w:t>
      </w:r>
      <w:r w:rsidR="00B119E0">
        <w:t xml:space="preserve">сложного </w:t>
      </w:r>
      <w:r w:rsidRPr="00385469">
        <w:t>предложения.</w:t>
      </w:r>
    </w:p>
    <w:p w:rsidR="000E73EF" w:rsidRPr="00385469" w:rsidRDefault="000E73EF" w:rsidP="000E73EF">
      <w:pPr>
        <w:pStyle w:val="a4"/>
        <w:numPr>
          <w:ilvl w:val="0"/>
          <w:numId w:val="1"/>
        </w:numPr>
      </w:pPr>
      <w:r w:rsidRPr="00385469">
        <w:t>Выполните в рабочей тетради задания (</w:t>
      </w:r>
      <w:proofErr w:type="gramStart"/>
      <w:r w:rsidRPr="00385469">
        <w:t>см</w:t>
      </w:r>
      <w:proofErr w:type="gramEnd"/>
      <w:r w:rsidRPr="00385469">
        <w:t>. ниже)</w:t>
      </w:r>
    </w:p>
    <w:p w:rsidR="000E73EF" w:rsidRPr="00385469" w:rsidRDefault="000E73EF" w:rsidP="000E73EF">
      <w:pPr>
        <w:pStyle w:val="a4"/>
        <w:numPr>
          <w:ilvl w:val="0"/>
          <w:numId w:val="1"/>
        </w:numPr>
        <w:rPr>
          <w:b/>
        </w:rPr>
      </w:pPr>
      <w:r w:rsidRPr="00385469">
        <w:rPr>
          <w:b/>
        </w:rPr>
        <w:t xml:space="preserve">Вышлите преподавателю </w:t>
      </w:r>
      <w:r w:rsidRPr="00385469">
        <w:rPr>
          <w:b/>
          <w:u w:val="single"/>
        </w:rPr>
        <w:t>подписанную</w:t>
      </w:r>
      <w:r w:rsidRPr="00385469"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6" w:history="1">
        <w:r w:rsidRPr="00385469">
          <w:rPr>
            <w:rStyle w:val="a3"/>
            <w:lang w:val="en-US"/>
          </w:rPr>
          <w:t>ira</w:t>
        </w:r>
        <w:r w:rsidRPr="00385469">
          <w:rPr>
            <w:rStyle w:val="a3"/>
          </w:rPr>
          <w:t>.</w:t>
        </w:r>
        <w:r w:rsidRPr="00385469">
          <w:rPr>
            <w:rStyle w:val="a3"/>
            <w:lang w:val="en-US"/>
          </w:rPr>
          <w:t>ntmsh</w:t>
        </w:r>
        <w:r w:rsidRPr="00385469">
          <w:rPr>
            <w:rStyle w:val="a3"/>
          </w:rPr>
          <w:t>@</w:t>
        </w:r>
        <w:r w:rsidRPr="00385469">
          <w:rPr>
            <w:rStyle w:val="a3"/>
            <w:lang w:val="en-US"/>
          </w:rPr>
          <w:t>mail</w:t>
        </w:r>
        <w:r w:rsidRPr="00385469">
          <w:rPr>
            <w:rStyle w:val="a3"/>
          </w:rPr>
          <w:t>.</w:t>
        </w:r>
        <w:r w:rsidRPr="00385469">
          <w:rPr>
            <w:rStyle w:val="a3"/>
            <w:lang w:val="en-US"/>
          </w:rPr>
          <w:t>ru</w:t>
        </w:r>
      </w:hyperlink>
      <w:r w:rsidRPr="00385469">
        <w:rPr>
          <w:b/>
        </w:rPr>
        <w:t xml:space="preserve"> или </w:t>
      </w:r>
      <w:hyperlink r:id="rId7" w:history="1">
        <w:r w:rsidRPr="00385469">
          <w:rPr>
            <w:rStyle w:val="a3"/>
            <w:shd w:val="clear" w:color="auto" w:fill="FFFFFF"/>
            <w:lang w:val="en-US"/>
          </w:rPr>
          <w:t>dz</w:t>
        </w:r>
        <w:r w:rsidRPr="00385469">
          <w:rPr>
            <w:rStyle w:val="a3"/>
            <w:shd w:val="clear" w:color="auto" w:fill="FFFFFF"/>
          </w:rPr>
          <w:t>ntmsh@mail.ru</w:t>
        </w:r>
      </w:hyperlink>
      <w:r w:rsidRPr="00385469">
        <w:t xml:space="preserve"> </w:t>
      </w:r>
    </w:p>
    <w:p w:rsidR="000E73EF" w:rsidRDefault="000E73EF" w:rsidP="000E73EF"/>
    <w:p w:rsidR="00B119E0" w:rsidRPr="00B119E0" w:rsidRDefault="00B119E0" w:rsidP="000E73EF">
      <w:pPr>
        <w:rPr>
          <w:b/>
        </w:rPr>
      </w:pPr>
      <w:r w:rsidRPr="00B119E0">
        <w:rPr>
          <w:b/>
        </w:rPr>
        <w:t>Теоретические сведения.</w:t>
      </w:r>
    </w:p>
    <w:p w:rsidR="00B119E0" w:rsidRDefault="00B119E0" w:rsidP="000E73EF"/>
    <w:p w:rsidR="00B119E0" w:rsidRDefault="00B119E0" w:rsidP="00411391">
      <w:pPr>
        <w:ind w:firstLine="708"/>
        <w:jc w:val="both"/>
      </w:pPr>
      <w:r w:rsidRPr="00B119E0">
        <w:rPr>
          <w:b/>
        </w:rPr>
        <w:t>Сложное предложение</w:t>
      </w:r>
      <w:r w:rsidRPr="00B119E0">
        <w:t> — это предложение, имеющее в своем составе не менее двух грамматических основ (не менее двух простых предложений) и представляющее собой смысловое и грамматическое единство, оформленное интонационно.</w:t>
      </w:r>
      <w:r>
        <w:t xml:space="preserve"> </w:t>
      </w:r>
    </w:p>
    <w:p w:rsidR="00B119E0" w:rsidRPr="00B119E0" w:rsidRDefault="00B119E0" w:rsidP="00B119E0">
      <w:pPr>
        <w:jc w:val="both"/>
      </w:pPr>
      <w:r>
        <w:t>Рассмотрим пример:</w:t>
      </w:r>
    </w:p>
    <w:p w:rsidR="00EE6916" w:rsidRDefault="000E73EF" w:rsidP="00B119E0">
      <w:pPr>
        <w:jc w:val="both"/>
        <w:rPr>
          <w:i/>
        </w:rPr>
      </w:pPr>
      <w:r w:rsidRPr="00B119E0">
        <w:rPr>
          <w:i/>
        </w:rPr>
        <w:t xml:space="preserve">Уж </w:t>
      </w:r>
      <w:r w:rsidRPr="00B119E0">
        <w:rPr>
          <w:i/>
          <w:u w:val="single"/>
        </w:rPr>
        <w:t>небо</w:t>
      </w:r>
      <w:r w:rsidRPr="00B119E0">
        <w:rPr>
          <w:i/>
        </w:rPr>
        <w:t xml:space="preserve"> осенью </w:t>
      </w:r>
      <w:r w:rsidRPr="00B119E0">
        <w:rPr>
          <w:i/>
          <w:u w:val="double"/>
        </w:rPr>
        <w:t>дышало</w:t>
      </w:r>
      <w:r w:rsidRPr="00B119E0">
        <w:rPr>
          <w:i/>
        </w:rPr>
        <w:t xml:space="preserve">, уж реже </w:t>
      </w:r>
      <w:r w:rsidRPr="00B119E0">
        <w:rPr>
          <w:i/>
          <w:u w:val="single"/>
        </w:rPr>
        <w:t>солнышко</w:t>
      </w:r>
      <w:r w:rsidRPr="00B119E0">
        <w:rPr>
          <w:i/>
        </w:rPr>
        <w:t xml:space="preserve"> </w:t>
      </w:r>
      <w:r w:rsidRPr="00B119E0">
        <w:rPr>
          <w:i/>
          <w:u w:val="double"/>
        </w:rPr>
        <w:t>блистало</w:t>
      </w:r>
      <w:r w:rsidRPr="00B119E0">
        <w:rPr>
          <w:i/>
        </w:rPr>
        <w:t xml:space="preserve">, короче </w:t>
      </w:r>
      <w:r w:rsidRPr="00B119E0">
        <w:rPr>
          <w:i/>
          <w:u w:val="double"/>
        </w:rPr>
        <w:t>становился</w:t>
      </w:r>
      <w:r w:rsidRPr="00B119E0">
        <w:rPr>
          <w:i/>
        </w:rPr>
        <w:t xml:space="preserve"> </w:t>
      </w:r>
      <w:r w:rsidRPr="00B119E0">
        <w:rPr>
          <w:i/>
          <w:u w:val="single"/>
        </w:rPr>
        <w:t>день</w:t>
      </w:r>
      <w:r w:rsidRPr="00B119E0">
        <w:rPr>
          <w:i/>
        </w:rPr>
        <w:t xml:space="preserve">, лесов таинственная </w:t>
      </w:r>
      <w:r w:rsidRPr="00B119E0">
        <w:rPr>
          <w:i/>
          <w:u w:val="single"/>
        </w:rPr>
        <w:t>сень</w:t>
      </w:r>
      <w:r w:rsidRPr="00B119E0">
        <w:rPr>
          <w:i/>
        </w:rPr>
        <w:t xml:space="preserve"> с печальным шумом </w:t>
      </w:r>
      <w:r w:rsidRPr="00B119E0">
        <w:rPr>
          <w:i/>
          <w:u w:val="double"/>
        </w:rPr>
        <w:t>обнажалась</w:t>
      </w:r>
      <w:r w:rsidRPr="00B119E0">
        <w:rPr>
          <w:i/>
        </w:rPr>
        <w:t xml:space="preserve">, </w:t>
      </w:r>
      <w:r w:rsidRPr="00B119E0">
        <w:rPr>
          <w:i/>
          <w:u w:val="double"/>
        </w:rPr>
        <w:t>ложился</w:t>
      </w:r>
      <w:r w:rsidRPr="00B119E0">
        <w:rPr>
          <w:i/>
        </w:rPr>
        <w:t xml:space="preserve"> на поля </w:t>
      </w:r>
      <w:r w:rsidRPr="00B119E0">
        <w:rPr>
          <w:i/>
          <w:u w:val="single"/>
        </w:rPr>
        <w:t>туман</w:t>
      </w:r>
      <w:r w:rsidRPr="00B119E0">
        <w:rPr>
          <w:i/>
        </w:rPr>
        <w:t xml:space="preserve">, гусей </w:t>
      </w:r>
      <w:proofErr w:type="gramStart"/>
      <w:r w:rsidRPr="00B119E0">
        <w:rPr>
          <w:i/>
        </w:rPr>
        <w:t>крикливых</w:t>
      </w:r>
      <w:proofErr w:type="gramEnd"/>
      <w:r w:rsidRPr="00B119E0">
        <w:rPr>
          <w:i/>
        </w:rPr>
        <w:t xml:space="preserve"> </w:t>
      </w:r>
      <w:r w:rsidRPr="00B119E0">
        <w:rPr>
          <w:i/>
          <w:u w:val="single"/>
        </w:rPr>
        <w:t>караван</w:t>
      </w:r>
      <w:r w:rsidRPr="00B119E0">
        <w:rPr>
          <w:i/>
        </w:rPr>
        <w:t xml:space="preserve"> </w:t>
      </w:r>
      <w:r w:rsidRPr="00B119E0">
        <w:rPr>
          <w:i/>
          <w:u w:val="double"/>
        </w:rPr>
        <w:t xml:space="preserve">тянулся </w:t>
      </w:r>
      <w:r w:rsidRPr="00B119E0">
        <w:rPr>
          <w:i/>
        </w:rPr>
        <w:t xml:space="preserve">к югу: </w:t>
      </w:r>
      <w:r w:rsidRPr="00B119E0">
        <w:rPr>
          <w:i/>
          <w:u w:val="double"/>
        </w:rPr>
        <w:t>приближалась</w:t>
      </w:r>
      <w:r w:rsidRPr="00B119E0">
        <w:rPr>
          <w:i/>
        </w:rPr>
        <w:t xml:space="preserve"> довольно скучная </w:t>
      </w:r>
      <w:r w:rsidRPr="00B119E0">
        <w:rPr>
          <w:i/>
          <w:u w:val="single"/>
        </w:rPr>
        <w:t>пора</w:t>
      </w:r>
      <w:r w:rsidRPr="00B119E0">
        <w:rPr>
          <w:i/>
        </w:rPr>
        <w:t xml:space="preserve">; </w:t>
      </w:r>
      <w:r w:rsidRPr="00B119E0">
        <w:rPr>
          <w:i/>
          <w:u w:val="double"/>
        </w:rPr>
        <w:t>стоял</w:t>
      </w:r>
      <w:r w:rsidRPr="00B119E0">
        <w:rPr>
          <w:i/>
        </w:rPr>
        <w:t xml:space="preserve"> </w:t>
      </w:r>
      <w:r w:rsidRPr="00B119E0">
        <w:rPr>
          <w:i/>
          <w:u w:val="single"/>
        </w:rPr>
        <w:t>ноябрь</w:t>
      </w:r>
      <w:r w:rsidRPr="00B119E0">
        <w:rPr>
          <w:i/>
        </w:rPr>
        <w:t xml:space="preserve"> уж у двора.</w:t>
      </w:r>
    </w:p>
    <w:p w:rsidR="00B119E0" w:rsidRPr="00B119E0" w:rsidRDefault="00B119E0" w:rsidP="00D83607">
      <w:pPr>
        <w:ind w:firstLine="708"/>
        <w:jc w:val="both"/>
      </w:pPr>
      <w:r>
        <w:t>СП</w:t>
      </w:r>
      <w:r w:rsidRPr="00B119E0">
        <w:t xml:space="preserve"> представляет собой грамматически оформленное сочетание предложений (частей), так или иначе приспособленных друг к другу.</w:t>
      </w:r>
      <w:r w:rsidR="00D83607">
        <w:t xml:space="preserve"> </w:t>
      </w:r>
      <w:r>
        <w:t>СП</w:t>
      </w:r>
      <w:r w:rsidRPr="00B119E0">
        <w:t> сообщает о нескольких ситуациях и об отношениях между ними или (специфический случай) об одной ситуации и отношении к ней со стороны ее участников или лица говорящего.</w:t>
      </w:r>
    </w:p>
    <w:p w:rsidR="00B119E0" w:rsidRDefault="00B119E0" w:rsidP="00B119E0">
      <w:pPr>
        <w:ind w:firstLine="708"/>
        <w:jc w:val="both"/>
      </w:pPr>
      <w:r w:rsidRPr="00B119E0">
        <w:t xml:space="preserve">В зависимости от способа связи простых предложений в составе сложного все </w:t>
      </w:r>
      <w:r w:rsidR="00D83607">
        <w:t>СП</w:t>
      </w:r>
      <w:r w:rsidRPr="00B119E0">
        <w:t xml:space="preserve"> делятся на </w:t>
      </w:r>
      <w:r w:rsidR="00D83607">
        <w:t>2</w:t>
      </w:r>
      <w:r w:rsidRPr="00B119E0">
        <w:t xml:space="preserve"> основных типа: бессоюзные (связь осуществляется только при помощи интонации) и союзные (связь осуществляется не только при помощи интонации, но и при помощи специальных сре</w:t>
      </w:r>
      <w:proofErr w:type="gramStart"/>
      <w:r w:rsidRPr="00B119E0">
        <w:t>дств св</w:t>
      </w:r>
      <w:proofErr w:type="gramEnd"/>
      <w:r w:rsidRPr="00B119E0">
        <w:t>язи: союзов и союзных слов — относительных местоимений и наречий).</w:t>
      </w:r>
    </w:p>
    <w:p w:rsidR="00411391" w:rsidRPr="00D83607" w:rsidRDefault="00411391" w:rsidP="00B119E0">
      <w:pPr>
        <w:ind w:firstLine="708"/>
        <w:jc w:val="both"/>
        <w:rPr>
          <w:sz w:val="16"/>
          <w:szCs w:val="16"/>
        </w:rPr>
      </w:pPr>
    </w:p>
    <w:p w:rsidR="00B119E0" w:rsidRDefault="007F1A29" w:rsidP="00B119E0">
      <w:pPr>
        <w:jc w:val="center"/>
      </w:pPr>
      <w:r>
        <w:rPr>
          <w:noProof/>
        </w:rPr>
        <w:pict>
          <v:line id="_x0000_s1027" style="position:absolute;left:0;text-align:left;z-index:251661312" from="317.5pt,5.05pt" to="371.5pt,32.05pt" strokeweight="1pt">
            <v:stroke endarrow="block"/>
          </v:line>
        </w:pict>
      </w:r>
      <w:r>
        <w:rPr>
          <w:noProof/>
        </w:rPr>
        <w:pict>
          <v:line id="_x0000_s1026" style="position:absolute;left:0;text-align:left;flip:x;z-index:251660288" from="147.85pt,5.05pt" to="192.85pt,32.05pt" strokeweight="1pt">
            <v:stroke endarrow="block"/>
          </v:line>
        </w:pict>
      </w:r>
      <w:r w:rsidR="00B119E0">
        <w:t>Сложное предложение</w:t>
      </w:r>
    </w:p>
    <w:p w:rsidR="00B119E0" w:rsidRPr="00D83607" w:rsidRDefault="00D83607" w:rsidP="00D83607">
      <w:pPr>
        <w:ind w:left="3540"/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         </w:t>
      </w:r>
      <w:r w:rsidR="00B119E0" w:rsidRPr="00D83607">
        <w:rPr>
          <w:i/>
          <w:iCs/>
          <w:sz w:val="16"/>
          <w:szCs w:val="16"/>
        </w:rPr>
        <w:t>по типу связи</w:t>
      </w:r>
    </w:p>
    <w:p w:rsidR="00B119E0" w:rsidRDefault="00B119E0" w:rsidP="00B119E0">
      <w:pPr>
        <w:jc w:val="center"/>
      </w:pPr>
    </w:p>
    <w:p w:rsidR="00B119E0" w:rsidRDefault="00B119E0" w:rsidP="00411391">
      <w:r>
        <w:t xml:space="preserve">по смыслу, интонационно,                                     </w:t>
      </w:r>
      <w:r w:rsidR="00411391">
        <w:t xml:space="preserve">                          </w:t>
      </w:r>
      <w:r>
        <w:t xml:space="preserve">по </w:t>
      </w:r>
      <w:r w:rsidR="00411391">
        <w:t xml:space="preserve">смыслу и </w:t>
      </w:r>
      <w:r>
        <w:t xml:space="preserve">интонационно </w:t>
      </w:r>
    </w:p>
    <w:p w:rsidR="00B119E0" w:rsidRDefault="007F1A29" w:rsidP="00B119E0">
      <w:r>
        <w:rPr>
          <w:noProof/>
        </w:rPr>
        <w:pict>
          <v:line id="_x0000_s1029" style="position:absolute;z-index:251663360" from="414pt,4.7pt" to="414pt,26.75pt" strokeweight="1pt">
            <v:stroke endarrow="block"/>
          </v:line>
        </w:pict>
      </w:r>
      <w:r w:rsidR="00B119E0">
        <w:t xml:space="preserve">    с помощью союзов и союзных слов</w:t>
      </w:r>
    </w:p>
    <w:p w:rsidR="00B119E0" w:rsidRDefault="007F1A29" w:rsidP="00B119E0">
      <w:r>
        <w:rPr>
          <w:noProof/>
        </w:rPr>
        <w:pict>
          <v:line id="_x0000_s1028" style="position:absolute;z-index:251662336" from="99pt,-.1pt" to="99pt,16.15pt" strokeweight="1pt">
            <v:stroke endarrow="block"/>
          </v:line>
        </w:pict>
      </w:r>
    </w:p>
    <w:p w:rsidR="00B119E0" w:rsidRPr="00D83607" w:rsidRDefault="00B119E0" w:rsidP="00B119E0">
      <w:pPr>
        <w:rPr>
          <w:b/>
        </w:rPr>
      </w:pPr>
      <w:r>
        <w:t xml:space="preserve">                           </w:t>
      </w:r>
      <w:r w:rsidRPr="00D83607">
        <w:rPr>
          <w:b/>
        </w:rPr>
        <w:t>союзное                                                                                       бессоюзное</w:t>
      </w:r>
    </w:p>
    <w:p w:rsidR="00411391" w:rsidRPr="00D83607" w:rsidRDefault="00411391" w:rsidP="00D83607">
      <w:pPr>
        <w:rPr>
          <w:i/>
        </w:rPr>
      </w:pPr>
      <w:r w:rsidRPr="00D83607">
        <w:rPr>
          <w:i/>
        </w:rPr>
        <w:t>Мальчик пишет, а девочка читает.</w:t>
      </w:r>
      <w:r w:rsidRPr="00D83607">
        <w:rPr>
          <w:i/>
        </w:rPr>
        <w:tab/>
      </w:r>
      <w:r w:rsidRPr="00D83607">
        <w:rPr>
          <w:i/>
        </w:rPr>
        <w:tab/>
      </w:r>
      <w:r w:rsidRPr="00D83607">
        <w:rPr>
          <w:i/>
        </w:rPr>
        <w:tab/>
        <w:t>Мальчик пишет, девочка читает</w:t>
      </w:r>
    </w:p>
    <w:p w:rsidR="00411391" w:rsidRPr="00D83607" w:rsidRDefault="007F1A29" w:rsidP="00411391">
      <w:pPr>
        <w:rPr>
          <w:i/>
          <w:iCs/>
          <w:sz w:val="16"/>
          <w:szCs w:val="16"/>
        </w:rPr>
      </w:pPr>
      <w:r w:rsidRPr="007F1A29">
        <w:rPr>
          <w:noProof/>
          <w:sz w:val="16"/>
          <w:szCs w:val="16"/>
        </w:rPr>
        <w:pict>
          <v:line id="_x0000_s1036" style="position:absolute;z-index:251671552" from="378pt,-.1pt" to="378pt,44.9pt" strokeweight="1pt">
            <v:stroke endarrow="block"/>
          </v:line>
        </w:pict>
      </w:r>
      <w:r w:rsidRPr="007F1A29">
        <w:rPr>
          <w:noProof/>
          <w:sz w:val="16"/>
          <w:szCs w:val="16"/>
        </w:rPr>
        <w:pict>
          <v:line id="_x0000_s1035" style="position:absolute;z-index:251670528" from="126pt,8.9pt" to="189pt,44.9pt">
            <v:stroke endarrow="block"/>
          </v:line>
        </w:pict>
      </w:r>
      <w:r w:rsidRPr="007F1A29">
        <w:rPr>
          <w:noProof/>
          <w:sz w:val="16"/>
          <w:szCs w:val="16"/>
        </w:rPr>
        <w:pict>
          <v:line id="_x0000_s1034" style="position:absolute;flip:x;z-index:251669504" from="90pt,8.9pt" to="126pt,44.9pt">
            <v:stroke endarrow="block"/>
          </v:line>
        </w:pict>
      </w:r>
      <w:r w:rsidR="00411391" w:rsidRPr="00D83607">
        <w:rPr>
          <w:sz w:val="16"/>
          <w:szCs w:val="16"/>
        </w:rPr>
        <w:t xml:space="preserve">                           </w:t>
      </w:r>
      <w:r w:rsidR="00411391" w:rsidRPr="00D83607">
        <w:rPr>
          <w:i/>
          <w:iCs/>
          <w:sz w:val="16"/>
          <w:szCs w:val="16"/>
        </w:rPr>
        <w:t xml:space="preserve">по типу отношений </w:t>
      </w:r>
    </w:p>
    <w:p w:rsidR="00411391" w:rsidRDefault="00411391" w:rsidP="00411391"/>
    <w:p w:rsidR="00411391" w:rsidRDefault="00411391" w:rsidP="00411391"/>
    <w:p w:rsidR="00411391" w:rsidRDefault="00411391" w:rsidP="004113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4"/>
      </w:tblGrid>
      <w:tr w:rsidR="00411391" w:rsidTr="00E27A6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91" w:rsidRPr="00D83607" w:rsidRDefault="00411391" w:rsidP="00E27A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Сложносочиненно</w:t>
            </w:r>
            <w:r w:rsidRPr="00411391">
              <w:rPr>
                <w:b/>
                <w:u w:val="single"/>
              </w:rPr>
              <w:t>е</w:t>
            </w:r>
          </w:p>
          <w:p w:rsidR="00411391" w:rsidRDefault="00411391" w:rsidP="00E27A60">
            <w:r>
              <w:lastRenderedPageBreak/>
              <w:t>части относительно автономны и связаны сочинительными союзами:</w:t>
            </w:r>
          </w:p>
          <w:p w:rsidR="00411391" w:rsidRPr="002E1D5C" w:rsidRDefault="00411391" w:rsidP="00E27A60">
            <w:pPr>
              <w:rPr>
                <w:i/>
                <w:iCs/>
              </w:rPr>
            </w:pPr>
            <w:r w:rsidRPr="002E1D5C">
              <w:rPr>
                <w:i/>
                <w:iCs/>
              </w:rPr>
              <w:t>Не место красит человека, а человек место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91" w:rsidRPr="00D83607" w:rsidRDefault="00411391" w:rsidP="00E27A60">
            <w:pPr>
              <w:rPr>
                <w:b/>
                <w:u w:val="single"/>
              </w:rPr>
            </w:pPr>
            <w:r w:rsidRPr="00411391">
              <w:rPr>
                <w:b/>
                <w:u w:val="single"/>
              </w:rPr>
              <w:lastRenderedPageBreak/>
              <w:t>Сложноподчиненное</w:t>
            </w:r>
          </w:p>
          <w:p w:rsidR="00411391" w:rsidRDefault="00411391" w:rsidP="00E27A60">
            <w:r>
              <w:lastRenderedPageBreak/>
              <w:t>части зависят одна от другой и связаны подчинительными союзами и союзными словами:</w:t>
            </w:r>
          </w:p>
          <w:p w:rsidR="00411391" w:rsidRDefault="00411391" w:rsidP="00E27A60">
            <w:r w:rsidRPr="002E1D5C">
              <w:rPr>
                <w:i/>
                <w:iCs/>
              </w:rPr>
              <w:t>Нет величия там, где нет простоты, добра и правды.</w:t>
            </w:r>
            <w:r>
              <w:t xml:space="preserve"> (Л.Т.)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91" w:rsidRDefault="00411391" w:rsidP="00E27A60">
            <w:r>
              <w:lastRenderedPageBreak/>
              <w:t xml:space="preserve">части относительно автономны </w:t>
            </w:r>
            <w:r>
              <w:lastRenderedPageBreak/>
              <w:t xml:space="preserve">и связаны по смыслу и интонационно; </w:t>
            </w:r>
          </w:p>
          <w:p w:rsidR="00411391" w:rsidRDefault="00411391" w:rsidP="00E27A60">
            <w:r>
              <w:t>на письме связь отражена при помощи знаков препинания:</w:t>
            </w:r>
          </w:p>
          <w:p w:rsidR="00411391" w:rsidRPr="002E1D5C" w:rsidRDefault="00411391" w:rsidP="00E27A60">
            <w:pPr>
              <w:rPr>
                <w:i/>
                <w:iCs/>
              </w:rPr>
            </w:pPr>
            <w:r w:rsidRPr="002E1D5C">
              <w:rPr>
                <w:i/>
                <w:iCs/>
              </w:rPr>
              <w:t>Не стыдно не знать – стыдно не учиться.</w:t>
            </w:r>
          </w:p>
          <w:p w:rsidR="00411391" w:rsidRDefault="00411391" w:rsidP="00E27A60">
            <w:r w:rsidRPr="002E1D5C">
              <w:rPr>
                <w:i/>
                <w:iCs/>
              </w:rPr>
              <w:t>Не плюй в колодец: пригодиться воды напиться.</w:t>
            </w:r>
          </w:p>
        </w:tc>
      </w:tr>
    </w:tbl>
    <w:p w:rsidR="00411391" w:rsidRDefault="00411391" w:rsidP="00B119E0">
      <w:pPr>
        <w:jc w:val="center"/>
      </w:pPr>
    </w:p>
    <w:p w:rsidR="005678C0" w:rsidRDefault="00411391" w:rsidP="001F629F">
      <w:r w:rsidRPr="00411391">
        <w:rPr>
          <w:b/>
        </w:rPr>
        <w:t>Задания</w:t>
      </w:r>
      <w:r w:rsidR="001F629F">
        <w:rPr>
          <w:b/>
        </w:rPr>
        <w:t xml:space="preserve">: </w:t>
      </w:r>
      <w:r>
        <w:t xml:space="preserve">Выпишите номера простых предложений. Сложные спишите, </w:t>
      </w:r>
      <w:r w:rsidR="00D83607">
        <w:t>подчеркните грамматические основы.</w:t>
      </w:r>
      <w:r w:rsidR="005678C0">
        <w:t xml:space="preserve"> Перечитайте стихотворение еще раз. </w:t>
      </w:r>
    </w:p>
    <w:p w:rsidR="005678C0" w:rsidRDefault="005678C0" w:rsidP="001F629F">
      <w:r>
        <w:t xml:space="preserve">Выпишите примеры образных средств: </w:t>
      </w:r>
    </w:p>
    <w:p w:rsidR="00B3716F" w:rsidRPr="001F629F" w:rsidRDefault="00B3716F" w:rsidP="00B3716F">
      <w:pPr>
        <w:rPr>
          <w:b/>
        </w:rPr>
      </w:pPr>
      <w:r>
        <w:t>А) метафора, Б) эпитет, В) жаргонное слово, Г) анафора, Д) риторический вопрос</w:t>
      </w:r>
    </w:p>
    <w:p w:rsidR="00B3716F" w:rsidRDefault="00B3716F" w:rsidP="00B3716F">
      <w:pPr>
        <w:pStyle w:val="a7"/>
        <w:shd w:val="clear" w:color="auto" w:fill="FFFFFF"/>
        <w:spacing w:before="0" w:beforeAutospacing="0" w:after="420" w:afterAutospacing="0"/>
        <w:rPr>
          <w:rFonts w:ascii="Arial" w:hAnsi="Arial" w:cs="Arial"/>
          <w:color w:val="1A1A1A"/>
          <w:sz w:val="17"/>
          <w:szCs w:val="17"/>
        </w:rPr>
      </w:pPr>
    </w:p>
    <w:p w:rsidR="00B3716F" w:rsidRPr="00285AB4" w:rsidRDefault="00B3716F" w:rsidP="00B3716F">
      <w:pPr>
        <w:pStyle w:val="a7"/>
        <w:shd w:val="clear" w:color="auto" w:fill="FFFFFF"/>
        <w:spacing w:before="0" w:beforeAutospacing="0" w:after="420" w:afterAutospacing="0"/>
        <w:rPr>
          <w:color w:val="1A1A1A"/>
        </w:rPr>
      </w:pPr>
      <w:r>
        <w:rPr>
          <w:color w:val="1A1A1A"/>
        </w:rPr>
        <w:t>1.</w:t>
      </w:r>
      <w:r w:rsidRPr="00285AB4">
        <w:rPr>
          <w:color w:val="1A1A1A"/>
        </w:rPr>
        <w:t>Я обманывать себя не стану,</w:t>
      </w:r>
      <w:r w:rsidRPr="00285AB4">
        <w:rPr>
          <w:color w:val="1A1A1A"/>
        </w:rPr>
        <w:br/>
        <w:t>Залегла забота в сердце мглистом.</w:t>
      </w:r>
      <w:r w:rsidRPr="00285AB4">
        <w:rPr>
          <w:color w:val="1A1A1A"/>
        </w:rPr>
        <w:br/>
      </w:r>
      <w:r>
        <w:rPr>
          <w:color w:val="1A1A1A"/>
        </w:rPr>
        <w:t>2.</w:t>
      </w:r>
      <w:r w:rsidRPr="00285AB4">
        <w:rPr>
          <w:color w:val="1A1A1A"/>
        </w:rPr>
        <w:t>Отчего прослыл я шарлатаном?</w:t>
      </w:r>
      <w:r w:rsidRPr="00285AB4">
        <w:rPr>
          <w:color w:val="1A1A1A"/>
        </w:rPr>
        <w:br/>
      </w:r>
      <w:r>
        <w:rPr>
          <w:color w:val="1A1A1A"/>
        </w:rPr>
        <w:t>3.</w:t>
      </w:r>
      <w:r w:rsidRPr="00285AB4">
        <w:rPr>
          <w:color w:val="1A1A1A"/>
        </w:rPr>
        <w:t>Отчего прослыл я скандалистом?</w:t>
      </w:r>
    </w:p>
    <w:p w:rsidR="00B3716F" w:rsidRPr="00285AB4" w:rsidRDefault="00B3716F" w:rsidP="00B3716F">
      <w:pPr>
        <w:pStyle w:val="a7"/>
        <w:shd w:val="clear" w:color="auto" w:fill="FFFFFF"/>
        <w:spacing w:before="0" w:beforeAutospacing="0" w:after="420" w:afterAutospacing="0"/>
        <w:rPr>
          <w:color w:val="1A1A1A"/>
        </w:rPr>
      </w:pPr>
      <w:r>
        <w:rPr>
          <w:color w:val="1A1A1A"/>
        </w:rPr>
        <w:t>4.</w:t>
      </w:r>
      <w:r w:rsidRPr="00285AB4">
        <w:rPr>
          <w:color w:val="1A1A1A"/>
        </w:rPr>
        <w:t>Не злодей я и не грабил лесом,</w:t>
      </w:r>
      <w:r w:rsidRPr="00285AB4">
        <w:rPr>
          <w:color w:val="1A1A1A"/>
        </w:rPr>
        <w:br/>
        <w:t>Не расстреливал несчастных по темницам.</w:t>
      </w:r>
      <w:r w:rsidRPr="00285AB4">
        <w:rPr>
          <w:color w:val="1A1A1A"/>
        </w:rPr>
        <w:br/>
      </w:r>
      <w:r>
        <w:rPr>
          <w:color w:val="1A1A1A"/>
        </w:rPr>
        <w:t>5.</w:t>
      </w:r>
      <w:r w:rsidRPr="00285AB4">
        <w:rPr>
          <w:color w:val="1A1A1A"/>
        </w:rPr>
        <w:t>Я всего лишь уличный повеса,</w:t>
      </w:r>
      <w:r w:rsidRPr="00285AB4">
        <w:rPr>
          <w:color w:val="1A1A1A"/>
        </w:rPr>
        <w:br/>
        <w:t>Улыбающийся встречным лицам.</w:t>
      </w:r>
    </w:p>
    <w:p w:rsidR="00B3716F" w:rsidRPr="00285AB4" w:rsidRDefault="00B3716F" w:rsidP="00B3716F">
      <w:pPr>
        <w:pStyle w:val="a7"/>
        <w:shd w:val="clear" w:color="auto" w:fill="FFFFFF"/>
        <w:spacing w:before="0" w:beforeAutospacing="0" w:after="420" w:afterAutospacing="0"/>
        <w:rPr>
          <w:color w:val="1A1A1A"/>
        </w:rPr>
      </w:pPr>
      <w:r>
        <w:rPr>
          <w:color w:val="1A1A1A"/>
        </w:rPr>
        <w:t>6.</w:t>
      </w:r>
      <w:r w:rsidRPr="00285AB4">
        <w:rPr>
          <w:color w:val="1A1A1A"/>
        </w:rPr>
        <w:t>Я московский озорной гуляка.</w:t>
      </w:r>
      <w:r w:rsidRPr="00285AB4">
        <w:rPr>
          <w:color w:val="1A1A1A"/>
        </w:rPr>
        <w:br/>
      </w:r>
      <w:r>
        <w:rPr>
          <w:color w:val="1A1A1A"/>
        </w:rPr>
        <w:t>7.</w:t>
      </w:r>
      <w:r w:rsidRPr="00285AB4">
        <w:rPr>
          <w:color w:val="1A1A1A"/>
        </w:rPr>
        <w:t>По всему тверскому околотку</w:t>
      </w:r>
      <w:proofErr w:type="gramStart"/>
      <w:r w:rsidRPr="00285AB4">
        <w:rPr>
          <w:color w:val="1A1A1A"/>
        </w:rPr>
        <w:br/>
        <w:t>В</w:t>
      </w:r>
      <w:proofErr w:type="gramEnd"/>
      <w:r w:rsidRPr="00285AB4">
        <w:rPr>
          <w:color w:val="1A1A1A"/>
        </w:rPr>
        <w:t xml:space="preserve"> переулках каждая собака</w:t>
      </w:r>
      <w:r w:rsidRPr="00285AB4">
        <w:rPr>
          <w:color w:val="1A1A1A"/>
        </w:rPr>
        <w:br/>
        <w:t>Знает мою легкую походку.</w:t>
      </w:r>
    </w:p>
    <w:p w:rsidR="00B3716F" w:rsidRPr="00285AB4" w:rsidRDefault="00B3716F" w:rsidP="00B3716F">
      <w:pPr>
        <w:pStyle w:val="a7"/>
        <w:shd w:val="clear" w:color="auto" w:fill="FFFFFF"/>
        <w:spacing w:before="0" w:beforeAutospacing="0" w:after="420" w:afterAutospacing="0"/>
        <w:rPr>
          <w:color w:val="1A1A1A"/>
        </w:rPr>
      </w:pPr>
      <w:r>
        <w:rPr>
          <w:color w:val="1A1A1A"/>
        </w:rPr>
        <w:t>8.</w:t>
      </w:r>
      <w:r w:rsidRPr="00285AB4">
        <w:rPr>
          <w:color w:val="1A1A1A"/>
        </w:rPr>
        <w:t xml:space="preserve">Каждая </w:t>
      </w:r>
      <w:proofErr w:type="spellStart"/>
      <w:r w:rsidRPr="00285AB4">
        <w:rPr>
          <w:color w:val="1A1A1A"/>
        </w:rPr>
        <w:t>задрипанная</w:t>
      </w:r>
      <w:proofErr w:type="spellEnd"/>
      <w:r w:rsidRPr="00285AB4">
        <w:rPr>
          <w:color w:val="1A1A1A"/>
        </w:rPr>
        <w:t xml:space="preserve"> лошадь</w:t>
      </w:r>
      <w:r w:rsidRPr="00285AB4">
        <w:rPr>
          <w:color w:val="1A1A1A"/>
        </w:rPr>
        <w:br/>
        <w:t>Головой кивает мне навстречу.</w:t>
      </w:r>
      <w:r w:rsidRPr="00285AB4">
        <w:rPr>
          <w:color w:val="1A1A1A"/>
        </w:rPr>
        <w:br/>
      </w:r>
      <w:r>
        <w:rPr>
          <w:color w:val="1A1A1A"/>
        </w:rPr>
        <w:t>9.</w:t>
      </w:r>
      <w:r w:rsidRPr="00285AB4">
        <w:rPr>
          <w:color w:val="1A1A1A"/>
        </w:rPr>
        <w:t>Для зверей приятель я хороший,</w:t>
      </w:r>
      <w:r w:rsidRPr="00285AB4">
        <w:rPr>
          <w:color w:val="1A1A1A"/>
        </w:rPr>
        <w:br/>
        <w:t>Каждый стих мой душу зверя лечит.</w:t>
      </w:r>
    </w:p>
    <w:p w:rsidR="00B3716F" w:rsidRPr="00285AB4" w:rsidRDefault="00B3716F" w:rsidP="00B3716F">
      <w:pPr>
        <w:pStyle w:val="a7"/>
        <w:shd w:val="clear" w:color="auto" w:fill="FFFFFF"/>
        <w:spacing w:before="0" w:beforeAutospacing="0" w:after="420" w:afterAutospacing="0"/>
        <w:rPr>
          <w:color w:val="1A1A1A"/>
        </w:rPr>
      </w:pPr>
      <w:r>
        <w:rPr>
          <w:color w:val="1A1A1A"/>
        </w:rPr>
        <w:t>10.</w:t>
      </w:r>
      <w:r w:rsidRPr="00285AB4">
        <w:rPr>
          <w:color w:val="1A1A1A"/>
        </w:rPr>
        <w:t>Я хожу в цилиндре не для женщин —</w:t>
      </w:r>
      <w:r w:rsidRPr="00285AB4">
        <w:rPr>
          <w:color w:val="1A1A1A"/>
        </w:rPr>
        <w:br/>
        <w:t>В глупой страсти сердце жить не в силе, —</w:t>
      </w:r>
      <w:r w:rsidRPr="00285AB4">
        <w:rPr>
          <w:color w:val="1A1A1A"/>
        </w:rPr>
        <w:br/>
        <w:t xml:space="preserve">В нем удобней, грусть </w:t>
      </w:r>
      <w:proofErr w:type="gramStart"/>
      <w:r w:rsidRPr="00285AB4">
        <w:rPr>
          <w:color w:val="1A1A1A"/>
        </w:rPr>
        <w:t>свою</w:t>
      </w:r>
      <w:proofErr w:type="gramEnd"/>
      <w:r w:rsidRPr="00285AB4">
        <w:rPr>
          <w:color w:val="1A1A1A"/>
        </w:rPr>
        <w:t xml:space="preserve"> уменьшив,</w:t>
      </w:r>
      <w:r w:rsidRPr="00285AB4">
        <w:rPr>
          <w:color w:val="1A1A1A"/>
        </w:rPr>
        <w:br/>
        <w:t>Золото овса давать кобыле.</w:t>
      </w:r>
    </w:p>
    <w:p w:rsidR="00B3716F" w:rsidRPr="00285AB4" w:rsidRDefault="00B3716F" w:rsidP="00B3716F">
      <w:pPr>
        <w:pStyle w:val="a7"/>
        <w:shd w:val="clear" w:color="auto" w:fill="FFFFFF"/>
        <w:spacing w:before="0" w:beforeAutospacing="0" w:after="420" w:afterAutospacing="0"/>
        <w:rPr>
          <w:color w:val="1A1A1A"/>
        </w:rPr>
      </w:pPr>
      <w:r>
        <w:rPr>
          <w:color w:val="1A1A1A"/>
        </w:rPr>
        <w:t>11.</w:t>
      </w:r>
      <w:r w:rsidRPr="00285AB4">
        <w:rPr>
          <w:color w:val="1A1A1A"/>
        </w:rPr>
        <w:t>Средь людей я дружбы не имею,</w:t>
      </w:r>
      <w:r w:rsidRPr="00285AB4">
        <w:rPr>
          <w:color w:val="1A1A1A"/>
        </w:rPr>
        <w:br/>
        <w:t>Я иному покорился царству.</w:t>
      </w:r>
      <w:r w:rsidRPr="00285AB4">
        <w:rPr>
          <w:color w:val="1A1A1A"/>
        </w:rPr>
        <w:br/>
      </w:r>
      <w:r>
        <w:rPr>
          <w:color w:val="1A1A1A"/>
        </w:rPr>
        <w:t>12.</w:t>
      </w:r>
      <w:r w:rsidRPr="00285AB4">
        <w:rPr>
          <w:color w:val="1A1A1A"/>
        </w:rPr>
        <w:t>Каждому здесь кобелю на шею</w:t>
      </w:r>
      <w:r w:rsidRPr="00285AB4">
        <w:rPr>
          <w:color w:val="1A1A1A"/>
        </w:rPr>
        <w:br/>
        <w:t>Я готов отдать мой лучший галстук.</w:t>
      </w:r>
    </w:p>
    <w:p w:rsidR="00B3716F" w:rsidRPr="00285AB4" w:rsidRDefault="00B3716F" w:rsidP="00B3716F">
      <w:pPr>
        <w:pStyle w:val="a7"/>
        <w:shd w:val="clear" w:color="auto" w:fill="FFFFFF"/>
        <w:spacing w:before="0" w:beforeAutospacing="0" w:after="420" w:afterAutospacing="0"/>
        <w:rPr>
          <w:color w:val="1A1A1A"/>
        </w:rPr>
      </w:pPr>
      <w:r>
        <w:rPr>
          <w:color w:val="1A1A1A"/>
        </w:rPr>
        <w:t>13.</w:t>
      </w:r>
      <w:r w:rsidRPr="00285AB4">
        <w:rPr>
          <w:color w:val="1A1A1A"/>
        </w:rPr>
        <w:t>И теперь уж я болеть не стану.</w:t>
      </w:r>
      <w:r w:rsidRPr="00285AB4">
        <w:rPr>
          <w:color w:val="1A1A1A"/>
        </w:rPr>
        <w:br/>
      </w:r>
      <w:r>
        <w:rPr>
          <w:color w:val="1A1A1A"/>
        </w:rPr>
        <w:t>14.</w:t>
      </w:r>
      <w:r w:rsidRPr="00285AB4">
        <w:rPr>
          <w:color w:val="1A1A1A"/>
        </w:rPr>
        <w:t xml:space="preserve">Прояснилась </w:t>
      </w:r>
      <w:proofErr w:type="spellStart"/>
      <w:r w:rsidRPr="00285AB4">
        <w:rPr>
          <w:color w:val="1A1A1A"/>
        </w:rPr>
        <w:t>омуть</w:t>
      </w:r>
      <w:proofErr w:type="spellEnd"/>
      <w:r w:rsidRPr="00285AB4">
        <w:rPr>
          <w:color w:val="1A1A1A"/>
        </w:rPr>
        <w:t xml:space="preserve"> в сердце мглистом.</w:t>
      </w:r>
      <w:r w:rsidRPr="00285AB4">
        <w:rPr>
          <w:color w:val="1A1A1A"/>
        </w:rPr>
        <w:br/>
      </w:r>
      <w:r>
        <w:rPr>
          <w:color w:val="1A1A1A"/>
        </w:rPr>
        <w:t>15.</w:t>
      </w:r>
      <w:r w:rsidRPr="00285AB4">
        <w:rPr>
          <w:color w:val="1A1A1A"/>
        </w:rPr>
        <w:t>Оттого прослыл я шарлатаном,</w:t>
      </w:r>
      <w:r w:rsidRPr="00285AB4">
        <w:rPr>
          <w:color w:val="1A1A1A"/>
        </w:rPr>
        <w:br/>
        <w:t>Оттого прослыл я скандалистом.</w:t>
      </w:r>
    </w:p>
    <w:p w:rsidR="00B3716F" w:rsidRDefault="00B3716F" w:rsidP="00B3716F">
      <w:pPr>
        <w:ind w:left="2832" w:firstLine="708"/>
      </w:pPr>
      <w:r>
        <w:t>С.Есенин</w:t>
      </w:r>
    </w:p>
    <w:p w:rsidR="00B3716F" w:rsidRPr="001F629F" w:rsidRDefault="00B3716F" w:rsidP="00B3716F"/>
    <w:p w:rsidR="001F629F" w:rsidRPr="001F629F" w:rsidRDefault="001F629F" w:rsidP="00B3716F"/>
    <w:sectPr w:rsidR="001F629F" w:rsidRPr="001F629F" w:rsidSect="00D836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3798F"/>
    <w:multiLevelType w:val="hybridMultilevel"/>
    <w:tmpl w:val="84867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73EF"/>
    <w:rsid w:val="00003AD1"/>
    <w:rsid w:val="0006315F"/>
    <w:rsid w:val="000C5CD2"/>
    <w:rsid w:val="000E73EF"/>
    <w:rsid w:val="001F629F"/>
    <w:rsid w:val="00202F4E"/>
    <w:rsid w:val="00285AB4"/>
    <w:rsid w:val="00411391"/>
    <w:rsid w:val="00513981"/>
    <w:rsid w:val="005457C6"/>
    <w:rsid w:val="005678C0"/>
    <w:rsid w:val="007F1A29"/>
    <w:rsid w:val="00922E9B"/>
    <w:rsid w:val="009D0015"/>
    <w:rsid w:val="00AF713E"/>
    <w:rsid w:val="00B01704"/>
    <w:rsid w:val="00B119E0"/>
    <w:rsid w:val="00B3716F"/>
    <w:rsid w:val="00D83607"/>
    <w:rsid w:val="00E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3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73EF"/>
    <w:pPr>
      <w:ind w:left="720"/>
      <w:contextualSpacing/>
    </w:pPr>
  </w:style>
  <w:style w:type="character" w:styleId="a5">
    <w:name w:val="Strong"/>
    <w:basedOn w:val="a0"/>
    <w:uiPriority w:val="22"/>
    <w:qFormat/>
    <w:rsid w:val="00B119E0"/>
    <w:rPr>
      <w:b/>
      <w:bCs/>
    </w:rPr>
  </w:style>
  <w:style w:type="character" w:styleId="a6">
    <w:name w:val="Emphasis"/>
    <w:basedOn w:val="a0"/>
    <w:uiPriority w:val="20"/>
    <w:qFormat/>
    <w:rsid w:val="00B119E0"/>
    <w:rPr>
      <w:i/>
      <w:iCs/>
    </w:rPr>
  </w:style>
  <w:style w:type="paragraph" w:styleId="a7">
    <w:name w:val="Normal (Web)"/>
    <w:basedOn w:val="a"/>
    <w:uiPriority w:val="99"/>
    <w:semiHidden/>
    <w:unhideWhenUsed/>
    <w:rsid w:val="001F62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https://videotutor-rusyaz.ru/uchenikam/teoriya/282-slognoepredloge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2020-05-27T10:20:00Z</dcterms:created>
  <dcterms:modified xsi:type="dcterms:W3CDTF">2020-05-27T10:20:00Z</dcterms:modified>
</cp:coreProperties>
</file>