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E" w:rsidRDefault="001633BE" w:rsidP="001633BE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А12 (ЗО). Инженерная графика.  27 мая 2020 г. Урок №14</w:t>
      </w:r>
    </w:p>
    <w:p w:rsidR="001633BE" w:rsidRDefault="001633BE" w:rsidP="0016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4.1. Строительные чертежи</w:t>
      </w:r>
    </w:p>
    <w:p w:rsidR="001633BE" w:rsidRDefault="001633BE" w:rsidP="0016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Система проектной документации в строительстве (СПДС). </w:t>
      </w:r>
      <w:r>
        <w:rPr>
          <w:bCs/>
          <w:sz w:val="24"/>
          <w:szCs w:val="24"/>
        </w:rPr>
        <w:t>Содержание и виды строительных чертежей. Стадии проектирования. Наименование и маркировка строительных чертежей. Масштабы. Конструктивные элементы зданий.</w:t>
      </w:r>
    </w:p>
    <w:p w:rsidR="001633BE" w:rsidRDefault="001633BE" w:rsidP="001633BE">
      <w:pPr>
        <w:jc w:val="center"/>
        <w:rPr>
          <w:b/>
          <w:sz w:val="24"/>
          <w:szCs w:val="24"/>
        </w:rPr>
      </w:pP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1633BE" w:rsidRDefault="001633BE" w:rsidP="001633B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 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№10)</w:t>
      </w:r>
      <w:proofErr w:type="gramEnd"/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2.Составить конспект с ответами на вопросы: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классификация зданий и сооружений;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виды строительных чертежей;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стадии проектирования, маркировка строительных чертежей;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основные части зданий и сооружений;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условные графические изображения элементов зданий (ГОСТ 21.201-2011)</w:t>
      </w:r>
    </w:p>
    <w:p w:rsidR="001633BE" w:rsidRDefault="001633BE" w:rsidP="0016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особенности оформления строительных чертежей</w:t>
      </w:r>
    </w:p>
    <w:p w:rsidR="003A3BB8" w:rsidRDefault="003A3BB8"/>
    <w:sectPr w:rsidR="003A3BB8" w:rsidSect="00163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3BE"/>
    <w:rsid w:val="001633BE"/>
    <w:rsid w:val="003A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НТМСХ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2020-05-27T05:37:00Z</dcterms:created>
  <dcterms:modified xsi:type="dcterms:W3CDTF">2020-05-27T05:40:00Z</dcterms:modified>
</cp:coreProperties>
</file>