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66" w:rsidRPr="003B7666" w:rsidRDefault="003B7666" w:rsidP="003B7666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</w:rPr>
      </w:pPr>
      <w:bookmarkStart w:id="0" w:name="_Ref349811984"/>
      <w:bookmarkStart w:id="1" w:name="_Toc350773845"/>
      <w:r w:rsidRPr="003B7666">
        <w:rPr>
          <w:rFonts w:ascii="Times New Roman" w:hAnsi="Times New Roman" w:cs="Times New Roman"/>
          <w:b w:val="0"/>
          <w:sz w:val="28"/>
        </w:rPr>
        <w:t>25.05.2020</w:t>
      </w:r>
    </w:p>
    <w:p w:rsidR="003B7666" w:rsidRPr="003B7666" w:rsidRDefault="003B7666" w:rsidP="003B7666">
      <w:pPr>
        <w:jc w:val="right"/>
        <w:rPr>
          <w:sz w:val="28"/>
          <w:szCs w:val="28"/>
          <w:lang w:eastAsia="ru-RU"/>
        </w:rPr>
      </w:pPr>
      <w:r w:rsidRPr="003B7666">
        <w:rPr>
          <w:sz w:val="28"/>
          <w:szCs w:val="28"/>
          <w:lang w:eastAsia="ru-RU"/>
        </w:rPr>
        <w:t>УФИС</w:t>
      </w:r>
    </w:p>
    <w:p w:rsidR="003B7666" w:rsidRPr="003B7666" w:rsidRDefault="003B7666" w:rsidP="003B76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3B7666">
        <w:rPr>
          <w:rFonts w:ascii="Times New Roman" w:hAnsi="Times New Roman" w:cs="Times New Roman"/>
          <w:sz w:val="28"/>
        </w:rPr>
        <w:t>Практическая работа «Функциональное моделирование (название экономической задачи по вашей теме) на (название предприятия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3B7666">
        <w:rPr>
          <w:rFonts w:ascii="Times New Roman" w:hAnsi="Times New Roman" w:cs="Times New Roman"/>
          <w:sz w:val="28"/>
        </w:rPr>
        <w:t>по вашей теме) в стандарте IDEF0. Модель TO-BE»</w:t>
      </w:r>
      <w:bookmarkEnd w:id="0"/>
      <w:bookmarkEnd w:id="1"/>
    </w:p>
    <w:p w:rsidR="003B7666" w:rsidRPr="003B7666" w:rsidRDefault="003B7666" w:rsidP="003B7666">
      <w:pPr>
        <w:spacing w:line="240" w:lineRule="auto"/>
        <w:rPr>
          <w:sz w:val="28"/>
          <w:szCs w:val="28"/>
        </w:rPr>
      </w:pPr>
      <w:r w:rsidRPr="003B7666">
        <w:rPr>
          <w:b/>
          <w:sz w:val="28"/>
          <w:szCs w:val="28"/>
        </w:rPr>
        <w:t>Цель работы:</w:t>
      </w:r>
      <w:r w:rsidRPr="003B7666">
        <w:rPr>
          <w:sz w:val="28"/>
          <w:szCs w:val="28"/>
        </w:rPr>
        <w:t xml:space="preserve"> Исследование возможностей редактирования IDEF0-моделей в графическом редакторе </w:t>
      </w:r>
      <w:proofErr w:type="spellStart"/>
      <w:r w:rsidRPr="003B7666">
        <w:rPr>
          <w:sz w:val="28"/>
          <w:szCs w:val="28"/>
        </w:rPr>
        <w:t>MicrosoftVisio</w:t>
      </w:r>
      <w:proofErr w:type="spellEnd"/>
      <w:r w:rsidRPr="003B7666">
        <w:rPr>
          <w:sz w:val="28"/>
          <w:szCs w:val="28"/>
        </w:rPr>
        <w:t xml:space="preserve"> 2007 (2010)</w:t>
      </w:r>
    </w:p>
    <w:p w:rsidR="003B7666" w:rsidRPr="003B7666" w:rsidRDefault="003B7666" w:rsidP="003B7666">
      <w:pPr>
        <w:pStyle w:val="2"/>
        <w:rPr>
          <w:rFonts w:ascii="Times New Roman" w:hAnsi="Times New Roman" w:cs="Times New Roman"/>
          <w:sz w:val="28"/>
        </w:rPr>
      </w:pPr>
      <w:r w:rsidRPr="003B7666">
        <w:rPr>
          <w:rFonts w:ascii="Times New Roman" w:hAnsi="Times New Roman" w:cs="Times New Roman"/>
          <w:sz w:val="28"/>
        </w:rPr>
        <w:t>Задачи исследований</w:t>
      </w:r>
    </w:p>
    <w:p w:rsidR="003B7666" w:rsidRPr="003B7666" w:rsidRDefault="003B7666" w:rsidP="003B7666">
      <w:pPr>
        <w:spacing w:line="240" w:lineRule="auto"/>
        <w:jc w:val="both"/>
        <w:rPr>
          <w:sz w:val="28"/>
          <w:szCs w:val="28"/>
        </w:rPr>
      </w:pPr>
      <w:r w:rsidRPr="003B7666">
        <w:rPr>
          <w:sz w:val="28"/>
          <w:szCs w:val="28"/>
        </w:rPr>
        <w:t xml:space="preserve">1. Изучить возможности создания в редакторе MS </w:t>
      </w:r>
      <w:proofErr w:type="spellStart"/>
      <w:r w:rsidRPr="003B7666">
        <w:rPr>
          <w:sz w:val="28"/>
          <w:szCs w:val="28"/>
        </w:rPr>
        <w:t>Visio</w:t>
      </w:r>
      <w:proofErr w:type="spellEnd"/>
      <w:r w:rsidRPr="003B7666">
        <w:rPr>
          <w:sz w:val="28"/>
          <w:szCs w:val="28"/>
        </w:rPr>
        <w:t xml:space="preserve"> модели IDEF0 TO-BE на основе анализа недостатков модели AS-IS.</w:t>
      </w:r>
    </w:p>
    <w:p w:rsidR="003B7666" w:rsidRPr="003B7666" w:rsidRDefault="003B7666" w:rsidP="003B7666">
      <w:pPr>
        <w:spacing w:line="240" w:lineRule="auto"/>
        <w:jc w:val="both"/>
        <w:rPr>
          <w:sz w:val="28"/>
          <w:szCs w:val="28"/>
        </w:rPr>
      </w:pPr>
      <w:r w:rsidRPr="003B7666">
        <w:rPr>
          <w:sz w:val="28"/>
          <w:szCs w:val="28"/>
        </w:rPr>
        <w:t xml:space="preserve">2. Изучить операции по копированию и редактированию IDEF0-диаграмм в программе MS </w:t>
      </w:r>
      <w:proofErr w:type="spellStart"/>
      <w:r w:rsidRPr="003B7666">
        <w:rPr>
          <w:sz w:val="28"/>
          <w:szCs w:val="28"/>
        </w:rPr>
        <w:t>Visio</w:t>
      </w:r>
      <w:proofErr w:type="spellEnd"/>
    </w:p>
    <w:p w:rsidR="003B7666" w:rsidRPr="003B7666" w:rsidRDefault="003B7666" w:rsidP="003B7666">
      <w:pPr>
        <w:pStyle w:val="2"/>
        <w:rPr>
          <w:rFonts w:ascii="Times New Roman" w:hAnsi="Times New Roman" w:cs="Times New Roman"/>
          <w:sz w:val="28"/>
        </w:rPr>
      </w:pPr>
      <w:r w:rsidRPr="003B7666">
        <w:rPr>
          <w:rFonts w:ascii="Times New Roman" w:hAnsi="Times New Roman" w:cs="Times New Roman"/>
          <w:sz w:val="28"/>
        </w:rPr>
        <w:t>Методика выполнения работы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1. В файле, созданном в лабораторной работе </w:t>
      </w:r>
      <w:fldSimple w:instr=" REF _Ref350361651 \r \h  \* MERGEFORMAT ">
        <w:r w:rsidRPr="003B7666">
          <w:rPr>
            <w:vanish/>
            <w:sz w:val="28"/>
            <w:szCs w:val="28"/>
          </w:rPr>
          <w:t xml:space="preserve">Лабораторная работа </w:t>
        </w:r>
        <w:r w:rsidRPr="003B7666">
          <w:rPr>
            <w:sz w:val="28"/>
            <w:szCs w:val="28"/>
          </w:rPr>
          <w:t>№7</w:t>
        </w:r>
      </w:fldSimple>
      <w:r w:rsidRPr="003B7666">
        <w:rPr>
          <w:sz w:val="28"/>
          <w:szCs w:val="28"/>
        </w:rPr>
        <w:t>добавить новые страницы. В дальнейшем присвоить новым страницам соответствующие названия с добавлением подписи TO-BE.</w:t>
      </w:r>
    </w:p>
    <w:p w:rsidR="003B7666" w:rsidRPr="003B7666" w:rsidRDefault="003B7666" w:rsidP="003B7666">
      <w:pPr>
        <w:spacing w:line="240" w:lineRule="auto"/>
        <w:ind w:firstLine="480"/>
        <w:jc w:val="both"/>
        <w:rPr>
          <w:sz w:val="28"/>
          <w:szCs w:val="28"/>
        </w:rPr>
      </w:pPr>
      <w:r w:rsidRPr="003B7666">
        <w:rPr>
          <w:sz w:val="28"/>
          <w:szCs w:val="28"/>
        </w:rPr>
        <w:t xml:space="preserve">2. Если на уровне </w:t>
      </w:r>
      <w:r w:rsidRPr="003B7666">
        <w:rPr>
          <w:sz w:val="28"/>
          <w:szCs w:val="28"/>
          <w:lang w:val="en-US"/>
        </w:rPr>
        <w:t>A</w:t>
      </w:r>
      <w:r w:rsidRPr="003B7666">
        <w:rPr>
          <w:sz w:val="28"/>
          <w:szCs w:val="28"/>
        </w:rPr>
        <w:t>0 модели TO-BE существующая организация бизнес-процессов остается без изменений, редактировать соответствующие диаграммы (нулевого и первого уровней) и приводить их в отчете по лабораторной работе №3 не нужно. В противном случае необходимо со страниц «А</w:t>
      </w:r>
      <w:proofErr w:type="gramStart"/>
      <w:r w:rsidRPr="003B7666">
        <w:rPr>
          <w:sz w:val="28"/>
          <w:szCs w:val="28"/>
        </w:rPr>
        <w:t>0</w:t>
      </w:r>
      <w:proofErr w:type="gramEnd"/>
      <w:r w:rsidRPr="003B7666">
        <w:rPr>
          <w:sz w:val="28"/>
          <w:szCs w:val="28"/>
        </w:rPr>
        <w:t xml:space="preserve"> контекст» и «А0 декомпозиция» скопировать на новые страницы соответствующие диаграммы модели AS-IS, созданные в предыдущей работе, и добавить к названиям страниц подпись «TO-BE». После этого произвести на скопированных диаграммах требуемые изменения. Чаще всего на </w:t>
      </w:r>
      <w:r w:rsidRPr="003B7666">
        <w:rPr>
          <w:sz w:val="28"/>
          <w:szCs w:val="28"/>
          <w:lang w:val="en-US"/>
        </w:rPr>
        <w:t>IDEF</w:t>
      </w:r>
      <w:r w:rsidRPr="003B7666">
        <w:rPr>
          <w:sz w:val="28"/>
          <w:szCs w:val="28"/>
        </w:rPr>
        <w:t xml:space="preserve">0-диаграммах 0-го и 1-го уровней эти изменения выражаются в добавлении дополнительного механизма «Информационная система» или похожего названия. На основе анализа модели AS-IS, проведенного в предыдущей работе, необходимо предложить меры по повышению эффективности рассматриваемого процесса. Эти меры должны быть отражены в модели TO-BE. Повышение эффективности некоторого бизнес-процесса должно быть достигнуто за счет внедрения (или более эффективного) использования информационных технологий. </w:t>
      </w:r>
    </w:p>
    <w:p w:rsidR="003B7666" w:rsidRPr="003B7666" w:rsidRDefault="003B7666" w:rsidP="003B7666">
      <w:pPr>
        <w:widowControl w:val="0"/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3. Отредактировать скопированную диаграмму второго уровня (рис. </w:t>
      </w:r>
      <w:fldSimple w:instr=" REF _Ref244398498 \h  \* MERGEFORMAT ">
        <w:r w:rsidRPr="003B7666">
          <w:rPr>
            <w:vanish/>
            <w:sz w:val="28"/>
            <w:szCs w:val="28"/>
          </w:rPr>
          <w:t xml:space="preserve">Рис. </w:t>
        </w:r>
        <w:r w:rsidRPr="003B7666">
          <w:rPr>
            <w:noProof/>
            <w:sz w:val="28"/>
            <w:szCs w:val="28"/>
          </w:rPr>
          <w:t>7.3</w:t>
        </w:r>
      </w:fldSimple>
      <w:r w:rsidRPr="003B7666">
        <w:rPr>
          <w:sz w:val="28"/>
          <w:szCs w:val="28"/>
        </w:rPr>
        <w:t>), отобразив на ней вместо модели AS-IS, модель TO-BE, как это показано на рис. </w:t>
      </w:r>
      <w:fldSimple w:instr=" REF _Ref244399024 \h  \* MERGEFORMAT ">
        <w:r w:rsidRPr="003B7666">
          <w:rPr>
            <w:vanish/>
            <w:sz w:val="28"/>
            <w:szCs w:val="28"/>
          </w:rPr>
          <w:t xml:space="preserve">Рис. </w:t>
        </w:r>
        <w:r w:rsidRPr="003B7666">
          <w:rPr>
            <w:noProof/>
            <w:sz w:val="28"/>
            <w:szCs w:val="28"/>
          </w:rPr>
          <w:t>8.1</w:t>
        </w:r>
      </w:fldSimple>
      <w:r w:rsidRPr="003B7666">
        <w:rPr>
          <w:sz w:val="28"/>
          <w:szCs w:val="28"/>
        </w:rPr>
        <w:t>. На рисунке </w:t>
      </w:r>
      <w:fldSimple w:instr=" REF _Ref244399024 \h  \* MERGEFORMAT ">
        <w:r w:rsidRPr="003B7666">
          <w:rPr>
            <w:vanish/>
            <w:sz w:val="28"/>
            <w:szCs w:val="28"/>
          </w:rPr>
          <w:t xml:space="preserve">Рис. </w:t>
        </w:r>
        <w:r w:rsidRPr="003B7666">
          <w:rPr>
            <w:noProof/>
            <w:sz w:val="28"/>
            <w:szCs w:val="28"/>
          </w:rPr>
          <w:t>8.1</w:t>
        </w:r>
      </w:fldSimple>
      <w:r w:rsidRPr="003B7666">
        <w:rPr>
          <w:sz w:val="28"/>
          <w:szCs w:val="28"/>
        </w:rPr>
        <w:t xml:space="preserve"> названия функций даны в общем виде, при построении диаграмм добавлять к названиям функций подписи «TO-BE» не нужно, должны быть лишь конкретные названия.</w:t>
      </w:r>
    </w:p>
    <w:p w:rsidR="003B7666" w:rsidRPr="003B7666" w:rsidRDefault="003B7666" w:rsidP="003B7666">
      <w:pPr>
        <w:pStyle w:val="a4"/>
        <w:ind w:hanging="180"/>
        <w:rPr>
          <w:sz w:val="28"/>
          <w:szCs w:val="28"/>
        </w:rPr>
      </w:pPr>
      <w:r w:rsidRPr="003B7666">
        <w:rPr>
          <w:sz w:val="28"/>
          <w:szCs w:val="28"/>
        </w:rPr>
        <w:object w:dxaOrig="12911" w:dyaOrig="6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257.25pt" o:ole="">
            <v:imagedata r:id="rId5" o:title=""/>
          </v:shape>
          <o:OLEObject Type="Embed" ProgID="Visio.Drawing.11" ShapeID="_x0000_i1025" DrawAspect="Content" ObjectID="_1651667960" r:id="rId6"/>
        </w:object>
      </w:r>
    </w:p>
    <w:p w:rsidR="003B7666" w:rsidRPr="003B7666" w:rsidRDefault="003B7666" w:rsidP="003B7666">
      <w:pPr>
        <w:pStyle w:val="a3"/>
        <w:spacing w:line="240" w:lineRule="auto"/>
        <w:rPr>
          <w:i/>
          <w:sz w:val="28"/>
          <w:szCs w:val="28"/>
        </w:rPr>
      </w:pPr>
      <w:bookmarkStart w:id="2" w:name="_Ref244399024"/>
      <w:r w:rsidRPr="003B7666">
        <w:rPr>
          <w:i/>
          <w:sz w:val="28"/>
          <w:szCs w:val="28"/>
        </w:rPr>
        <w:t xml:space="preserve">Рис. </w:t>
      </w:r>
      <w:r w:rsidRPr="003B7666">
        <w:rPr>
          <w:i/>
          <w:sz w:val="28"/>
          <w:szCs w:val="28"/>
        </w:rPr>
        <w:fldChar w:fldCharType="begin"/>
      </w:r>
      <w:r w:rsidRPr="003B7666">
        <w:rPr>
          <w:i/>
          <w:sz w:val="28"/>
          <w:szCs w:val="28"/>
        </w:rPr>
        <w:instrText xml:space="preserve"> STYLEREF 1 \s </w:instrText>
      </w:r>
      <w:r w:rsidRPr="003B7666">
        <w:rPr>
          <w:i/>
          <w:sz w:val="28"/>
          <w:szCs w:val="28"/>
        </w:rPr>
        <w:fldChar w:fldCharType="separate"/>
      </w:r>
      <w:r w:rsidRPr="003B7666">
        <w:rPr>
          <w:i/>
          <w:noProof/>
          <w:sz w:val="28"/>
          <w:szCs w:val="28"/>
        </w:rPr>
        <w:t>8</w:t>
      </w:r>
      <w:r w:rsidRPr="003B7666">
        <w:rPr>
          <w:i/>
          <w:sz w:val="28"/>
          <w:szCs w:val="28"/>
        </w:rPr>
        <w:fldChar w:fldCharType="end"/>
      </w:r>
      <w:r w:rsidRPr="003B7666">
        <w:rPr>
          <w:i/>
          <w:sz w:val="28"/>
          <w:szCs w:val="28"/>
        </w:rPr>
        <w:t>.</w:t>
      </w:r>
      <w:r w:rsidRPr="003B7666">
        <w:rPr>
          <w:i/>
          <w:sz w:val="28"/>
          <w:szCs w:val="28"/>
        </w:rPr>
        <w:fldChar w:fldCharType="begin"/>
      </w:r>
      <w:r w:rsidRPr="003B7666">
        <w:rPr>
          <w:i/>
          <w:sz w:val="28"/>
          <w:szCs w:val="28"/>
        </w:rPr>
        <w:instrText xml:space="preserve"> SEQ Рис. \* ARABIC \s 1 </w:instrText>
      </w:r>
      <w:r w:rsidRPr="003B7666">
        <w:rPr>
          <w:i/>
          <w:sz w:val="28"/>
          <w:szCs w:val="28"/>
        </w:rPr>
        <w:fldChar w:fldCharType="separate"/>
      </w:r>
      <w:r w:rsidRPr="003B7666">
        <w:rPr>
          <w:i/>
          <w:noProof/>
          <w:sz w:val="28"/>
          <w:szCs w:val="28"/>
        </w:rPr>
        <w:t>1</w:t>
      </w:r>
      <w:r w:rsidRPr="003B7666">
        <w:rPr>
          <w:i/>
          <w:sz w:val="28"/>
          <w:szCs w:val="28"/>
        </w:rPr>
        <w:fldChar w:fldCharType="end"/>
      </w:r>
      <w:bookmarkEnd w:id="2"/>
      <w:r w:rsidRPr="003B7666">
        <w:rPr>
          <w:i/>
          <w:sz w:val="28"/>
          <w:szCs w:val="28"/>
        </w:rPr>
        <w:t xml:space="preserve">. Схематичное отображение диаграммы второго уровня. Модель TO-BE </w:t>
      </w:r>
    </w:p>
    <w:p w:rsidR="003B7666" w:rsidRPr="003B7666" w:rsidRDefault="003B7666" w:rsidP="003B7666">
      <w:pPr>
        <w:spacing w:line="240" w:lineRule="auto"/>
        <w:ind w:firstLine="480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Таким образом, для одной предметной области должно быть приведено описание определенной экономической задачи с позиций «Как есть» и «Как будет». Схематично это показано на рис. </w:t>
      </w:r>
      <w:fldSimple w:instr=" REF _Ref244399189 \h  \* MERGEFORMAT ">
        <w:r w:rsidRPr="003B7666">
          <w:rPr>
            <w:vanish/>
            <w:sz w:val="28"/>
            <w:szCs w:val="28"/>
          </w:rPr>
          <w:t xml:space="preserve">Рис. </w:t>
        </w:r>
        <w:r w:rsidRPr="003B7666">
          <w:rPr>
            <w:noProof/>
            <w:sz w:val="28"/>
            <w:szCs w:val="28"/>
          </w:rPr>
          <w:t>8.2</w:t>
        </w:r>
      </w:fldSimple>
      <w:r w:rsidRPr="003B7666">
        <w:rPr>
          <w:sz w:val="28"/>
          <w:szCs w:val="28"/>
        </w:rPr>
        <w:t>. В отчетах подобную схему приводить не нужно, требуются только конкретные диаграммы.</w:t>
      </w:r>
    </w:p>
    <w:p w:rsidR="003B7666" w:rsidRPr="003B7666" w:rsidRDefault="003B7666" w:rsidP="003B7666">
      <w:pPr>
        <w:keepNext/>
        <w:spacing w:line="240" w:lineRule="auto"/>
        <w:jc w:val="center"/>
        <w:rPr>
          <w:sz w:val="28"/>
          <w:szCs w:val="28"/>
        </w:rPr>
      </w:pPr>
      <w:r w:rsidRPr="003B7666">
        <w:rPr>
          <w:noProof/>
          <w:sz w:val="28"/>
          <w:szCs w:val="28"/>
          <w:lang w:eastAsia="ru-RU"/>
        </w:rPr>
        <w:drawing>
          <wp:inline distT="0" distB="0" distL="0" distR="0">
            <wp:extent cx="6309360" cy="435864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66" w:rsidRPr="003B7666" w:rsidRDefault="003B7666" w:rsidP="003B7666">
      <w:pPr>
        <w:pStyle w:val="a3"/>
        <w:spacing w:line="240" w:lineRule="auto"/>
        <w:rPr>
          <w:i/>
          <w:sz w:val="28"/>
          <w:szCs w:val="28"/>
        </w:rPr>
      </w:pPr>
      <w:bookmarkStart w:id="3" w:name="_Ref244399189"/>
      <w:r w:rsidRPr="003B7666">
        <w:rPr>
          <w:i/>
          <w:sz w:val="28"/>
          <w:szCs w:val="28"/>
        </w:rPr>
        <w:t xml:space="preserve">Рис. </w:t>
      </w:r>
      <w:r w:rsidRPr="003B7666">
        <w:rPr>
          <w:i/>
          <w:sz w:val="28"/>
          <w:szCs w:val="28"/>
        </w:rPr>
        <w:fldChar w:fldCharType="begin"/>
      </w:r>
      <w:r w:rsidRPr="003B7666">
        <w:rPr>
          <w:i/>
          <w:sz w:val="28"/>
          <w:szCs w:val="28"/>
        </w:rPr>
        <w:instrText xml:space="preserve"> STYLEREF 1 \s </w:instrText>
      </w:r>
      <w:r w:rsidRPr="003B7666">
        <w:rPr>
          <w:i/>
          <w:sz w:val="28"/>
          <w:szCs w:val="28"/>
        </w:rPr>
        <w:fldChar w:fldCharType="separate"/>
      </w:r>
      <w:r w:rsidRPr="003B7666">
        <w:rPr>
          <w:i/>
          <w:noProof/>
          <w:sz w:val="28"/>
          <w:szCs w:val="28"/>
        </w:rPr>
        <w:t>8</w:t>
      </w:r>
      <w:r w:rsidRPr="003B7666">
        <w:rPr>
          <w:i/>
          <w:sz w:val="28"/>
          <w:szCs w:val="28"/>
        </w:rPr>
        <w:fldChar w:fldCharType="end"/>
      </w:r>
      <w:r w:rsidRPr="003B7666">
        <w:rPr>
          <w:i/>
          <w:sz w:val="28"/>
          <w:szCs w:val="28"/>
        </w:rPr>
        <w:t>.</w:t>
      </w:r>
      <w:r w:rsidRPr="003B7666">
        <w:rPr>
          <w:i/>
          <w:sz w:val="28"/>
          <w:szCs w:val="28"/>
        </w:rPr>
        <w:fldChar w:fldCharType="begin"/>
      </w:r>
      <w:r w:rsidRPr="003B7666">
        <w:rPr>
          <w:i/>
          <w:sz w:val="28"/>
          <w:szCs w:val="28"/>
        </w:rPr>
        <w:instrText xml:space="preserve"> SEQ Рис. \* ARABIC \s 1 </w:instrText>
      </w:r>
      <w:r w:rsidRPr="003B7666">
        <w:rPr>
          <w:i/>
          <w:sz w:val="28"/>
          <w:szCs w:val="28"/>
        </w:rPr>
        <w:fldChar w:fldCharType="separate"/>
      </w:r>
      <w:r w:rsidRPr="003B7666">
        <w:rPr>
          <w:i/>
          <w:noProof/>
          <w:sz w:val="28"/>
          <w:szCs w:val="28"/>
        </w:rPr>
        <w:t>2</w:t>
      </w:r>
      <w:r w:rsidRPr="003B7666">
        <w:rPr>
          <w:i/>
          <w:sz w:val="28"/>
          <w:szCs w:val="28"/>
        </w:rPr>
        <w:fldChar w:fldCharType="end"/>
      </w:r>
      <w:bookmarkEnd w:id="3"/>
      <w:r w:rsidRPr="003B7666">
        <w:rPr>
          <w:i/>
          <w:sz w:val="28"/>
          <w:szCs w:val="28"/>
        </w:rPr>
        <w:t xml:space="preserve">. Схематичное представление AS-IS и TO-BE моделирования  </w:t>
      </w:r>
    </w:p>
    <w:p w:rsidR="003B7666" w:rsidRPr="003B7666" w:rsidRDefault="003B7666" w:rsidP="003B7666">
      <w:pPr>
        <w:spacing w:line="240" w:lineRule="auto"/>
        <w:ind w:firstLine="480"/>
        <w:jc w:val="both"/>
        <w:rPr>
          <w:sz w:val="28"/>
          <w:szCs w:val="28"/>
        </w:rPr>
      </w:pPr>
      <w:r w:rsidRPr="003B7666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3.1pt;margin-top:26.7pt;width:60pt;height:9pt;z-index:251661312" stroked="f">
            <v:textbox style="mso-next-textbox:#_x0000_s1027" inset="0,0,0,0">
              <w:txbxContent>
                <w:p w:rsidR="003B7666" w:rsidRPr="00E65997" w:rsidRDefault="003B7666" w:rsidP="003B7666">
                  <w:r w:rsidRPr="00E65997">
                    <w:rPr>
                      <w:sz w:val="16"/>
                      <w:szCs w:val="16"/>
                    </w:rPr>
                    <w:t>Модел</w:t>
                  </w:r>
                  <w:r>
                    <w:rPr>
                      <w:sz w:val="16"/>
                      <w:szCs w:val="16"/>
                    </w:rPr>
                    <w:t>ь«</w:t>
                  </w:r>
                  <w:r>
                    <w:rPr>
                      <w:sz w:val="16"/>
                      <w:szCs w:val="16"/>
                      <w:lang w:val="en-US"/>
                    </w:rPr>
                    <w:t>AS-IS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Pr="003B7666">
        <w:rPr>
          <w:sz w:val="28"/>
          <w:szCs w:val="28"/>
        </w:rPr>
        <w:t>4. В случае необходимости провести декомпозицию до третьего уровня.</w:t>
      </w:r>
    </w:p>
    <w:p w:rsidR="003B7666" w:rsidRPr="003B7666" w:rsidRDefault="003B7666" w:rsidP="003B7666">
      <w:pPr>
        <w:spacing w:line="240" w:lineRule="auto"/>
        <w:ind w:firstLine="480"/>
        <w:jc w:val="both"/>
        <w:rPr>
          <w:sz w:val="28"/>
          <w:szCs w:val="28"/>
        </w:rPr>
      </w:pPr>
      <w:r w:rsidRPr="003B7666">
        <w:rPr>
          <w:noProof/>
          <w:sz w:val="28"/>
          <w:szCs w:val="28"/>
        </w:rPr>
        <w:pict>
          <v:shape id="_x0000_s1026" type="#_x0000_t202" style="position:absolute;left:0;text-align:left;margin-left:-393.1pt;margin-top:1.5pt;width:60pt;height:9pt;z-index:251660288" stroked="f">
            <v:textbox style="mso-next-textbox:#_x0000_s1026" inset="0,0,0,0">
              <w:txbxContent>
                <w:p w:rsidR="003B7666" w:rsidRPr="00E65997" w:rsidRDefault="003B7666" w:rsidP="003B7666">
                  <w:r w:rsidRPr="00E65997">
                    <w:rPr>
                      <w:sz w:val="16"/>
                      <w:szCs w:val="16"/>
                    </w:rPr>
                    <w:t>Модел</w:t>
                  </w:r>
                  <w:r>
                    <w:rPr>
                      <w:sz w:val="16"/>
                      <w:szCs w:val="16"/>
                    </w:rPr>
                    <w:t>ь«</w:t>
                  </w:r>
                  <w:r>
                    <w:rPr>
                      <w:sz w:val="16"/>
                      <w:szCs w:val="16"/>
                      <w:lang w:val="en-US"/>
                    </w:rPr>
                    <w:t>TO-BE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 w:rsidRPr="003B7666">
        <w:rPr>
          <w:sz w:val="28"/>
          <w:szCs w:val="28"/>
        </w:rPr>
        <w:t>5. После построения модели TO-BE привести ее текстовое описание. Произвести сравнительный анализ моделей AS-IS и TO-BE и показать планируемые улучшения, достигаемые путем реорганизации модели бизнес-процессов от AS-IS к TO-BE за счет использования информационных технологий.</w:t>
      </w:r>
    </w:p>
    <w:p w:rsidR="003B7666" w:rsidRPr="003B7666" w:rsidRDefault="003B7666" w:rsidP="003B7666">
      <w:pPr>
        <w:spacing w:line="240" w:lineRule="auto"/>
        <w:ind w:firstLine="480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Обращаю внимание, что уровень детализации в лабораторных работах №2 и №3 должен быть одинаковым. Если в работе №2 (модель AS-IS) на самом нижнем уровне рассматривается декомпозиция функционального блока А</w:t>
      </w:r>
      <w:proofErr w:type="gramStart"/>
      <w:r w:rsidRPr="003B7666">
        <w:rPr>
          <w:sz w:val="28"/>
          <w:szCs w:val="28"/>
        </w:rPr>
        <w:t>2</w:t>
      </w:r>
      <w:proofErr w:type="gramEnd"/>
      <w:r w:rsidRPr="003B7666">
        <w:rPr>
          <w:sz w:val="28"/>
          <w:szCs w:val="28"/>
        </w:rPr>
        <w:t>, то и в работе №3 (модель TO-BE) должен рассматриваться именно он. Кроме того, декомпозированные представления этого блока для моделей должны различаться, и не только наличием стрелки-механизма «Информационная система». На диаграммах AS-IS и TO-BE должны быть разными сами структуры процессов (количество функций и стрелок). Если же такого отличия нет, и структурно эти две модели одинаковые, то необходимо дополнительно произвести декомпозицию одного из блоков в модели TO-BE, и для него показать, что в модели TO-BE действительно предлагаются изменения в бизнес-процессе по сравнению с моделью AS-IS.</w:t>
      </w:r>
    </w:p>
    <w:p w:rsidR="003B7666" w:rsidRPr="003B7666" w:rsidRDefault="003B7666" w:rsidP="003B7666">
      <w:pPr>
        <w:pStyle w:val="2"/>
        <w:rPr>
          <w:rFonts w:ascii="Times New Roman" w:hAnsi="Times New Roman" w:cs="Times New Roman"/>
          <w:sz w:val="28"/>
        </w:rPr>
      </w:pPr>
      <w:r w:rsidRPr="003B7666">
        <w:rPr>
          <w:rFonts w:ascii="Times New Roman" w:hAnsi="Times New Roman" w:cs="Times New Roman"/>
          <w:sz w:val="28"/>
        </w:rPr>
        <w:t>Форма отчетности по лабораторной работе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Отчет по лабораторной работе </w:t>
      </w:r>
      <w:fldSimple w:instr=" REF _Ref349811984 \r \h  \* MERGEFORMAT ">
        <w:r w:rsidRPr="003B7666">
          <w:rPr>
            <w:vanish/>
            <w:sz w:val="28"/>
            <w:szCs w:val="28"/>
          </w:rPr>
          <w:t xml:space="preserve">Лабораторная работа </w:t>
        </w:r>
        <w:r w:rsidRPr="003B7666">
          <w:rPr>
            <w:sz w:val="28"/>
            <w:szCs w:val="28"/>
          </w:rPr>
          <w:t>№8</w:t>
        </w:r>
      </w:fldSimple>
      <w:r w:rsidRPr="003B7666">
        <w:rPr>
          <w:sz w:val="28"/>
          <w:szCs w:val="28"/>
        </w:rPr>
        <w:t xml:space="preserve"> должен содержать следующие диаграммы: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1. Контекстная диаграмма «А</w:t>
      </w:r>
      <w:proofErr w:type="gramStart"/>
      <w:r w:rsidRPr="003B7666">
        <w:rPr>
          <w:sz w:val="28"/>
          <w:szCs w:val="28"/>
        </w:rPr>
        <w:t>0</w:t>
      </w:r>
      <w:proofErr w:type="gramEnd"/>
      <w:r w:rsidRPr="003B7666">
        <w:rPr>
          <w:sz w:val="28"/>
          <w:szCs w:val="28"/>
        </w:rPr>
        <w:t xml:space="preserve"> TO-BE», при наличии в ней изменений по сравнению с моделью AS-IS.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2. Декомпозированная диаграмма «А</w:t>
      </w:r>
      <w:proofErr w:type="gramStart"/>
      <w:r w:rsidRPr="003B7666">
        <w:rPr>
          <w:sz w:val="28"/>
          <w:szCs w:val="28"/>
        </w:rPr>
        <w:t>0</w:t>
      </w:r>
      <w:proofErr w:type="gramEnd"/>
      <w:r w:rsidRPr="003B7666">
        <w:rPr>
          <w:sz w:val="28"/>
          <w:szCs w:val="28"/>
        </w:rPr>
        <w:t xml:space="preserve"> TO-BE», при наличии в ней изменений по сравнению с моделью AS-IS.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3. Диаграмма второго уровня. Модель TO-BE (рис. </w:t>
      </w:r>
      <w:fldSimple w:instr=" REF _Ref244399024 \h  \* MERGEFORMAT ">
        <w:r w:rsidRPr="003B7666">
          <w:rPr>
            <w:vanish/>
            <w:sz w:val="28"/>
            <w:szCs w:val="28"/>
          </w:rPr>
          <w:t xml:space="preserve">Рис. </w:t>
        </w:r>
        <w:r w:rsidRPr="003B7666">
          <w:rPr>
            <w:noProof/>
            <w:sz w:val="28"/>
            <w:szCs w:val="28"/>
          </w:rPr>
          <w:t>8.1</w:t>
        </w:r>
      </w:fldSimple>
      <w:r w:rsidRPr="003B7666">
        <w:rPr>
          <w:sz w:val="28"/>
          <w:szCs w:val="28"/>
        </w:rPr>
        <w:t>).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4. Диаграмма третьего уровня (в случае наличия). Модель TO-BE.</w:t>
      </w:r>
    </w:p>
    <w:p w:rsidR="003B7666" w:rsidRPr="003B7666" w:rsidRDefault="003B7666" w:rsidP="003B7666">
      <w:pPr>
        <w:tabs>
          <w:tab w:val="left" w:pos="480"/>
        </w:tabs>
        <w:spacing w:line="240" w:lineRule="auto"/>
        <w:ind w:firstLine="482"/>
        <w:jc w:val="both"/>
        <w:rPr>
          <w:sz w:val="28"/>
          <w:szCs w:val="28"/>
        </w:rPr>
      </w:pPr>
      <w:r w:rsidRPr="003B7666">
        <w:rPr>
          <w:sz w:val="28"/>
          <w:szCs w:val="28"/>
        </w:rPr>
        <w:t>Все представленные диаграммы должны сопровождаться необходимыми комментариями.</w:t>
      </w:r>
    </w:p>
    <w:p w:rsidR="003B7666" w:rsidRPr="003B7666" w:rsidRDefault="003B7666" w:rsidP="003B7666">
      <w:pPr>
        <w:spacing w:after="0" w:line="240" w:lineRule="auto"/>
        <w:rPr>
          <w:sz w:val="28"/>
          <w:szCs w:val="28"/>
        </w:rPr>
      </w:pPr>
      <w:r w:rsidRPr="003B7666">
        <w:rPr>
          <w:sz w:val="28"/>
          <w:szCs w:val="28"/>
        </w:rPr>
        <w:br w:type="page"/>
      </w:r>
    </w:p>
    <w:sectPr w:rsidR="003B7666" w:rsidRPr="003B7666" w:rsidSect="003B7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66"/>
    <w:rsid w:val="003B7666"/>
    <w:rsid w:val="00904D93"/>
    <w:rsid w:val="00B1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66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B7666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B7666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666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7666"/>
    <w:rPr>
      <w:rFonts w:ascii="Arial" w:eastAsia="Times New Roman" w:hAnsi="Arial" w:cs="Arial"/>
      <w:b/>
      <w:bCs/>
      <w:iCs/>
      <w:sz w:val="24"/>
      <w:szCs w:val="28"/>
    </w:rPr>
  </w:style>
  <w:style w:type="paragraph" w:styleId="a3">
    <w:name w:val="caption"/>
    <w:basedOn w:val="a"/>
    <w:next w:val="a"/>
    <w:qFormat/>
    <w:rsid w:val="003B7666"/>
    <w:pPr>
      <w:spacing w:after="0" w:line="360" w:lineRule="auto"/>
      <w:jc w:val="center"/>
    </w:pPr>
    <w:rPr>
      <w:bCs/>
      <w:sz w:val="24"/>
      <w:szCs w:val="24"/>
      <w:lang w:eastAsia="ru-RU"/>
    </w:rPr>
  </w:style>
  <w:style w:type="paragraph" w:customStyle="1" w:styleId="a4">
    <w:name w:val="Рис"/>
    <w:basedOn w:val="a"/>
    <w:rsid w:val="003B7666"/>
    <w:pPr>
      <w:keepNext/>
      <w:spacing w:after="0" w:line="240" w:lineRule="auto"/>
      <w:jc w:val="center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AudioVideo</dc:creator>
  <cp:keywords/>
  <dc:description/>
  <cp:lastModifiedBy>AudioVideo</cp:lastModifiedBy>
  <cp:revision>1</cp:revision>
  <dcterms:created xsi:type="dcterms:W3CDTF">2020-05-22T11:51:00Z</dcterms:created>
  <dcterms:modified xsi:type="dcterms:W3CDTF">2020-05-22T11:53:00Z</dcterms:modified>
</cp:coreProperties>
</file>