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A7" w:rsidRDefault="00AF00A7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Квалификационный экзамен по</w:t>
      </w:r>
      <w:r w:rsidR="00920801">
        <w:rPr>
          <w:rFonts w:ascii="Times New Roman" w:eastAsia="Calibri" w:hAnsi="Times New Roman"/>
          <w:b/>
          <w:bCs/>
          <w:sz w:val="32"/>
          <w:szCs w:val="24"/>
        </w:rPr>
        <w:t xml:space="preserve"> ПМ 02</w:t>
      </w:r>
      <w:r>
        <w:rPr>
          <w:rFonts w:ascii="Times New Roman" w:eastAsia="Calibri" w:hAnsi="Times New Roman"/>
          <w:b/>
          <w:bCs/>
          <w:sz w:val="32"/>
          <w:szCs w:val="24"/>
        </w:rPr>
        <w:t xml:space="preserve"> будет проводиться в виде двух этапов: </w:t>
      </w:r>
    </w:p>
    <w:p w:rsidR="00AF00A7" w:rsidRDefault="00AF00A7" w:rsidP="00AF0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 xml:space="preserve">тестирование по МДК 02.01 </w:t>
      </w:r>
    </w:p>
    <w:p w:rsidR="00AF00A7" w:rsidRDefault="00AF00A7" w:rsidP="00AF0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Практическое задание по МДК 02.02</w:t>
      </w:r>
    </w:p>
    <w:p w:rsidR="00AF00A7" w:rsidRDefault="00AF00A7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AF00A7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920801" w:rsidRDefault="00920801" w:rsidP="0092080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Ссылка на тест будет представлена позже!</w:t>
      </w:r>
    </w:p>
    <w:p w:rsidR="00AF00A7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2901FF">
        <w:rPr>
          <w:b/>
          <w:sz w:val="32"/>
        </w:rPr>
        <w:t>Время доступа</w:t>
      </w:r>
      <w:r w:rsidRPr="002901FF">
        <w:rPr>
          <w:sz w:val="32"/>
        </w:rPr>
        <w:t xml:space="preserve"> к тесту </w:t>
      </w:r>
      <w:r w:rsidRPr="00AF00A7">
        <w:rPr>
          <w:b/>
          <w:sz w:val="32"/>
        </w:rPr>
        <w:t xml:space="preserve">будет </w:t>
      </w:r>
      <w:r w:rsidRPr="002901FF">
        <w:rPr>
          <w:b/>
          <w:sz w:val="32"/>
        </w:rPr>
        <w:t>ограничено</w:t>
      </w:r>
      <w:r w:rsidRPr="002901FF">
        <w:rPr>
          <w:sz w:val="32"/>
        </w:rPr>
        <w:t xml:space="preserve">!!!!! </w:t>
      </w:r>
    </w:p>
    <w:p w:rsidR="00AF00A7" w:rsidRPr="002901FF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2901FF">
        <w:rPr>
          <w:sz w:val="32"/>
        </w:rPr>
        <w:t>Тест содержит 30 вопросов.</w:t>
      </w:r>
    </w:p>
    <w:p w:rsidR="00AF00A7" w:rsidRPr="00403169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2901FF">
        <w:rPr>
          <w:b/>
          <w:sz w:val="32"/>
        </w:rPr>
        <w:t>Максимальное время на выполнение одного вопроса  60 секунд!</w:t>
      </w:r>
      <w:r w:rsidRPr="00403169">
        <w:rPr>
          <w:sz w:val="32"/>
        </w:rPr>
        <w:t xml:space="preserve"> Будьте Внимательны!</w:t>
      </w:r>
    </w:p>
    <w:p w:rsidR="00AF00A7" w:rsidRPr="00403169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AF00A7" w:rsidRPr="00403169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AF00A7" w:rsidRPr="00920801" w:rsidRDefault="00AF00A7" w:rsidP="00AF00A7">
      <w:pPr>
        <w:pStyle w:val="a5"/>
        <w:numPr>
          <w:ilvl w:val="0"/>
          <w:numId w:val="4"/>
        </w:numPr>
        <w:rPr>
          <w:b/>
          <w:sz w:val="32"/>
        </w:rPr>
      </w:pPr>
      <w:r w:rsidRPr="00403169">
        <w:rPr>
          <w:sz w:val="32"/>
        </w:rPr>
        <w:t xml:space="preserve">Для отправки результата </w:t>
      </w:r>
      <w:r w:rsidRPr="00920801">
        <w:rPr>
          <w:b/>
          <w:sz w:val="32"/>
        </w:rPr>
        <w:t>воспользоваться формой обратной связи.</w:t>
      </w:r>
      <w:r w:rsidR="00920801">
        <w:rPr>
          <w:b/>
          <w:sz w:val="32"/>
        </w:rPr>
        <w:t xml:space="preserve"> Для этого ВАМ понадобится адрес Вашей электронной почты.</w:t>
      </w:r>
    </w:p>
    <w:p w:rsidR="00AF00A7" w:rsidRDefault="00AF00A7" w:rsidP="00AF00A7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Затем переходим к выполнению практической части</w:t>
      </w:r>
      <w:r w:rsidR="00920801">
        <w:rPr>
          <w:sz w:val="32"/>
        </w:rPr>
        <w:t xml:space="preserve">. Время на выполнение практической части будет ограничено. </w:t>
      </w:r>
    </w:p>
    <w:p w:rsidR="00920801" w:rsidRPr="00403169" w:rsidRDefault="00920801" w:rsidP="00AF00A7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Дальнейшие инструкции представлены во время дня Экзамена.</w:t>
      </w:r>
    </w:p>
    <w:p w:rsidR="00D10122" w:rsidRDefault="00D101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39DA" w:rsidRPr="00FB4AD9" w:rsidRDefault="007039DA">
      <w:p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lastRenderedPageBreak/>
        <w:t xml:space="preserve">Вопросы к экзамену по </w:t>
      </w:r>
      <w:r w:rsidRPr="00FB4AD9">
        <w:rPr>
          <w:rFonts w:ascii="Times New Roman" w:hAnsi="Times New Roman" w:cs="Times New Roman"/>
          <w:b/>
          <w:bCs/>
          <w:sz w:val="24"/>
        </w:rPr>
        <w:t>МДК 02.01 Информационные технологии и платформы разработки информационных систем</w:t>
      </w:r>
      <w:r w:rsidRPr="00FB4AD9">
        <w:rPr>
          <w:rFonts w:ascii="Times New Roman" w:hAnsi="Times New Roman" w:cs="Times New Roman"/>
          <w:sz w:val="24"/>
        </w:rPr>
        <w:t xml:space="preserve"> </w:t>
      </w:r>
      <w:r w:rsidR="00177DB6">
        <w:rPr>
          <w:rFonts w:ascii="Times New Roman" w:hAnsi="Times New Roman" w:cs="Times New Roman"/>
          <w:sz w:val="24"/>
        </w:rPr>
        <w:t>(тестовая часть)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Понятие информационной технологии.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Развитие современных информационных технологий. </w:t>
      </w:r>
    </w:p>
    <w:p w:rsidR="007039DA" w:rsidRPr="00FB4AD9" w:rsidRDefault="00920801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Классификация</w:t>
      </w:r>
      <w:r w:rsidR="007039DA" w:rsidRPr="00FB4AD9">
        <w:rPr>
          <w:rFonts w:ascii="Times New Roman" w:hAnsi="Times New Roman" w:cs="Times New Roman"/>
          <w:sz w:val="24"/>
        </w:rPr>
        <w:t xml:space="preserve">, виды информационных технологий.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Взаимосвязь информационной системы и информационных технологий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Информационные технологии обработки данных.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Информационные технологии управления.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Автоматизация офиса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Информационные технологии поддержки принятия решений.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Информационные технологии экспертных систем.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Эволюция систем поддержки принятия решений.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Тенденции развития ИТ.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Технологический процесс обработки информации и его классификация.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Операции технологического процесса обработки информации, их классификация.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Средства реализации операций обработки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Организация технологического процесса обработки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Графическое изображение технологического процесса.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Технологии обработки текстовой и цифровой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Технологии обработки графической звуковой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Автоматизированное рабочее место. Электронный офис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Логические программные слои. Классификация архитектур ИС.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Интеллектуальные системы и технологии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Виды серверного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Администрирование серверного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Эксплуатация серверного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Виды клиентского программного обеспечения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Установка и сопровождение клиентского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Адаптация клиентского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Подходы к разработке ИС. Стандарты в области разработки ИС.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Виды нормативных документов. Требования стандартов к программной документации.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Программа, виды программ: компонент и комплекс; программное обеспечение (ГОСТ 19.101 -77). </w:t>
      </w:r>
    </w:p>
    <w:p w:rsidR="00FB4AD9" w:rsidRPr="00FB4AD9" w:rsidRDefault="007039DA" w:rsidP="00FB4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Программный документ: спецификация, ведомость держателей подлинников, те</w:t>
      </w:r>
      <w:proofErr w:type="gramStart"/>
      <w:r w:rsidRPr="00FB4AD9">
        <w:rPr>
          <w:rFonts w:ascii="Times New Roman" w:hAnsi="Times New Roman" w:cs="Times New Roman"/>
          <w:sz w:val="24"/>
        </w:rPr>
        <w:t>кст пр</w:t>
      </w:r>
      <w:proofErr w:type="gramEnd"/>
      <w:r w:rsidRPr="00FB4AD9">
        <w:rPr>
          <w:rFonts w:ascii="Times New Roman" w:hAnsi="Times New Roman" w:cs="Times New Roman"/>
          <w:sz w:val="24"/>
        </w:rPr>
        <w:t xml:space="preserve">ограммы, описание программы, техническое задание, пояснительная записка, эксплуатационные документы. </w:t>
      </w:r>
    </w:p>
    <w:p w:rsidR="007039DA" w:rsidRPr="00FB4AD9" w:rsidRDefault="007039DA" w:rsidP="00FB4AD9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Эксплуатационный документ: ведомость, формуляр, описание применения, руководство программиста и оператора, руководство по обслуживанию. </w:t>
      </w:r>
    </w:p>
    <w:p w:rsidR="00A3131F" w:rsidRDefault="007039DA" w:rsidP="00FB4AD9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Виды документа на разных стадиях разработки: техническое задание, эскизный проект, технический проект, рабочий проект (ГОСТ 19.102 -77).</w:t>
      </w:r>
    </w:p>
    <w:p w:rsidR="00A3131F" w:rsidRDefault="00A31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39DA" w:rsidRPr="00177DB6" w:rsidRDefault="00177DB6" w:rsidP="00177DB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77DB6">
        <w:rPr>
          <w:rFonts w:ascii="Times New Roman" w:hAnsi="Times New Roman" w:cs="Times New Roman"/>
          <w:b/>
          <w:sz w:val="24"/>
        </w:rPr>
        <w:lastRenderedPageBreak/>
        <w:t>Для практической части:</w:t>
      </w:r>
    </w:p>
    <w:p w:rsidR="00177DB6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7DB6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7DB6" w:rsidRPr="00177DB6" w:rsidRDefault="00177DB6" w:rsidP="00177DB6">
      <w:pPr>
        <w:pStyle w:val="a3"/>
        <w:jc w:val="both"/>
        <w:rPr>
          <w:rFonts w:ascii="Times New Roman" w:hAnsi="Times New Roman" w:cs="Times New Roman"/>
          <w:sz w:val="28"/>
        </w:rPr>
      </w:pPr>
      <w:r w:rsidRPr="00177DB6">
        <w:rPr>
          <w:rFonts w:ascii="Times New Roman" w:hAnsi="Times New Roman" w:cs="Times New Roman"/>
          <w:sz w:val="28"/>
        </w:rPr>
        <w:t>В задании будет указана ИС (у ка</w:t>
      </w:r>
      <w:r>
        <w:rPr>
          <w:rFonts w:ascii="Times New Roman" w:hAnsi="Times New Roman" w:cs="Times New Roman"/>
          <w:sz w:val="28"/>
        </w:rPr>
        <w:t>ждого своя).</w:t>
      </w:r>
    </w:p>
    <w:p w:rsidR="00177DB6" w:rsidRDefault="00177DB6" w:rsidP="00177DB6">
      <w:pPr>
        <w:pStyle w:val="a3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77DB6" w:rsidRPr="00177DB6" w:rsidRDefault="00177DB6" w:rsidP="00177DB6">
      <w:pPr>
        <w:pStyle w:val="a3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177DB6">
        <w:rPr>
          <w:rFonts w:ascii="Times New Roman" w:hAnsi="Times New Roman" w:cs="Times New Roman"/>
          <w:b/>
          <w:i/>
          <w:sz w:val="28"/>
          <w:u w:val="single"/>
        </w:rPr>
        <w:t>Пример задания:</w:t>
      </w:r>
      <w:bookmarkStart w:id="0" w:name="_GoBack"/>
      <w:bookmarkEnd w:id="0"/>
    </w:p>
    <w:p w:rsidR="00177DB6" w:rsidRPr="00177DB6" w:rsidRDefault="00177DB6" w:rsidP="00177DB6">
      <w:pPr>
        <w:spacing w:after="1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Вам необходимо создать два базовых документа по управлению проектом информационной системы:</w:t>
      </w:r>
    </w:p>
    <w:p w:rsidR="00177DB6" w:rsidRPr="00177DB6" w:rsidRDefault="00177DB6" w:rsidP="00177DB6">
      <w:pPr>
        <w:spacing w:after="1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устав проекта информационной системы;</w:t>
      </w:r>
    </w:p>
    <w:p w:rsidR="00177DB6" w:rsidRPr="00177DB6" w:rsidRDefault="00177DB6" w:rsidP="00177DB6">
      <w:pPr>
        <w:spacing w:after="1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план управления проектом информационной системы: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управления рисками;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управления коммуникациями;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по взаимодействию;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управления качеством.</w:t>
      </w:r>
    </w:p>
    <w:p w:rsidR="00177DB6" w:rsidRPr="00177DB6" w:rsidRDefault="00177DB6" w:rsidP="00177DB6">
      <w:pPr>
        <w:rPr>
          <w:rFonts w:ascii="Times New Roman" w:hAnsi="Times New Roman" w:cs="Times New Roman"/>
        </w:rPr>
      </w:pPr>
    </w:p>
    <w:p w:rsidR="00177DB6" w:rsidRPr="00FB4AD9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177DB6" w:rsidRPr="00FB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40E6"/>
    <w:multiLevelType w:val="hybridMultilevel"/>
    <w:tmpl w:val="471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684"/>
    <w:multiLevelType w:val="hybridMultilevel"/>
    <w:tmpl w:val="D6865598"/>
    <w:lvl w:ilvl="0" w:tplc="A4B8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938EB"/>
    <w:multiLevelType w:val="hybridMultilevel"/>
    <w:tmpl w:val="941EDFEC"/>
    <w:lvl w:ilvl="0" w:tplc="33B4048C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52512491"/>
    <w:multiLevelType w:val="hybridMultilevel"/>
    <w:tmpl w:val="204A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71175B"/>
    <w:multiLevelType w:val="hybridMultilevel"/>
    <w:tmpl w:val="D802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DA"/>
    <w:rsid w:val="00177DB6"/>
    <w:rsid w:val="007039DA"/>
    <w:rsid w:val="00920801"/>
    <w:rsid w:val="00A3131F"/>
    <w:rsid w:val="00AF00A7"/>
    <w:rsid w:val="00CB66A6"/>
    <w:rsid w:val="00D10122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2020-05-21T09:50:00Z</dcterms:created>
  <dcterms:modified xsi:type="dcterms:W3CDTF">2020-05-21T11:35:00Z</dcterms:modified>
</cp:coreProperties>
</file>