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96B" w:rsidRPr="003A696F" w:rsidRDefault="003A296B" w:rsidP="003A296B">
      <w:pPr>
        <w:pStyle w:val="a3"/>
        <w:spacing w:before="0" w:beforeAutospacing="0" w:after="0" w:afterAutospacing="0"/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21</w:t>
      </w:r>
      <w:r w:rsidRPr="003A696F">
        <w:rPr>
          <w:rFonts w:eastAsia="Calibri"/>
          <w:b/>
          <w:lang w:eastAsia="en-US"/>
        </w:rPr>
        <w:t>.05.20</w:t>
      </w:r>
    </w:p>
    <w:p w:rsidR="003A296B" w:rsidRPr="000504C9" w:rsidRDefault="003A296B" w:rsidP="003A296B">
      <w:pPr>
        <w:pStyle w:val="a3"/>
        <w:spacing w:before="0" w:beforeAutospacing="0" w:after="0" w:afterAutospacing="0"/>
        <w:jc w:val="center"/>
        <w:rPr>
          <w:b/>
        </w:rPr>
      </w:pPr>
      <w:r w:rsidRPr="003A696F">
        <w:rPr>
          <w:rFonts w:eastAsia="Calibri"/>
          <w:b/>
          <w:lang w:eastAsia="en-US"/>
        </w:rPr>
        <w:t xml:space="preserve">Тема: </w:t>
      </w:r>
      <w:r w:rsidRPr="000504C9">
        <w:rPr>
          <w:rFonts w:eastAsia="Calibri"/>
          <w:b/>
          <w:lang w:eastAsia="en-US"/>
        </w:rPr>
        <w:t>Строение клеток эукариот и прокариот. Клеточное ядро. Структура и функции хромосом. Биологическое значение химических элементов.</w:t>
      </w:r>
      <w:r w:rsidR="000504C9" w:rsidRPr="000504C9">
        <w:rPr>
          <w:rFonts w:eastAsia="Calibri"/>
          <w:b/>
          <w:lang w:eastAsia="en-US"/>
        </w:rPr>
        <w:t xml:space="preserve"> Углеводы и липиды в клетке</w:t>
      </w:r>
      <w:r w:rsidR="000504C9" w:rsidRPr="000504C9">
        <w:rPr>
          <w:rFonts w:eastAsia="Calibri"/>
          <w:b/>
          <w:bCs/>
          <w:lang w:eastAsia="en-US"/>
        </w:rPr>
        <w:t>.</w:t>
      </w:r>
      <w:r w:rsidR="000504C9" w:rsidRPr="000504C9">
        <w:rPr>
          <w:rFonts w:eastAsia="Calibri"/>
          <w:b/>
          <w:lang w:eastAsia="en-US"/>
        </w:rPr>
        <w:t xml:space="preserve"> Структура и биологические функции белков. Строение нуклеотидов и структура полинуклеотидных цепей ДНК и РНК, АТФ.</w:t>
      </w:r>
    </w:p>
    <w:p w:rsidR="003A296B" w:rsidRPr="00251C98" w:rsidRDefault="003A296B" w:rsidP="003A296B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251C98">
        <w:rPr>
          <w:rFonts w:ascii="Times New Roman" w:hAnsi="Times New Roman"/>
        </w:rPr>
        <w:t xml:space="preserve">Изучите внимательно </w:t>
      </w:r>
      <w:r w:rsidR="000504C9">
        <w:rPr>
          <w:rFonts w:ascii="Times New Roman" w:hAnsi="Times New Roman"/>
        </w:rPr>
        <w:t xml:space="preserve">тему урока </w:t>
      </w:r>
      <w:r w:rsidRPr="00251C98">
        <w:rPr>
          <w:rFonts w:ascii="Times New Roman" w:hAnsi="Times New Roman"/>
        </w:rPr>
        <w:t>(см. ниже)</w:t>
      </w:r>
      <w:r>
        <w:rPr>
          <w:rFonts w:ascii="Times New Roman" w:hAnsi="Times New Roman"/>
        </w:rPr>
        <w:t>, вып</w:t>
      </w:r>
      <w:r w:rsidR="000504C9">
        <w:rPr>
          <w:rFonts w:ascii="Times New Roman" w:hAnsi="Times New Roman"/>
        </w:rPr>
        <w:t>олните краткий конспект</w:t>
      </w:r>
      <w:r>
        <w:rPr>
          <w:rFonts w:ascii="Times New Roman" w:hAnsi="Times New Roman"/>
        </w:rPr>
        <w:t>, а также</w:t>
      </w:r>
      <w:r w:rsidRPr="00251C98">
        <w:rPr>
          <w:rFonts w:ascii="Times New Roman" w:hAnsi="Times New Roman"/>
        </w:rPr>
        <w:t xml:space="preserve"> задания</w:t>
      </w:r>
      <w:proofErr w:type="gramStart"/>
      <w:r>
        <w:rPr>
          <w:rFonts w:ascii="Times New Roman" w:hAnsi="Times New Roman"/>
        </w:rPr>
        <w:t>.</w:t>
      </w:r>
      <w:proofErr w:type="gramEnd"/>
      <w:r w:rsidR="000504C9">
        <w:rPr>
          <w:rFonts w:ascii="Times New Roman" w:hAnsi="Times New Roman"/>
        </w:rPr>
        <w:t xml:space="preserve"> (</w:t>
      </w:r>
      <w:proofErr w:type="gramStart"/>
      <w:r w:rsidR="000504C9">
        <w:rPr>
          <w:rFonts w:ascii="Times New Roman" w:hAnsi="Times New Roman"/>
        </w:rPr>
        <w:t>н</w:t>
      </w:r>
      <w:proofErr w:type="gramEnd"/>
      <w:r w:rsidR="000504C9">
        <w:rPr>
          <w:rFonts w:ascii="Times New Roman" w:hAnsi="Times New Roman"/>
        </w:rPr>
        <w:t>а основании этого конспекта, в том числе, у вас через урок будет практическая работа)</w:t>
      </w:r>
    </w:p>
    <w:p w:rsidR="003A296B" w:rsidRPr="00251C98" w:rsidRDefault="003A296B" w:rsidP="003A296B">
      <w:pPr>
        <w:spacing w:after="0" w:line="240" w:lineRule="auto"/>
        <w:ind w:firstLine="465"/>
        <w:rPr>
          <w:rFonts w:ascii="Times New Roman" w:hAnsi="Times New Roman"/>
        </w:rPr>
      </w:pPr>
      <w:r w:rsidRPr="00251C98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5" w:history="1">
        <w:r w:rsidRPr="00251C98">
          <w:rPr>
            <w:rStyle w:val="ab"/>
            <w:rFonts w:ascii="Times New Roman" w:hAnsi="Times New Roman"/>
            <w:lang w:val="en-US"/>
          </w:rPr>
          <w:t>yun</w:t>
        </w:r>
        <w:r w:rsidRPr="00251C98">
          <w:rPr>
            <w:rStyle w:val="ab"/>
            <w:rFonts w:ascii="Times New Roman" w:hAnsi="Times New Roman"/>
          </w:rPr>
          <w:t>707@</w:t>
        </w:r>
        <w:r w:rsidRPr="00251C98">
          <w:rPr>
            <w:rStyle w:val="ab"/>
            <w:rFonts w:ascii="Times New Roman" w:hAnsi="Times New Roman"/>
            <w:lang w:val="en-US"/>
          </w:rPr>
          <w:t>yandex</w:t>
        </w:r>
        <w:r w:rsidRPr="00251C98">
          <w:rPr>
            <w:rStyle w:val="ab"/>
            <w:rFonts w:ascii="Times New Roman" w:hAnsi="Times New Roman"/>
          </w:rPr>
          <w:t>.</w:t>
        </w:r>
        <w:r w:rsidRPr="00251C98">
          <w:rPr>
            <w:rStyle w:val="ab"/>
            <w:rFonts w:ascii="Times New Roman" w:hAnsi="Times New Roman"/>
            <w:lang w:val="en-US"/>
          </w:rPr>
          <w:t>ru</w:t>
        </w:r>
      </w:hyperlink>
      <w:r w:rsidRPr="00251C98">
        <w:rPr>
          <w:rFonts w:ascii="Times New Roman" w:hAnsi="Times New Roman"/>
        </w:rPr>
        <w:t xml:space="preserve">. При отправлении  </w:t>
      </w:r>
      <w:r w:rsidRPr="00251C98">
        <w:rPr>
          <w:rFonts w:ascii="Times New Roman" w:hAnsi="Times New Roman"/>
          <w:b/>
          <w:u w:val="single"/>
        </w:rPr>
        <w:t>укажите фамилию и свою учебную группу</w:t>
      </w:r>
      <w:r w:rsidRPr="00251C98">
        <w:rPr>
          <w:rFonts w:ascii="Times New Roman" w:hAnsi="Times New Roman"/>
        </w:rPr>
        <w:t xml:space="preserve">,  в Теме </w:t>
      </w:r>
      <w:r w:rsidRPr="00251C98">
        <w:rPr>
          <w:rFonts w:ascii="Times New Roman" w:hAnsi="Times New Roman"/>
          <w:b/>
        </w:rPr>
        <w:t>НАИМЕНОВАНИЕ ДИСЦИПЛИНЫ и НАЗВАНИЕ ВЫПОЛНЕННОЙ РАБОТЫ</w:t>
      </w:r>
      <w:r w:rsidRPr="00251C98">
        <w:rPr>
          <w:rFonts w:ascii="Times New Roman" w:hAnsi="Times New Roman"/>
        </w:rPr>
        <w:t>.</w:t>
      </w:r>
    </w:p>
    <w:p w:rsidR="003A296B" w:rsidRDefault="003A296B">
      <w:pPr>
        <w:rPr>
          <w:rFonts w:eastAsia="Calibri"/>
        </w:rPr>
      </w:pPr>
    </w:p>
    <w:p w:rsidR="001629EF" w:rsidRPr="001629EF" w:rsidRDefault="001C3259" w:rsidP="000504C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</w:rPr>
        <w:t xml:space="preserve"> </w:t>
      </w:r>
      <w:r w:rsidR="001629EF" w:rsidRPr="001629EF">
        <w:rPr>
          <w:rFonts w:ascii="Times New Roman" w:eastAsia="Calibri" w:hAnsi="Times New Roman" w:cs="Times New Roman"/>
          <w:b/>
          <w:sz w:val="24"/>
          <w:szCs w:val="24"/>
        </w:rPr>
        <w:t xml:space="preserve">Строение клеток эукариот и прокариот. </w:t>
      </w:r>
    </w:p>
    <w:p w:rsidR="00816335" w:rsidRPr="00905747" w:rsidRDefault="000504C9" w:rsidP="00816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695960</wp:posOffset>
            </wp:positionV>
            <wp:extent cx="3680460" cy="1626235"/>
            <wp:effectExtent l="19050" t="0" r="0" b="0"/>
            <wp:wrapTight wrapText="bothSides">
              <wp:wrapPolygon edited="0">
                <wp:start x="-112" y="0"/>
                <wp:lineTo x="-112" y="21254"/>
                <wp:lineTo x="21578" y="21254"/>
                <wp:lineTo x="21578" y="0"/>
                <wp:lineTo x="-112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16" t="52449" r="40247" b="2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35" w:rsidRPr="00905747">
        <w:rPr>
          <w:rFonts w:ascii="Times New Roman" w:hAnsi="Times New Roman"/>
          <w:sz w:val="24"/>
          <w:szCs w:val="24"/>
        </w:rPr>
        <w:t xml:space="preserve">Все живые организмы могут быть распределены в одну из двух групп (прокариоты или эукариоты) в зависимости от основной структуры их клеток. </w:t>
      </w:r>
    </w:p>
    <w:p w:rsidR="00816335" w:rsidRPr="00905747" w:rsidRDefault="00816335" w:rsidP="00816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5747">
        <w:rPr>
          <w:rFonts w:ascii="Times New Roman" w:hAnsi="Times New Roman"/>
          <w:sz w:val="24"/>
          <w:szCs w:val="24"/>
        </w:rPr>
        <w:t xml:space="preserve">Прокариоты </w:t>
      </w:r>
      <w:r w:rsidRPr="00905747">
        <w:rPr>
          <w:rFonts w:ascii="Times New Roman" w:hAnsi="Times New Roman"/>
        </w:rPr>
        <w:t>–</w:t>
      </w:r>
      <w:r w:rsidRPr="00905747">
        <w:rPr>
          <w:rFonts w:ascii="Times New Roman" w:hAnsi="Times New Roman"/>
          <w:sz w:val="24"/>
          <w:szCs w:val="24"/>
        </w:rPr>
        <w:t xml:space="preserve"> живые организмы, состоящие из клеток, которые не имеют клеточного ядра и мембранных органелл. </w:t>
      </w:r>
    </w:p>
    <w:p w:rsidR="00816335" w:rsidRPr="00905747" w:rsidRDefault="00816335" w:rsidP="008163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5747">
        <w:rPr>
          <w:rFonts w:ascii="Times New Roman" w:hAnsi="Times New Roman"/>
          <w:sz w:val="24"/>
          <w:szCs w:val="24"/>
        </w:rPr>
        <w:t xml:space="preserve">Эукариоты </w:t>
      </w:r>
      <w:r w:rsidRPr="00905747">
        <w:rPr>
          <w:rFonts w:ascii="Times New Roman" w:hAnsi="Times New Roman"/>
        </w:rPr>
        <w:t>–</w:t>
      </w:r>
      <w:r w:rsidRPr="00905747">
        <w:rPr>
          <w:rFonts w:ascii="Times New Roman" w:hAnsi="Times New Roman"/>
          <w:sz w:val="24"/>
          <w:szCs w:val="24"/>
        </w:rPr>
        <w:t xml:space="preserve"> живые организмы, кл</w:t>
      </w:r>
      <w:r w:rsidRPr="00905747">
        <w:rPr>
          <w:rFonts w:ascii="Times New Roman" w:hAnsi="Times New Roman"/>
          <w:sz w:val="24"/>
          <w:szCs w:val="24"/>
        </w:rPr>
        <w:t>е</w:t>
      </w:r>
      <w:r w:rsidRPr="00905747">
        <w:rPr>
          <w:rFonts w:ascii="Times New Roman" w:hAnsi="Times New Roman"/>
          <w:sz w:val="24"/>
          <w:szCs w:val="24"/>
        </w:rPr>
        <w:t>тки которых содержат ядро, а также мембранные органеллы.</w:t>
      </w:r>
    </w:p>
    <w:p w:rsidR="00816335" w:rsidRPr="00F75E59" w:rsidRDefault="00816335" w:rsidP="00816335">
      <w:pPr>
        <w:pStyle w:val="paragraph"/>
        <w:spacing w:before="0" w:beforeAutospacing="0" w:after="0" w:afterAutospacing="0"/>
        <w:ind w:firstLine="708"/>
        <w:jc w:val="both"/>
      </w:pPr>
      <w:r w:rsidRPr="00F75E59">
        <w:rPr>
          <w:color w:val="000000"/>
          <w:shd w:val="clear" w:color="auto" w:fill="FFFFFF"/>
        </w:rPr>
        <w:t>К первой группе относятся бактерии, ко второй — протисты, грибы, растения и животные.</w:t>
      </w:r>
    </w:p>
    <w:p w:rsidR="00816335" w:rsidRPr="00905747" w:rsidRDefault="00816335" w:rsidP="00816335">
      <w:pPr>
        <w:pStyle w:val="paragraph"/>
        <w:spacing w:before="0" w:beforeAutospacing="0" w:after="0" w:afterAutospacing="0"/>
        <w:ind w:firstLine="708"/>
        <w:jc w:val="both"/>
      </w:pPr>
      <w:r w:rsidRPr="00905747">
        <w:t>Клетка является фундаментальной составляющей нашего современного определения жизни и живых существ. Клетки рассматриваются в качестве основных строительных блоков жизни и используются в определении того, что значит быть «живым».</w:t>
      </w:r>
    </w:p>
    <w:p w:rsidR="00816335" w:rsidRPr="00905747" w:rsidRDefault="00816335" w:rsidP="00816335">
      <w:pPr>
        <w:pStyle w:val="paragraph"/>
        <w:spacing w:before="0" w:beforeAutospacing="0" w:after="0" w:afterAutospacing="0"/>
        <w:ind w:firstLine="708"/>
        <w:jc w:val="both"/>
      </w:pPr>
      <w:r w:rsidRPr="00905747">
        <w:t>Компоненты клеток заключены в мембрану, которая служит барьером между внешним миром и внутренними составляющими клетки. Клеточная мембрана – избирательный барьер, это означает, что он пропускает некоторые химические вещества, поддерживающие равновесие, необходимое для жизнедеятельности клеток.</w:t>
      </w:r>
    </w:p>
    <w:p w:rsidR="00816335" w:rsidRPr="00905747" w:rsidRDefault="00816335" w:rsidP="00816335">
      <w:pPr>
        <w:pStyle w:val="paragraph"/>
        <w:spacing w:before="0" w:beforeAutospacing="0" w:after="0" w:afterAutospacing="0"/>
        <w:ind w:firstLine="360"/>
        <w:jc w:val="both"/>
      </w:pPr>
      <w:r w:rsidRPr="00905747">
        <w:t>Клеточная мембрана регулирует перемещение химических веществ из клетки в клетку следующими способами:</w:t>
      </w:r>
    </w:p>
    <w:p w:rsidR="00816335" w:rsidRPr="00905747" w:rsidRDefault="00816335" w:rsidP="008163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диффузия (тенденция молекул вещества к минимизации концентрации, то есть перемещение молекул из области с более высокой концентрацией по направлению к области с более низкой до момента выравнивания концентрации);</w:t>
      </w:r>
    </w:p>
    <w:p w:rsidR="00816335" w:rsidRPr="00905747" w:rsidRDefault="000504C9" w:rsidP="008163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452120</wp:posOffset>
            </wp:positionV>
            <wp:extent cx="2738120" cy="2073275"/>
            <wp:effectExtent l="19050" t="0" r="5080" b="0"/>
            <wp:wrapTight wrapText="bothSides">
              <wp:wrapPolygon edited="0">
                <wp:start x="-150" y="0"/>
                <wp:lineTo x="-150" y="21435"/>
                <wp:lineTo x="21640" y="21435"/>
                <wp:lineTo x="21640" y="0"/>
                <wp:lineTo x="-150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12" t="53888" r="49341" b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35" w:rsidRPr="00905747">
        <w:rPr>
          <w:rFonts w:ascii="Times New Roman" w:eastAsia="Times New Roman" w:hAnsi="Times New Roman"/>
          <w:sz w:val="24"/>
          <w:szCs w:val="24"/>
          <w:lang w:eastAsia="ru-RU"/>
        </w:rPr>
        <w:t>осмос (движение молекул растворителя через частично проницаемую мембрану для того, чтобы уравнять концентрацию растворенного вещества, которое не в состоянии двигаться через мембрану);</w:t>
      </w:r>
    </w:p>
    <w:p w:rsidR="00816335" w:rsidRPr="00905747" w:rsidRDefault="00816335" w:rsidP="00F47D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селективный транспорт (при помощи мембранных каналов и насосов).</w:t>
      </w:r>
    </w:p>
    <w:p w:rsidR="00816335" w:rsidRPr="00F75E59" w:rsidRDefault="00816335" w:rsidP="00F47D0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75E59">
        <w:rPr>
          <w:rFonts w:ascii="Times New Roman" w:hAnsi="Times New Roman"/>
          <w:b/>
          <w:i/>
          <w:sz w:val="24"/>
          <w:szCs w:val="24"/>
        </w:rPr>
        <w:t>Прокариоты</w:t>
      </w:r>
    </w:p>
    <w:p w:rsidR="00816335" w:rsidRPr="00905747" w:rsidRDefault="00816335" w:rsidP="00F47D0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Прокариоты </w:t>
      </w:r>
      <w:r w:rsidRPr="00905747">
        <w:rPr>
          <w:rFonts w:ascii="Times New Roman" w:hAnsi="Times New Roman"/>
        </w:rPr>
        <w:t>–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организмы, состоящие из клеток, которые не имеют клеточного ядра или любых мембранных органелл. Это означает, что генетический материал ДНК </w:t>
      </w:r>
      <w:proofErr w:type="gram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прокариот не связан в ядре. Кроме того, ДНК прокариот менее структурирована, чем </w:t>
      </w:r>
      <w:proofErr w:type="gram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эукариот. В прокариотах ДНК одноконтурная. ДНК 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эукариот организована в хромосомы. Большинство прокариот состоят только из одной клетки (одноклеточные), но есть несколько и многоклеточных. Ученые разделяют прокариот на две группы: </w:t>
      </w:r>
      <w:r w:rsidRPr="00905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бактерии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905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археи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16335" w:rsidRPr="00905747" w:rsidRDefault="00816335" w:rsidP="00816335">
      <w:pPr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Типичная клетка прокариота включает: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клеточную стенку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плазматическую (клеточную) мембрану;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цитоплазму;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рибосомы;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жгутики и пили;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нуклеоид</w:t>
      </w:r>
      <w:proofErr w:type="spell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16335" w:rsidRPr="00905747" w:rsidRDefault="00816335" w:rsidP="00816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плазмиды</w:t>
      </w:r>
      <w:proofErr w:type="spellEnd"/>
    </w:p>
    <w:p w:rsidR="00816335" w:rsidRPr="00F75E59" w:rsidRDefault="00816335" w:rsidP="00816335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5E59">
        <w:rPr>
          <w:rFonts w:ascii="Times New Roman" w:hAnsi="Times New Roman"/>
          <w:sz w:val="24"/>
          <w:szCs w:val="24"/>
          <w:lang w:eastAsia="ru-RU"/>
        </w:rPr>
        <w:t>По способу дыхания прокариоты делятся на аэробов и анаэробов. Первым для дыхания нужен кислород, для вторых кислород бесполезен или даже ядовит.</w:t>
      </w:r>
    </w:p>
    <w:p w:rsidR="00816335" w:rsidRPr="00F75E59" w:rsidRDefault="00816335" w:rsidP="00816335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5E59">
        <w:rPr>
          <w:rFonts w:ascii="Times New Roman" w:hAnsi="Times New Roman"/>
          <w:sz w:val="24"/>
          <w:szCs w:val="24"/>
          <w:lang w:eastAsia="ru-RU"/>
        </w:rPr>
        <w:t xml:space="preserve">С другой стороны многие прокариоты способны захватывать и использовать для своих нужд азот воздуха, чего не могут </w:t>
      </w:r>
      <w:proofErr w:type="spellStart"/>
      <w:r w:rsidRPr="00F75E59">
        <w:rPr>
          <w:rFonts w:ascii="Times New Roman" w:hAnsi="Times New Roman"/>
          <w:sz w:val="24"/>
          <w:szCs w:val="24"/>
          <w:lang w:eastAsia="ru-RU"/>
        </w:rPr>
        <w:t>эукариотические</w:t>
      </w:r>
      <w:proofErr w:type="spellEnd"/>
      <w:r w:rsidRPr="00F75E59">
        <w:rPr>
          <w:rFonts w:ascii="Times New Roman" w:hAnsi="Times New Roman"/>
          <w:sz w:val="24"/>
          <w:szCs w:val="24"/>
          <w:lang w:eastAsia="ru-RU"/>
        </w:rPr>
        <w:t xml:space="preserve"> организмы.</w:t>
      </w:r>
    </w:p>
    <w:p w:rsidR="00816335" w:rsidRPr="00F75E59" w:rsidRDefault="00816335" w:rsidP="008163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5E59">
        <w:rPr>
          <w:rFonts w:ascii="Times New Roman" w:hAnsi="Times New Roman"/>
          <w:sz w:val="24"/>
          <w:szCs w:val="24"/>
          <w:lang w:eastAsia="ru-RU"/>
        </w:rPr>
        <w:t>Прокариоты чаще размножаются бесполым путем, а именно делением клетки надвое.</w:t>
      </w:r>
    </w:p>
    <w:p w:rsidR="00816335" w:rsidRPr="00F75E59" w:rsidRDefault="00816335" w:rsidP="00816335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5E59">
        <w:rPr>
          <w:rFonts w:ascii="Times New Roman" w:hAnsi="Times New Roman"/>
          <w:sz w:val="24"/>
          <w:szCs w:val="24"/>
          <w:lang w:eastAsia="ru-RU"/>
        </w:rPr>
        <w:t>Многие прокариоты, например бактерии, в неблагоприятных условиях образуют споры. При этом содержимое бактериальной клетки сжимается; вокруг него выделяется плотная оболочка;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5E59">
        <w:rPr>
          <w:rFonts w:ascii="Times New Roman" w:hAnsi="Times New Roman"/>
          <w:sz w:val="24"/>
          <w:szCs w:val="24"/>
          <w:lang w:eastAsia="ru-RU"/>
        </w:rPr>
        <w:t xml:space="preserve">после этого прежняя бактериальная клетка </w:t>
      </w:r>
      <w:proofErr w:type="spellStart"/>
      <w:r w:rsidRPr="00F75E59">
        <w:rPr>
          <w:rFonts w:ascii="Times New Roman" w:hAnsi="Times New Roman"/>
          <w:sz w:val="24"/>
          <w:szCs w:val="24"/>
          <w:lang w:eastAsia="ru-RU"/>
        </w:rPr>
        <w:t>разрушается</w:t>
      </w:r>
      <w:proofErr w:type="gramStart"/>
      <w:r w:rsidRPr="00F75E59">
        <w:rPr>
          <w:rFonts w:ascii="Times New Roman" w:hAnsi="Times New Roman"/>
          <w:sz w:val="24"/>
          <w:szCs w:val="24"/>
          <w:lang w:eastAsia="ru-RU"/>
        </w:rPr>
        <w:t>;с</w:t>
      </w:r>
      <w:proofErr w:type="gramEnd"/>
      <w:r w:rsidRPr="00F75E59">
        <w:rPr>
          <w:rFonts w:ascii="Times New Roman" w:hAnsi="Times New Roman"/>
          <w:sz w:val="24"/>
          <w:szCs w:val="24"/>
          <w:lang w:eastAsia="ru-RU"/>
        </w:rPr>
        <w:t>пора</w:t>
      </w:r>
      <w:proofErr w:type="spellEnd"/>
      <w:r w:rsidRPr="00F75E59">
        <w:rPr>
          <w:rFonts w:ascii="Times New Roman" w:hAnsi="Times New Roman"/>
          <w:sz w:val="24"/>
          <w:szCs w:val="24"/>
          <w:lang w:eastAsia="ru-RU"/>
        </w:rPr>
        <w:t xml:space="preserve"> выходит наружу. </w:t>
      </w:r>
    </w:p>
    <w:p w:rsidR="000504C9" w:rsidRDefault="00816335" w:rsidP="000504C9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5E59">
        <w:rPr>
          <w:rFonts w:ascii="Times New Roman" w:hAnsi="Times New Roman"/>
          <w:sz w:val="24"/>
          <w:szCs w:val="24"/>
          <w:lang w:eastAsia="ru-RU"/>
        </w:rPr>
        <w:t>В таком состоянии споры бактерии могут десятилетиями находиться в глубоком вакууме, переносить температуру от –240</w:t>
      </w:r>
      <w:proofErr w:type="gramStart"/>
      <w:r w:rsidRPr="00F75E59">
        <w:rPr>
          <w:rFonts w:ascii="Times New Roman" w:hAnsi="Times New Roman"/>
          <w:sz w:val="24"/>
          <w:szCs w:val="24"/>
          <w:lang w:eastAsia="ru-RU"/>
        </w:rPr>
        <w:t> °С</w:t>
      </w:r>
      <w:proofErr w:type="gramEnd"/>
      <w:r w:rsidRPr="00F75E59">
        <w:rPr>
          <w:rFonts w:ascii="Times New Roman" w:hAnsi="Times New Roman"/>
          <w:sz w:val="24"/>
          <w:szCs w:val="24"/>
          <w:lang w:eastAsia="ru-RU"/>
        </w:rPr>
        <w:t xml:space="preserve"> до +100 °С.</w:t>
      </w:r>
    </w:p>
    <w:p w:rsidR="00816335" w:rsidRPr="000504C9" w:rsidRDefault="00816335" w:rsidP="000504C9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5E59">
        <w:rPr>
          <w:rFonts w:ascii="Times New Roman" w:hAnsi="Times New Roman"/>
          <w:b/>
          <w:i/>
          <w:sz w:val="24"/>
          <w:szCs w:val="24"/>
        </w:rPr>
        <w:t>Эукариоты</w:t>
      </w:r>
    </w:p>
    <w:p w:rsidR="00816335" w:rsidRPr="00905747" w:rsidRDefault="00816335" w:rsidP="000504C9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3456305" cy="2721610"/>
            <wp:effectExtent l="19050" t="0" r="0" b="0"/>
            <wp:wrapTight wrapText="bothSides">
              <wp:wrapPolygon edited="0">
                <wp:start x="-119" y="0"/>
                <wp:lineTo x="-119" y="21469"/>
                <wp:lineTo x="21548" y="21469"/>
                <wp:lineTo x="21548" y="0"/>
                <wp:lineTo x="-119" y="0"/>
              </wp:wrapPolygon>
            </wp:wrapTight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032" t="41264" r="49458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Эукариоты </w:t>
      </w:r>
      <w:r w:rsidRPr="00905747">
        <w:rPr>
          <w:rFonts w:ascii="Times New Roman" w:hAnsi="Times New Roman"/>
        </w:rPr>
        <w:t>–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живые организмы, клетки которых содержат ядро и мембранные органеллы. </w:t>
      </w:r>
      <w:proofErr w:type="gram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Генетический материал у эукариот находится в ядре, а ДНК организована в хромосомы.</w:t>
      </w:r>
      <w:proofErr w:type="gram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Эукариотические</w:t>
      </w:r>
      <w:proofErr w:type="spell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организмы могут быть одноклеточными и многоклеточными. </w:t>
      </w:r>
      <w:r w:rsidRPr="00905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животные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являются эукариотами. Также эукариоты включают растения, грибы и простейших.</w:t>
      </w:r>
    </w:p>
    <w:p w:rsidR="00816335" w:rsidRDefault="00816335" w:rsidP="00816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2017" w:rsidRDefault="00762017" w:rsidP="00816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04C9" w:rsidRDefault="000504C9" w:rsidP="00816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04C9" w:rsidRDefault="000504C9" w:rsidP="00816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6335" w:rsidRPr="00905747" w:rsidRDefault="00816335" w:rsidP="0081633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Типичная клетка эукариота включает: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плазматическую (клеточную) мембрану;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ядрышко;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ядро;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хромосомы;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рибосомы;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эндоплазматический</w:t>
      </w:r>
      <w:proofErr w:type="gram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ретикулум</w:t>
      </w:r>
      <w:proofErr w:type="spellEnd"/>
      <w:r w:rsidR="00762017">
        <w:rPr>
          <w:rFonts w:ascii="Times New Roman" w:eastAsia="Times New Roman" w:hAnsi="Times New Roman"/>
          <w:sz w:val="24"/>
          <w:szCs w:val="24"/>
          <w:lang w:eastAsia="ru-RU"/>
        </w:rPr>
        <w:t xml:space="preserve"> (эндоплазматическая сеть)</w:t>
      </w: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 xml:space="preserve">аппарат (комплекс) </w:t>
      </w:r>
      <w:proofErr w:type="spell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Гольджи</w:t>
      </w:r>
      <w:proofErr w:type="spell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цитоскелет</w:t>
      </w:r>
      <w:proofErr w:type="spellEnd"/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747">
        <w:rPr>
          <w:rFonts w:ascii="Times New Roman" w:eastAsia="Times New Roman" w:hAnsi="Times New Roman"/>
          <w:sz w:val="24"/>
          <w:szCs w:val="24"/>
          <w:lang w:eastAsia="ru-RU"/>
        </w:rPr>
        <w:t>цитоплазму;</w:t>
      </w:r>
    </w:p>
    <w:p w:rsidR="00816335" w:rsidRPr="00905747" w:rsidRDefault="00816335" w:rsidP="0081633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лизосомы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Каковы отличительные признаки </w:t>
      </w:r>
      <w:proofErr w:type="spell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прокариотических</w:t>
      </w:r>
      <w:proofErr w:type="spell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клеток по сравнению с </w:t>
      </w:r>
      <w:proofErr w:type="spell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эукариотическими</w:t>
      </w:r>
      <w:proofErr w:type="spell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proofErr w:type="gramStart"/>
      <w:r w:rsidRPr="00F75E59">
        <w:rPr>
          <w:color w:val="000000"/>
        </w:rPr>
        <w:lastRenderedPageBreak/>
        <w:t>Клетки прокариот могут иметь различную форму: шаровидную (кокки), палочковидную (бациллы), изогнутую (вибрионы), спирально закрученную (спириллы) и др.</w:t>
      </w:r>
      <w:proofErr w:type="gramEnd"/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t xml:space="preserve">Поверхностный аппарат </w:t>
      </w:r>
      <w:proofErr w:type="spellStart"/>
      <w:r w:rsidRPr="00F75E59">
        <w:rPr>
          <w:color w:val="000000"/>
        </w:rPr>
        <w:t>прокариотических</w:t>
      </w:r>
      <w:proofErr w:type="spellEnd"/>
      <w:r w:rsidRPr="00F75E59">
        <w:rPr>
          <w:color w:val="000000"/>
        </w:rPr>
        <w:t xml:space="preserve"> клеток включает цитоплазматическую мембрану и клеточную стенку. У некоторых бактерий поверхностный аппарат имеет дополнительную наружную мембрану. Клеточная стенка многих бактерий может быть окружена слизистой капсулой 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90285" cy="2406650"/>
            <wp:effectExtent l="19050" t="0" r="5715" b="0"/>
            <wp:docPr id="3" name="Рисунок 1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95" t="8653" r="504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У некоторых бактерий имеются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 xml:space="preserve">ворсинки – </w:t>
      </w:r>
      <w:r w:rsidRPr="00F75E59">
        <w:rPr>
          <w:color w:val="000000"/>
          <w:shd w:val="clear" w:color="auto" w:fill="FFFFFF"/>
        </w:rPr>
        <w:t xml:space="preserve">тонкие белковые выросты на поверхности клетки. Функция ворсинок заключается в прикреплении бактерий к клеткам других организмов, различным частицам, а также в переносе ДНК от одной бактериальной клетки </w:t>
      </w:r>
      <w:proofErr w:type="gramStart"/>
      <w:r w:rsidRPr="00F75E59">
        <w:rPr>
          <w:color w:val="000000"/>
          <w:shd w:val="clear" w:color="auto" w:fill="FFFFFF"/>
        </w:rPr>
        <w:t>к</w:t>
      </w:r>
      <w:proofErr w:type="gramEnd"/>
      <w:r w:rsidRPr="00F75E59">
        <w:rPr>
          <w:color w:val="000000"/>
          <w:shd w:val="clear" w:color="auto" w:fill="FFFFFF"/>
        </w:rPr>
        <w:t xml:space="preserve"> другой.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Клетки некоторых видов бактерий имеют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жгутики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>(один, несколько или много), которые могут быть в несколько раз длиннее самой клетки.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  <w:shd w:val="clear" w:color="auto" w:fill="FFFFFF"/>
        </w:rPr>
        <w:t>Прокариоты, как следует из их названия, не имеют оформленного ядра. Их наследственная информация содержится, как правило, в кольцевой молекуле ДНК, которая располагается непосредственно в цитоплазме и условно называется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бактериальной хромосомой.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 xml:space="preserve">Помимо бактериальной хромосомы, в цитоплазме клеток могут содержаться небольшие молекулы ДНК, способные автономно удваиваться и при делении передаваться дочерним клеткам. Такие </w:t>
      </w:r>
      <w:proofErr w:type="spellStart"/>
      <w:r w:rsidRPr="00F75E59">
        <w:rPr>
          <w:color w:val="000000"/>
          <w:shd w:val="clear" w:color="auto" w:fill="FFFFFF"/>
        </w:rPr>
        <w:t>внехромосомные</w:t>
      </w:r>
      <w:proofErr w:type="spellEnd"/>
      <w:r w:rsidRPr="00F75E59">
        <w:rPr>
          <w:color w:val="000000"/>
          <w:shd w:val="clear" w:color="auto" w:fill="FFFFFF"/>
        </w:rPr>
        <w:t xml:space="preserve"> (дополнительные по отношению к хромосоме) структуры называются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F75E59">
        <w:rPr>
          <w:rStyle w:val="a4"/>
          <w:color w:val="000000"/>
          <w:shd w:val="clear" w:color="auto" w:fill="FFFFFF"/>
        </w:rPr>
        <w:t>плазмидами</w:t>
      </w:r>
      <w:proofErr w:type="spellEnd"/>
      <w:r w:rsidRPr="00F75E59">
        <w:rPr>
          <w:rStyle w:val="a4"/>
          <w:color w:val="000000"/>
          <w:shd w:val="clear" w:color="auto" w:fill="FFFFFF"/>
        </w:rPr>
        <w:t>.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Цитоплазматическая мембрана прокариот может образовывать </w:t>
      </w:r>
      <w:proofErr w:type="spell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впячивания</w:t>
      </w:r>
      <w:proofErr w:type="spell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внутрь клетки</w:t>
      </w:r>
      <w:r w:rsidRPr="00F75E59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–</w:t>
      </w:r>
      <w:r w:rsidRPr="00F75E59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ме</w:t>
      </w:r>
      <w:proofErr w:type="gramEnd"/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зосомы</w:t>
      </w:r>
      <w:proofErr w:type="spellEnd"/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которые часто имеют вид закрученных в спираль или клубок образований.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Кроме того, в </w:t>
      </w:r>
      <w:proofErr w:type="spell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прокариотических</w:t>
      </w:r>
      <w:proofErr w:type="spell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клетках отсутствует клеточный центр и </w:t>
      </w:r>
      <w:proofErr w:type="spell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цитоскелет</w:t>
      </w:r>
      <w:proofErr w:type="spell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 то же время в цитоплазме располагаются многочисленные </w:t>
      </w:r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рибосомы,</w:t>
      </w:r>
      <w:r w:rsidRPr="00F75E59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которые имеют сходное строение с рибосомами эукариот, но отличаются меньшими размерами.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Подавляющее большинство эукариот являются аэробами </w:t>
      </w:r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так называют организмы, использующие для клеточного дыхания кислород. В отличие от них </w:t>
      </w:r>
      <w:proofErr w:type="gram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среди</w:t>
      </w:r>
      <w:proofErr w:type="gram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прокариот</w:t>
      </w:r>
      <w:proofErr w:type="gramEnd"/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известно немало анаэробов </w:t>
      </w:r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они способны существовать без доступа кислорода, а на клетки некоторых анаэробов кислород действует и вовсе губительно.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неблагоприятных условиях (холод, жара, засуха и т. д.) некоторые бактерии способны образовывать</w:t>
      </w:r>
      <w:r w:rsidRPr="00F75E5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споры.</w:t>
      </w:r>
    </w:p>
    <w:p w:rsidR="00816335" w:rsidRPr="00F75E59" w:rsidRDefault="00816335" w:rsidP="0081633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Большинство прокариот  </w:t>
      </w:r>
      <w:r w:rsidRPr="00F75E59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одноклеточные организмы, но встречаются колониальные и многоклеточные формы (например, некоторые</w:t>
      </w:r>
      <w:r w:rsidRPr="00F75E5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5E59">
        <w:rPr>
          <w:rStyle w:val="a5"/>
          <w:rFonts w:ascii="Times New Roman" w:hAnsi="Times New Roman"/>
          <w:color w:val="000000"/>
          <w:sz w:val="24"/>
          <w:szCs w:val="24"/>
          <w:shd w:val="clear" w:color="auto" w:fill="FFFFFF"/>
        </w:rPr>
        <w:t>цианобактерии</w:t>
      </w:r>
      <w:proofErr w:type="spellEnd"/>
      <w:r w:rsidRPr="00F75E59">
        <w:rPr>
          <w:rStyle w:val="a5"/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  <w:r w:rsidRPr="00F75E59">
        <w:rPr>
          <w:rStyle w:val="apple-converted-space"/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F75E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Скопления клеток прокариот могут иметь вид нитей, шаров, гроздей, иногда они окружены общей слизистой капсулой.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t>Несмотря на значительные различия в строении и образе жизни представителей разных царств (и даже одного царства), для всех эукариот характерен ряд общих признаков, касающихся строения и функционирования их клеток: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lastRenderedPageBreak/>
        <w:t>•  единый план строения клетки;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t xml:space="preserve">• наличие ядра, цитоплазмы с разнообразными мембранными и </w:t>
      </w:r>
      <w:proofErr w:type="spellStart"/>
      <w:r w:rsidRPr="00F75E59">
        <w:rPr>
          <w:color w:val="000000"/>
        </w:rPr>
        <w:t>немембранными</w:t>
      </w:r>
      <w:proofErr w:type="spellEnd"/>
      <w:r w:rsidRPr="00F75E59">
        <w:rPr>
          <w:color w:val="000000"/>
        </w:rPr>
        <w:t xml:space="preserve"> органоидами, </w:t>
      </w:r>
      <w:proofErr w:type="spellStart"/>
      <w:r w:rsidRPr="00F75E59">
        <w:rPr>
          <w:color w:val="000000"/>
        </w:rPr>
        <w:t>цитоскелета</w:t>
      </w:r>
      <w:proofErr w:type="spellEnd"/>
      <w:r w:rsidRPr="00F75E59">
        <w:rPr>
          <w:color w:val="000000"/>
        </w:rPr>
        <w:t>;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t>•  сходство протекания процессов обмена веществ и энергии в клетке;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</w:rPr>
        <w:t>•  сходные процессы деления клеток.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Сравнивая строение клеток организмов разных царств, помимо сходства, можно выделить существенные различия.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Клетки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растений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>имеют жесткую клеточную стенку (оболочку). Оболочка придает клеткам механическую прочность, поддерживает их форму и размеры, защищает от повреждений и высыхания, а также препятствует разрыву клеток при поступлении в них большого количества воды.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Клетки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животных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 xml:space="preserve">покрыты только цитоплазматической мембраной. </w:t>
      </w:r>
      <w:proofErr w:type="spellStart"/>
      <w:r w:rsidRPr="00F75E59">
        <w:rPr>
          <w:color w:val="000000"/>
          <w:shd w:val="clear" w:color="auto" w:fill="FFFFFF"/>
        </w:rPr>
        <w:t>Надмембранный</w:t>
      </w:r>
      <w:proofErr w:type="spellEnd"/>
      <w:r w:rsidRPr="00F75E59">
        <w:rPr>
          <w:color w:val="000000"/>
          <w:shd w:val="clear" w:color="auto" w:fill="FFFFFF"/>
        </w:rPr>
        <w:t xml:space="preserve"> комплекс представлен </w:t>
      </w:r>
      <w:proofErr w:type="spellStart"/>
      <w:r w:rsidRPr="00F75E59">
        <w:rPr>
          <w:color w:val="000000"/>
          <w:shd w:val="clear" w:color="auto" w:fill="FFFFFF"/>
        </w:rPr>
        <w:t>гликокаликсом</w:t>
      </w:r>
      <w:proofErr w:type="spellEnd"/>
      <w:r w:rsidRPr="00F75E59">
        <w:rPr>
          <w:color w:val="000000"/>
          <w:shd w:val="clear" w:color="auto" w:fill="FFFFFF"/>
        </w:rPr>
        <w:t>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hd w:val="clear" w:color="auto" w:fill="FFFFFF"/>
        </w:rPr>
      </w:pPr>
      <w:r w:rsidRPr="00F75E59">
        <w:rPr>
          <w:color w:val="000000"/>
          <w:shd w:val="clear" w:color="auto" w:fill="FFFFFF"/>
        </w:rPr>
        <w:t>У клеток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грибов,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>как и у растений, есть жесткая клеточная стенка. У большинства грибов ее основу составляют фибриллы хитина.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Style w:val="apple-converted-space"/>
          <w:color w:val="000000"/>
          <w:shd w:val="clear" w:color="auto" w:fill="FFFFFF"/>
        </w:rPr>
      </w:pPr>
      <w:r w:rsidRPr="00F75E59">
        <w:rPr>
          <w:rStyle w:val="a4"/>
          <w:color w:val="000000"/>
          <w:shd w:val="clear" w:color="auto" w:fill="FFFFFF"/>
        </w:rPr>
        <w:t>Протисты</w:t>
      </w:r>
      <w:r w:rsidRPr="00F75E59">
        <w:rPr>
          <w:rStyle w:val="apple-converted-space"/>
          <w:b/>
          <w:bCs/>
          <w:color w:val="000000"/>
          <w:shd w:val="clear" w:color="auto" w:fill="FFFFFF"/>
        </w:rPr>
        <w:t xml:space="preserve"> </w:t>
      </w:r>
      <w:r w:rsidRPr="00F75E59">
        <w:rPr>
          <w:rStyle w:val="a4"/>
          <w:color w:val="000000"/>
          <w:shd w:val="clear" w:color="auto" w:fill="FFFFFF"/>
        </w:rPr>
        <w:t xml:space="preserve">– </w:t>
      </w:r>
      <w:r w:rsidRPr="00F75E59">
        <w:rPr>
          <w:color w:val="000000"/>
          <w:shd w:val="clear" w:color="auto" w:fill="FFFFFF"/>
        </w:rPr>
        <w:t>неоднородная группа организмов. Среди них есть одноклеточные, колониальные и многоклеточные формы. Некоторые одноклеточные и колониальные протисты способны передвигаться с помощью ресничек (</w:t>
      </w:r>
      <w:r w:rsidRPr="00F75E59">
        <w:rPr>
          <w:rStyle w:val="a4"/>
          <w:color w:val="000000"/>
          <w:shd w:val="clear" w:color="auto" w:fill="FFFFFF"/>
        </w:rPr>
        <w:t>инфузории</w:t>
      </w:r>
      <w:r w:rsidRPr="00F75E59">
        <w:rPr>
          <w:color w:val="000000"/>
          <w:shd w:val="clear" w:color="auto" w:fill="FFFFFF"/>
        </w:rPr>
        <w:t>), жгутиков (</w:t>
      </w:r>
      <w:r w:rsidRPr="00F75E59">
        <w:rPr>
          <w:rStyle w:val="a5"/>
          <w:color w:val="000000"/>
          <w:shd w:val="clear" w:color="auto" w:fill="FFFFFF"/>
        </w:rPr>
        <w:t>хламидомонада, эвглена зеленая, вольвокс)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color w:val="000000"/>
          <w:shd w:val="clear" w:color="auto" w:fill="FFFFFF"/>
        </w:rPr>
        <w:t>или ложноножек (</w:t>
      </w:r>
      <w:r w:rsidRPr="00F75E59">
        <w:rPr>
          <w:rStyle w:val="a5"/>
          <w:color w:val="000000"/>
          <w:shd w:val="clear" w:color="auto" w:fill="FFFFFF"/>
        </w:rPr>
        <w:t>амебы).</w:t>
      </w:r>
      <w:r w:rsidRPr="00F75E59">
        <w:rPr>
          <w:rStyle w:val="apple-converted-space"/>
          <w:color w:val="000000"/>
          <w:shd w:val="clear" w:color="auto" w:fill="FFFFFF"/>
        </w:rPr>
        <w:t> </w:t>
      </w:r>
    </w:p>
    <w:p w:rsidR="00816335" w:rsidRPr="00F75E59" w:rsidRDefault="00816335" w:rsidP="0081633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F75E59">
        <w:rPr>
          <w:color w:val="000000"/>
          <w:shd w:val="clear" w:color="auto" w:fill="FFFFFF"/>
        </w:rPr>
        <w:t xml:space="preserve">Растения  </w:t>
      </w:r>
      <w:r w:rsidRPr="00F75E59">
        <w:rPr>
          <w:rStyle w:val="a4"/>
          <w:color w:val="000000"/>
          <w:shd w:val="clear" w:color="auto" w:fill="FFFFFF"/>
        </w:rPr>
        <w:t>–</w:t>
      </w:r>
      <w:r w:rsidRPr="00F75E59">
        <w:rPr>
          <w:color w:val="000000"/>
          <w:shd w:val="clear" w:color="auto" w:fill="FFFFFF"/>
        </w:rPr>
        <w:t xml:space="preserve"> автотрофные организмы. Животные  </w:t>
      </w:r>
      <w:r w:rsidRPr="00F75E59">
        <w:rPr>
          <w:rStyle w:val="a4"/>
          <w:color w:val="000000"/>
          <w:shd w:val="clear" w:color="auto" w:fill="FFFFFF"/>
        </w:rPr>
        <w:t>–</w:t>
      </w:r>
      <w:r w:rsidRPr="00F75E59">
        <w:rPr>
          <w:color w:val="000000"/>
          <w:shd w:val="clear" w:color="auto" w:fill="FFFFFF"/>
        </w:rPr>
        <w:t xml:space="preserve"> гетеротрофы, источником углерода для синтеза органических веществ у них являются вещества, поступающие с пищей. Грибы, как и животные, </w:t>
      </w:r>
      <w:r w:rsidRPr="00F75E59">
        <w:rPr>
          <w:rStyle w:val="a4"/>
          <w:color w:val="000000"/>
          <w:shd w:val="clear" w:color="auto" w:fill="FFFFFF"/>
        </w:rPr>
        <w:t>–</w:t>
      </w:r>
      <w:r w:rsidRPr="00F75E59">
        <w:rPr>
          <w:color w:val="000000"/>
          <w:shd w:val="clear" w:color="auto" w:fill="FFFFFF"/>
        </w:rPr>
        <w:t xml:space="preserve"> гетеротрофы, питаются готовыми органическими веществами, пластид в их клетках нет. Запасным углеводом в клетках грибов (как и животных) является гликоген. По типу питания протисты могут быть автотрофными, </w:t>
      </w:r>
      <w:proofErr w:type="spellStart"/>
      <w:r w:rsidRPr="00F75E59">
        <w:rPr>
          <w:color w:val="000000"/>
          <w:shd w:val="clear" w:color="auto" w:fill="FFFFFF"/>
        </w:rPr>
        <w:t>автогетеротрофными</w:t>
      </w:r>
      <w:proofErr w:type="spellEnd"/>
      <w:r w:rsidRPr="00F75E59">
        <w:rPr>
          <w:color w:val="000000"/>
          <w:shd w:val="clear" w:color="auto" w:fill="FFFFFF"/>
        </w:rPr>
        <w:t xml:space="preserve"> и гетеротрофными. Автотрофные и </w:t>
      </w:r>
      <w:proofErr w:type="spellStart"/>
      <w:r w:rsidRPr="00F75E59">
        <w:rPr>
          <w:color w:val="000000"/>
          <w:shd w:val="clear" w:color="auto" w:fill="FFFFFF"/>
        </w:rPr>
        <w:t>автогетеротрофные</w:t>
      </w:r>
      <w:proofErr w:type="spellEnd"/>
      <w:r w:rsidRPr="00F75E59">
        <w:rPr>
          <w:color w:val="000000"/>
          <w:shd w:val="clear" w:color="auto" w:fill="FFFFFF"/>
        </w:rPr>
        <w:t xml:space="preserve"> протисты называются</w:t>
      </w:r>
      <w:r w:rsidRPr="00F75E59">
        <w:rPr>
          <w:rStyle w:val="apple-converted-space"/>
          <w:color w:val="000000"/>
          <w:shd w:val="clear" w:color="auto" w:fill="FFFFFF"/>
        </w:rPr>
        <w:t> </w:t>
      </w:r>
      <w:r w:rsidRPr="00F75E59">
        <w:rPr>
          <w:rStyle w:val="a4"/>
          <w:color w:val="000000"/>
          <w:shd w:val="clear" w:color="auto" w:fill="FFFFFF"/>
        </w:rPr>
        <w:t>водорослями.</w:t>
      </w:r>
    </w:p>
    <w:p w:rsidR="00F47D08" w:rsidRPr="00F47D08" w:rsidRDefault="00F47D08" w:rsidP="00F47D0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Клетки прокариот отличаются </w:t>
      </w:r>
      <w:proofErr w:type="gramStart"/>
      <w:r w:rsidRPr="00F47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</w:t>
      </w:r>
      <w:proofErr w:type="gramEnd"/>
      <w:r w:rsidRPr="00F47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F47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эукариот</w:t>
      </w:r>
      <w:proofErr w:type="gramEnd"/>
      <w:r w:rsidRPr="00F47D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тем, что: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имеют оформленного ядра. 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эукариот генетический материал локализован в структурно оформленном ядре. У прокариот наследственный материал представлен клубком двойной спиральной нити ДНК и не отделён от 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цитоплазмы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– либо мембраной.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одна кольцевая хромосома (</w:t>
      </w:r>
      <w:proofErr w:type="spell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нуклеоид</w:t>
      </w:r>
      <w:proofErr w:type="spell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цитоплазме.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мембранных органоидов. (У прокариот, в отличие от эукариот, отсутствуют внутриклеточные органеллы, 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имеющие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хотя бы элементарную мембрану)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небольшие размеры и разнообразную форму. (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прокариот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рибосомы имеют меньший размер)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Клеточная стенка прокариот содержит специальный полимер </w:t>
      </w:r>
      <w:proofErr w:type="spell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пептидогликан</w:t>
      </w:r>
      <w:proofErr w:type="spell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которого нет </w:t>
      </w:r>
      <w:proofErr w:type="gramStart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эукариот.</w:t>
      </w:r>
    </w:p>
    <w:p w:rsidR="00F47D08" w:rsidRPr="00F47D08" w:rsidRDefault="00F47D08" w:rsidP="00F47D08">
      <w:pPr>
        <w:pStyle w:val="a9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прокариоты способны фиксировать молекулярный азот, эукариоты этим свойством не обладают.</w:t>
      </w:r>
    </w:p>
    <w:p w:rsidR="00816335" w:rsidRDefault="00816335" w:rsidP="001629EF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017" w:rsidRPr="00762017" w:rsidRDefault="00762017" w:rsidP="00762017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6201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Задание:</w:t>
      </w:r>
      <w:r w:rsidRPr="00762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Заполните таблицу «Сравнительная характеристика клеток прокариот и эукариот» (поставьте «+» или «минус», там, где необходимо что-то пояснить, поясните)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801"/>
        <w:gridCol w:w="3087"/>
        <w:gridCol w:w="2117"/>
      </w:tblGrid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Признак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Прокариоты</w:t>
            </w: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Эукариоты</w:t>
            </w: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Цитоплазматическая мембрана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Клеточная стенка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Хромосомы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Митохондрии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</w:t>
            </w:r>
            <w:proofErr w:type="spellStart"/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Гольджи</w:t>
            </w:r>
            <w:proofErr w:type="spellEnd"/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ЭПС (Эндоплазматическая сеть)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Лизосомы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9.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Рибосомы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Мезосомы</w:t>
            </w:r>
            <w:proofErr w:type="spellEnd"/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rPr>
          <w:trHeight w:val="300"/>
        </w:trPr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Вакуоли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rPr>
          <w:trHeight w:val="330"/>
        </w:trPr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12.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 размножения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rPr>
          <w:trHeight w:val="330"/>
        </w:trPr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Жгутики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62017" w:rsidRPr="00762017" w:rsidTr="00526330">
        <w:trPr>
          <w:trHeight w:val="299"/>
        </w:trPr>
        <w:tc>
          <w:tcPr>
            <w:tcW w:w="566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</w:t>
            </w:r>
          </w:p>
        </w:tc>
        <w:tc>
          <w:tcPr>
            <w:tcW w:w="3801" w:type="dxa"/>
          </w:tcPr>
          <w:p w:rsidR="00762017" w:rsidRPr="00762017" w:rsidRDefault="00762017" w:rsidP="0052633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 поглощения веще</w:t>
            </w:r>
            <w:proofErr w:type="gramStart"/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ств кл</w:t>
            </w:r>
            <w:proofErr w:type="gramEnd"/>
            <w:r w:rsidRPr="00762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еткой</w:t>
            </w:r>
          </w:p>
        </w:tc>
        <w:tc>
          <w:tcPr>
            <w:tcW w:w="308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7" w:type="dxa"/>
          </w:tcPr>
          <w:p w:rsidR="00762017" w:rsidRPr="00762017" w:rsidRDefault="00762017" w:rsidP="005263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762017" w:rsidRDefault="00762017" w:rsidP="001629EF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017" w:rsidRPr="00762017" w:rsidRDefault="00762017" w:rsidP="001629E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2017">
        <w:rPr>
          <w:rFonts w:ascii="Times New Roman" w:eastAsia="Calibri" w:hAnsi="Times New Roman" w:cs="Times New Roman"/>
          <w:b/>
          <w:sz w:val="24"/>
          <w:szCs w:val="24"/>
        </w:rPr>
        <w:t>Клеточное ядро. Функция ядра: хранение, воспроизведение и передача наследственной информации регуляция химической активности клетки.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rPr>
          <w:rStyle w:val="a4"/>
        </w:rPr>
        <w:t>Ядро</w:t>
      </w:r>
      <w:r>
        <w:t xml:space="preserve"> клетки играет основную роль в ее жизнедеятельности, с его удалением клетка прекращает свои функции и гибнет. В большинстве животных клеток одно ядро, но встречаются и многоядерные клетки (печень и мышцы человека, грибы, инфузории, зеленые водоросли). Эритроциты млекопитающих развиваются из клеток-предшественников, содержащих ядро, но зрелые эритроциты утрачивают его и живут недолго.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t xml:space="preserve">Ядро окружено двойной мембраной, пронизанной порами, посредством которых оно тесно связано с каналами эндоплазматической сети и цитоплазмой. Внутри ядра находится </w:t>
      </w:r>
      <w:r>
        <w:rPr>
          <w:rStyle w:val="a4"/>
        </w:rPr>
        <w:t>хроматин</w:t>
      </w:r>
      <w:r>
        <w:t xml:space="preserve"> - </w:t>
      </w:r>
      <w:proofErr w:type="spellStart"/>
      <w:r>
        <w:t>спирализованные</w:t>
      </w:r>
      <w:proofErr w:type="spellEnd"/>
      <w:r>
        <w:t xml:space="preserve"> участки хромосом. В период деления клетки они превращаются в палочковидные структуры, хорошо различимые в световой микроскоп. Хромосомы - это сложный комплекс белков с ДНК, называемый </w:t>
      </w:r>
      <w:r>
        <w:rPr>
          <w:rStyle w:val="a5"/>
        </w:rPr>
        <w:t>нуклеопротеидом.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t xml:space="preserve">Функции ядра состоят в регуляции всех жизненных отправлений клетки, которую оно осуществляет при помощи ДНК и </w:t>
      </w:r>
      <w:proofErr w:type="spellStart"/>
      <w:r>
        <w:t>РНК-материальных</w:t>
      </w:r>
      <w:proofErr w:type="spellEnd"/>
      <w:r>
        <w:t xml:space="preserve"> носителей наследственной информации. В ходе подготовки к делению клетки ДНК удваивается, в процессе митоза хромосомы расходятся и передаются дочерним клеткам, обеспечивая преемственность наследственной информации у каждого вида организмов.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rPr>
          <w:rStyle w:val="a4"/>
          <w:i/>
          <w:iCs/>
        </w:rPr>
        <w:t>Кариоплазма</w:t>
      </w:r>
      <w:r>
        <w:t xml:space="preserve"> - жидкая фаза ядра, в которой в растворенном виде находятся продукты жизнедеятельности ядерных структур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rPr>
          <w:rStyle w:val="a4"/>
        </w:rPr>
        <w:t>Ядрышко</w:t>
      </w:r>
      <w:r>
        <w:t xml:space="preserve"> - обособленная, наиболее плотная часть ядра. В состав ядрышка входят сложные белки и РНК, свободные или связанные фосфаты калия, магния, кальция, железа, цинка, а также рибосомы. Ядрышко исчезает перед началом деления клетки и вновь формируется в последней фазе деления.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t>Таким образом, клетка обладает тонкой и весьма сложной организацией. Обширная сеть цитоплазматических мембран и мембранный принцип строения органоидов позволяют разграничить множество одновременно протекающих в клетке химических реакций. Каждое из внутриклеточных образований имеет свою структуру и специфическую функцию, но только при их взаимодействии возможна гармоничная жизнедеятельность клетки. На основе такого взаимодействия вещества из окружающей среды поступают в клетку, а отработанные продукты выводятся из нее во внешнюю среду - так совершается обмен веществ. Совершенство структурной организации клетки могло возникнуть только в результате длительной биологической эволюции, в процессе которой выполняемые ею функции постепенно усложнялись.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t>Простейшие одноклеточные формы представляют собой и клетку, и организм со всеми его жизненными проявлениями. В многоклеточных организмах клетки образуют однородные группы - ткани. В свою очередь ткани формируют органы, системы, и их функции определяются общей жизнедеятельностью целостного организма.</w:t>
      </w:r>
    </w:p>
    <w:p w:rsidR="00762017" w:rsidRDefault="00762017" w:rsidP="00762017">
      <w:pPr>
        <w:pStyle w:val="a3"/>
        <w:spacing w:before="0" w:beforeAutospacing="0" w:after="0" w:afterAutospacing="0"/>
        <w:ind w:firstLine="708"/>
        <w:jc w:val="both"/>
      </w:pPr>
      <w:r>
        <w:t xml:space="preserve">Помимо организмов с типичной клеточной организацией </w:t>
      </w:r>
      <w:r>
        <w:rPr>
          <w:rStyle w:val="a5"/>
        </w:rPr>
        <w:t>(</w:t>
      </w:r>
      <w:proofErr w:type="spellStart"/>
      <w:r>
        <w:rPr>
          <w:rStyle w:val="a5"/>
        </w:rPr>
        <w:t>эукариотические</w:t>
      </w:r>
      <w:proofErr w:type="spellEnd"/>
      <w:r>
        <w:rPr>
          <w:rStyle w:val="a5"/>
        </w:rPr>
        <w:t xml:space="preserve"> клетки</w:t>
      </w:r>
      <w:proofErr w:type="gramStart"/>
      <w:r>
        <w:rPr>
          <w:rStyle w:val="a5"/>
        </w:rPr>
        <w:t>)</w:t>
      </w:r>
      <w:r>
        <w:t>с</w:t>
      </w:r>
      <w:proofErr w:type="gramEnd"/>
      <w:r>
        <w:t xml:space="preserve">уществуют относительно простые, </w:t>
      </w:r>
      <w:proofErr w:type="spellStart"/>
      <w:r>
        <w:t>доядерные</w:t>
      </w:r>
      <w:proofErr w:type="spellEnd"/>
      <w:r>
        <w:t xml:space="preserve">, или </w:t>
      </w:r>
      <w:proofErr w:type="spellStart"/>
      <w:r>
        <w:rPr>
          <w:rStyle w:val="a5"/>
        </w:rPr>
        <w:t>прокариотические</w:t>
      </w:r>
      <w:proofErr w:type="spellEnd"/>
      <w:r>
        <w:rPr>
          <w:rStyle w:val="a5"/>
        </w:rPr>
        <w:t>, клетки -</w:t>
      </w:r>
      <w:r>
        <w:t xml:space="preserve"> бактерии и </w:t>
      </w:r>
      <w:proofErr w:type="spellStart"/>
      <w:r>
        <w:t>синезеленые</w:t>
      </w:r>
      <w:proofErr w:type="spellEnd"/>
      <w:r>
        <w:t xml:space="preserve">, у которых отсутствуют оформленное ядро, окруженное ядерной мембраной, и высокоспециализированные внутриклеточные органоиды. Особую форму организации живого представляют </w:t>
      </w:r>
      <w:r>
        <w:rPr>
          <w:rStyle w:val="a5"/>
        </w:rPr>
        <w:t>вирусы</w:t>
      </w:r>
      <w:r>
        <w:t xml:space="preserve"> и </w:t>
      </w:r>
      <w:r>
        <w:rPr>
          <w:rStyle w:val="a5"/>
        </w:rPr>
        <w:t>бактериофаги (фаги).</w:t>
      </w:r>
      <w:r>
        <w:t xml:space="preserve"> Их строение крайне упрощено: они состоят из ДНК (либо РНК) и белкового футляра. Свои функции обмена </w:t>
      </w:r>
      <w:r>
        <w:lastRenderedPageBreak/>
        <w:t>веществ и размножения вирусы и фаги осуществляют только внутри клеток другого организма: вирусы - внутри клеток растений и животных</w:t>
      </w:r>
    </w:p>
    <w:p w:rsidR="00762017" w:rsidRDefault="00762017" w:rsidP="001629EF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017" w:rsidRPr="00F47D08" w:rsidRDefault="00762017" w:rsidP="00F47D08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7D08"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Структура и функции хромосом. </w:t>
      </w:r>
      <w:proofErr w:type="spellStart"/>
      <w:r w:rsidRPr="00F47D08">
        <w:rPr>
          <w:rFonts w:ascii="Times New Roman" w:eastAsia="Calibri" w:hAnsi="Times New Roman" w:cs="Times New Roman"/>
          <w:b/>
          <w:sz w:val="24"/>
          <w:szCs w:val="24"/>
        </w:rPr>
        <w:t>Аутосомы</w:t>
      </w:r>
      <w:proofErr w:type="spellEnd"/>
      <w:r w:rsidRPr="00F47D08">
        <w:rPr>
          <w:rFonts w:ascii="Times New Roman" w:eastAsia="Calibri" w:hAnsi="Times New Roman" w:cs="Times New Roman"/>
          <w:b/>
          <w:sz w:val="24"/>
          <w:szCs w:val="24"/>
        </w:rPr>
        <w:t xml:space="preserve"> и половые хромосомы.</w:t>
      </w:r>
    </w:p>
    <w:p w:rsidR="00F47D08" w:rsidRPr="00B95527" w:rsidRDefault="00F47D08" w:rsidP="00F4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5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Хромосомы</w:t>
      </w:r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структуры клетки, хранящие и передающие наследственную информацию. Хромосома состоит из ДНК и белка. Комплекс белков, связанных с ДНК, образует хроматин. Белки играют важную роль в упаковке молекул ДНК в ядре.</w:t>
      </w:r>
    </w:p>
    <w:p w:rsidR="00F47D08" w:rsidRPr="00B95527" w:rsidRDefault="00F47D08" w:rsidP="00F4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ДНК в хромосомах упакована таким образом, что умещается в ядре, диаметр которого обычно не превышает 5 мкм (5-10</w:t>
      </w:r>
      <w:r w:rsidRPr="00B955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см). Упаковка ДНК приобретает вид петельной структуры, похожей на хромосомы </w:t>
      </w:r>
      <w:proofErr w:type="spellStart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типаламповых</w:t>
      </w:r>
      <w:proofErr w:type="spellEnd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щеток амфибий или политенных хромосом насекомых. Петли поддерживаются с помощью белков, которые узнают определенные последовательности нуклеотидов и сближают их. Строение хромосомы лучше всего видно в метафазе митоза.</w:t>
      </w:r>
    </w:p>
    <w:p w:rsidR="00F47D08" w:rsidRPr="00B95527" w:rsidRDefault="00F47D08" w:rsidP="00F4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Хромосома представляет собой палочковидную структуру и состоит из двух сестринских хроматид, которые удерживаются </w:t>
      </w:r>
      <w:proofErr w:type="spellStart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центромерой</w:t>
      </w:r>
      <w:proofErr w:type="spellEnd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первичной перетяжки. Каждая хроматида построена из </w:t>
      </w:r>
      <w:proofErr w:type="spellStart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хроматиновых</w:t>
      </w:r>
      <w:proofErr w:type="spellEnd"/>
      <w:r w:rsidRPr="00B9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петель. Хроматин не реплицируется. Реплицируется только ДНК.</w:t>
      </w:r>
    </w:p>
    <w:p w:rsidR="00F47D08" w:rsidRPr="00B95527" w:rsidRDefault="00F47D08" w:rsidP="00F47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635</wp:posOffset>
            </wp:positionV>
            <wp:extent cx="2120265" cy="1837055"/>
            <wp:effectExtent l="19050" t="0" r="0" b="0"/>
            <wp:wrapTight wrapText="bothSides">
              <wp:wrapPolygon edited="0">
                <wp:start x="-194" y="0"/>
                <wp:lineTo x="-194" y="21279"/>
                <wp:lineTo x="21542" y="21279"/>
                <wp:lineTo x="21542" y="0"/>
                <wp:lineTo x="-194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077" t="35027" r="32182" b="2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95527">
        <w:rPr>
          <w:rFonts w:ascii="Times New Roman" w:hAnsi="Times New Roman" w:cs="Times New Roman"/>
          <w:sz w:val="24"/>
          <w:szCs w:val="24"/>
        </w:rPr>
        <w:t xml:space="preserve">С началом репликации ДНК синтез РНК прекращается. Хромосомы могут находиться в двух состояниях: конденсированном (неактивном) и </w:t>
      </w:r>
      <w:proofErr w:type="spellStart"/>
      <w:r w:rsidRPr="00B95527">
        <w:rPr>
          <w:rFonts w:ascii="Times New Roman" w:hAnsi="Times New Roman" w:cs="Times New Roman"/>
          <w:sz w:val="24"/>
          <w:szCs w:val="24"/>
        </w:rPr>
        <w:t>деконденсированном</w:t>
      </w:r>
      <w:proofErr w:type="spellEnd"/>
      <w:r w:rsidRPr="00B95527">
        <w:rPr>
          <w:rFonts w:ascii="Times New Roman" w:hAnsi="Times New Roman" w:cs="Times New Roman"/>
          <w:sz w:val="24"/>
          <w:szCs w:val="24"/>
        </w:rPr>
        <w:t xml:space="preserve"> (активном).</w:t>
      </w:r>
    </w:p>
    <w:p w:rsidR="00F47D08" w:rsidRPr="00B95527" w:rsidRDefault="00F47D08" w:rsidP="00F47D08">
      <w:pPr>
        <w:pStyle w:val="a3"/>
        <w:spacing w:before="0" w:beforeAutospacing="0" w:after="0" w:afterAutospacing="0"/>
        <w:ind w:firstLine="708"/>
        <w:jc w:val="both"/>
      </w:pPr>
      <w:r w:rsidRPr="00B95527">
        <w:t xml:space="preserve">Диплоидный набор хромосом организма называют </w:t>
      </w:r>
      <w:r w:rsidRPr="00B95527">
        <w:rPr>
          <w:i/>
          <w:u w:val="single"/>
        </w:rPr>
        <w:t>кариотипом</w:t>
      </w:r>
      <w:r w:rsidRPr="00B95527">
        <w:rPr>
          <w:i/>
        </w:rPr>
        <w:t>.</w:t>
      </w:r>
      <w:r w:rsidRPr="00B95527">
        <w:t xml:space="preserve"> Современные методы исследования позволяют определить каждую хромосому в кариотипе. Для этого учитывают распределение видимых под микроскопом светлых и темных полос (чередование AT и ГЦ-пар) в хромосомах, обработанных специальными красителями. Поперечной </w:t>
      </w:r>
      <w:proofErr w:type="spellStart"/>
      <w:r w:rsidRPr="00B95527">
        <w:t>исчерченностью</w:t>
      </w:r>
      <w:proofErr w:type="spellEnd"/>
      <w:r w:rsidRPr="00B95527">
        <w:t xml:space="preserve"> обладают хромосомы представителей разных видов. У родственных видов, например у человека и шимпанзе, очень сходный характер чередования полос в хромосомах.</w:t>
      </w:r>
    </w:p>
    <w:p w:rsidR="00F47D08" w:rsidRDefault="00F47D08" w:rsidP="00F47D08">
      <w:pPr>
        <w:pStyle w:val="a3"/>
        <w:spacing w:before="0" w:beforeAutospacing="0" w:after="0" w:afterAutospacing="0"/>
        <w:ind w:firstLine="708"/>
        <w:jc w:val="both"/>
      </w:pPr>
      <w:r w:rsidRPr="00B95527">
        <w:t xml:space="preserve">Каждый вид организмов обладает постоянным числом, формой и составом хромосом. В кариотипе человека 46 хромосом — 44 </w:t>
      </w:r>
      <w:proofErr w:type="spellStart"/>
      <w:r w:rsidRPr="00B95527">
        <w:t>аутосомы</w:t>
      </w:r>
      <w:proofErr w:type="spellEnd"/>
      <w:r w:rsidRPr="00B95527">
        <w:t xml:space="preserve"> и 2 половые хромосомы. Мужчины </w:t>
      </w:r>
      <w:proofErr w:type="spellStart"/>
      <w:r w:rsidRPr="00B95527">
        <w:t>гетерогаметны</w:t>
      </w:r>
      <w:proofErr w:type="spellEnd"/>
      <w:r w:rsidRPr="00B95527">
        <w:rPr>
          <w:i/>
          <w:iCs/>
        </w:rPr>
        <w:t xml:space="preserve"> (ХУ),</w:t>
      </w:r>
      <w:r w:rsidRPr="00B95527">
        <w:t xml:space="preserve"> а женщины </w:t>
      </w:r>
      <w:proofErr w:type="spellStart"/>
      <w:r w:rsidRPr="00B95527">
        <w:t>гомогаметны</w:t>
      </w:r>
      <w:proofErr w:type="spellEnd"/>
      <w:r w:rsidRPr="00B95527">
        <w:rPr>
          <w:i/>
          <w:iCs/>
        </w:rPr>
        <w:t xml:space="preserve"> (XX).</w:t>
      </w:r>
      <w:r w:rsidRPr="00B95527">
        <w:t xml:space="preserve"> </w:t>
      </w:r>
      <w:proofErr w:type="spellStart"/>
      <w:proofErr w:type="gramStart"/>
      <w:r w:rsidRPr="00B95527">
        <w:t>У-хромосома</w:t>
      </w:r>
      <w:proofErr w:type="spellEnd"/>
      <w:proofErr w:type="gramEnd"/>
      <w:r w:rsidRPr="00B95527">
        <w:t xml:space="preserve"> отличается от Х-хромосомы отсутствием некоторых аллелей (например, </w:t>
      </w:r>
      <w:proofErr w:type="spellStart"/>
      <w:r w:rsidRPr="00B95527">
        <w:t>аллеля</w:t>
      </w:r>
      <w:proofErr w:type="spellEnd"/>
      <w:r w:rsidRPr="00B95527">
        <w:t xml:space="preserve"> свертываемости крови). Хромосомы одной пары называют </w:t>
      </w:r>
      <w:r w:rsidRPr="00B95527">
        <w:rPr>
          <w:i/>
          <w:u w:val="single"/>
        </w:rPr>
        <w:t>гомологичными.</w:t>
      </w:r>
      <w:r w:rsidRPr="00B95527">
        <w:t xml:space="preserve"> Гомологичные хромосомы в одинаковых локусах несут аллельные гены.</w:t>
      </w:r>
    </w:p>
    <w:p w:rsidR="00F47D08" w:rsidRDefault="00F47D08" w:rsidP="00F47D08">
      <w:pPr>
        <w:pStyle w:val="a3"/>
        <w:spacing w:before="0" w:beforeAutospacing="0" w:after="0" w:afterAutospacing="0"/>
        <w:ind w:firstLine="708"/>
        <w:jc w:val="both"/>
        <w:rPr>
          <w:rFonts w:eastAsia="Calibri"/>
          <w:lang w:eastAsia="en-US"/>
        </w:rPr>
      </w:pPr>
    </w:p>
    <w:p w:rsidR="00F47D08" w:rsidRPr="003A296B" w:rsidRDefault="00F47D08" w:rsidP="00F47D08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3A296B">
        <w:rPr>
          <w:rFonts w:eastAsia="Calibri"/>
          <w:b/>
          <w:lang w:eastAsia="en-US"/>
        </w:rPr>
        <w:t>Биологическое значение химических элементов. Неорганические вещества в составе клетки. Роль воды как растворителя и основного компонента внутренней среды организмов.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 xml:space="preserve">Химические элементы, входящие в состав клетки и выполняющие какие – либо функции, называют биогенными. Все клетки живых организмов сходны по химическому составу. Из всех элементов периодической </w:t>
      </w:r>
      <w:proofErr w:type="gramStart"/>
      <w:r w:rsidRPr="00C03754">
        <w:rPr>
          <w:rFonts w:ascii="Times New Roman" w:hAnsi="Times New Roman"/>
          <w:sz w:val="24"/>
          <w:szCs w:val="24"/>
        </w:rPr>
        <w:t>системы Д.</w:t>
      </w:r>
      <w:proofErr w:type="gramEnd"/>
      <w:r w:rsidRPr="00C03754">
        <w:rPr>
          <w:rFonts w:ascii="Times New Roman" w:hAnsi="Times New Roman"/>
          <w:sz w:val="24"/>
          <w:szCs w:val="24"/>
        </w:rPr>
        <w:t xml:space="preserve">И. Менделеева в организме человека обнаружено </w:t>
      </w:r>
      <w:r w:rsidRPr="00C03754">
        <w:rPr>
          <w:rFonts w:ascii="Times New Roman" w:hAnsi="Times New Roman"/>
          <w:b/>
          <w:sz w:val="24"/>
          <w:szCs w:val="24"/>
        </w:rPr>
        <w:t>80</w:t>
      </w:r>
      <w:r w:rsidRPr="00C03754">
        <w:rPr>
          <w:rFonts w:ascii="Times New Roman" w:hAnsi="Times New Roman"/>
          <w:sz w:val="24"/>
          <w:szCs w:val="24"/>
        </w:rPr>
        <w:t xml:space="preserve"> постоянно присутствующих, из них </w:t>
      </w:r>
      <w:r w:rsidRPr="00C03754">
        <w:rPr>
          <w:rFonts w:ascii="Times New Roman" w:hAnsi="Times New Roman"/>
          <w:b/>
          <w:sz w:val="24"/>
          <w:szCs w:val="24"/>
        </w:rPr>
        <w:t xml:space="preserve">25 </w:t>
      </w:r>
      <w:r w:rsidRPr="00C03754">
        <w:rPr>
          <w:rFonts w:ascii="Times New Roman" w:hAnsi="Times New Roman"/>
          <w:sz w:val="24"/>
          <w:szCs w:val="24"/>
        </w:rPr>
        <w:t>необходимы для нормальной жизнедеятельности.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Все присутствующие в клетке элементы делятся, в зависимости от их содержания в клетке, на группы: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Макроэлементы</w:t>
      </w:r>
      <w:r w:rsidRPr="00C03754">
        <w:rPr>
          <w:rFonts w:ascii="Times New Roman" w:hAnsi="Times New Roman"/>
          <w:sz w:val="24"/>
          <w:szCs w:val="24"/>
        </w:rPr>
        <w:t xml:space="preserve"> — хи</w:t>
      </w:r>
      <w:r w:rsidRPr="00C03754">
        <w:rPr>
          <w:rFonts w:ascii="Times New Roman" w:hAnsi="Times New Roman"/>
          <w:sz w:val="24"/>
          <w:szCs w:val="24"/>
        </w:rPr>
        <w:softHyphen/>
        <w:t>ми</w:t>
      </w:r>
      <w:r w:rsidRPr="00C03754">
        <w:rPr>
          <w:rFonts w:ascii="Times New Roman" w:hAnsi="Times New Roman"/>
          <w:sz w:val="24"/>
          <w:szCs w:val="24"/>
        </w:rPr>
        <w:softHyphen/>
        <w:t>че</w:t>
      </w:r>
      <w:r w:rsidRPr="00C03754">
        <w:rPr>
          <w:rFonts w:ascii="Times New Roman" w:hAnsi="Times New Roman"/>
          <w:sz w:val="24"/>
          <w:szCs w:val="24"/>
        </w:rPr>
        <w:softHyphen/>
        <w:t>ские эле</w:t>
      </w:r>
      <w:r w:rsidRPr="00C03754">
        <w:rPr>
          <w:rFonts w:ascii="Times New Roman" w:hAnsi="Times New Roman"/>
          <w:sz w:val="24"/>
          <w:szCs w:val="24"/>
        </w:rPr>
        <w:softHyphen/>
        <w:t>мен</w:t>
      </w:r>
      <w:r w:rsidRPr="00C03754">
        <w:rPr>
          <w:rFonts w:ascii="Times New Roman" w:hAnsi="Times New Roman"/>
          <w:sz w:val="24"/>
          <w:szCs w:val="24"/>
        </w:rPr>
        <w:softHyphen/>
        <w:t>ты или их соединения, ис</w:t>
      </w:r>
      <w:r w:rsidRPr="00C03754">
        <w:rPr>
          <w:rFonts w:ascii="Times New Roman" w:hAnsi="Times New Roman"/>
          <w:sz w:val="24"/>
          <w:szCs w:val="24"/>
        </w:rPr>
        <w:softHyphen/>
        <w:t>поль</w:t>
      </w:r>
      <w:r w:rsidRPr="00C03754">
        <w:rPr>
          <w:rFonts w:ascii="Times New Roman" w:hAnsi="Times New Roman"/>
          <w:sz w:val="24"/>
          <w:szCs w:val="24"/>
        </w:rPr>
        <w:softHyphen/>
        <w:t>зу</w:t>
      </w:r>
      <w:r w:rsidRPr="00C03754">
        <w:rPr>
          <w:rFonts w:ascii="Times New Roman" w:hAnsi="Times New Roman"/>
          <w:sz w:val="24"/>
          <w:szCs w:val="24"/>
        </w:rPr>
        <w:softHyphen/>
        <w:t>е</w:t>
      </w:r>
      <w:r w:rsidRPr="00C03754">
        <w:rPr>
          <w:rFonts w:ascii="Times New Roman" w:hAnsi="Times New Roman"/>
          <w:sz w:val="24"/>
          <w:szCs w:val="24"/>
        </w:rPr>
        <w:softHyphen/>
        <w:t>мые ор</w:t>
      </w:r>
      <w:r w:rsidRPr="00C03754">
        <w:rPr>
          <w:rFonts w:ascii="Times New Roman" w:hAnsi="Times New Roman"/>
          <w:sz w:val="24"/>
          <w:szCs w:val="24"/>
        </w:rPr>
        <w:softHyphen/>
        <w:t>га</w:t>
      </w:r>
      <w:r w:rsidRPr="00C03754">
        <w:rPr>
          <w:rFonts w:ascii="Times New Roman" w:hAnsi="Times New Roman"/>
          <w:sz w:val="24"/>
          <w:szCs w:val="24"/>
        </w:rPr>
        <w:softHyphen/>
        <w:t>низ</w:t>
      </w:r>
      <w:r w:rsidRPr="00C03754">
        <w:rPr>
          <w:rFonts w:ascii="Times New Roman" w:hAnsi="Times New Roman"/>
          <w:sz w:val="24"/>
          <w:szCs w:val="24"/>
        </w:rPr>
        <w:softHyphen/>
        <w:t>ма</w:t>
      </w:r>
      <w:r w:rsidRPr="00C03754">
        <w:rPr>
          <w:rFonts w:ascii="Times New Roman" w:hAnsi="Times New Roman"/>
          <w:sz w:val="24"/>
          <w:szCs w:val="24"/>
        </w:rPr>
        <w:softHyphen/>
        <w:t>ми в срав</w:t>
      </w:r>
      <w:r w:rsidRPr="00C03754">
        <w:rPr>
          <w:rFonts w:ascii="Times New Roman" w:hAnsi="Times New Roman"/>
          <w:sz w:val="24"/>
          <w:szCs w:val="24"/>
        </w:rPr>
        <w:softHyphen/>
        <w:t>ни</w:t>
      </w:r>
      <w:r w:rsidRPr="00C03754">
        <w:rPr>
          <w:rFonts w:ascii="Times New Roman" w:hAnsi="Times New Roman"/>
          <w:sz w:val="24"/>
          <w:szCs w:val="24"/>
        </w:rPr>
        <w:softHyphen/>
        <w:t>тель</w:t>
      </w:r>
      <w:r w:rsidRPr="00C03754">
        <w:rPr>
          <w:rFonts w:ascii="Times New Roman" w:hAnsi="Times New Roman"/>
          <w:sz w:val="24"/>
          <w:szCs w:val="24"/>
        </w:rPr>
        <w:softHyphen/>
        <w:t>но боль</w:t>
      </w:r>
      <w:r w:rsidRPr="00C03754">
        <w:rPr>
          <w:rFonts w:ascii="Times New Roman" w:hAnsi="Times New Roman"/>
          <w:sz w:val="24"/>
          <w:szCs w:val="24"/>
        </w:rPr>
        <w:softHyphen/>
        <w:t xml:space="preserve">ших количествах: </w:t>
      </w:r>
      <w:r w:rsidRPr="00C03754">
        <w:rPr>
          <w:rFonts w:ascii="Times New Roman" w:hAnsi="Times New Roman"/>
          <w:b/>
          <w:i/>
          <w:sz w:val="24"/>
          <w:szCs w:val="24"/>
        </w:rPr>
        <w:t>кислород, водород, углерод, азот, железо, фосфор, калий, кальций, сера, магний, натрий, хлор и др</w:t>
      </w:r>
      <w:r w:rsidRPr="00C03754">
        <w:rPr>
          <w:rFonts w:ascii="Times New Roman" w:hAnsi="Times New Roman"/>
          <w:sz w:val="24"/>
          <w:szCs w:val="24"/>
        </w:rPr>
        <w:t xml:space="preserve">. При этом </w:t>
      </w:r>
      <w:r w:rsidRPr="00C03754">
        <w:rPr>
          <w:rFonts w:ascii="Times New Roman" w:hAnsi="Times New Roman"/>
          <w:b/>
          <w:sz w:val="24"/>
          <w:szCs w:val="24"/>
        </w:rPr>
        <w:t>H, O, N, </w:t>
      </w:r>
      <w:proofErr w:type="spellStart"/>
      <w:proofErr w:type="gramStart"/>
      <w:r w:rsidRPr="00C03754">
        <w:rPr>
          <w:rFonts w:ascii="Times New Roman" w:hAnsi="Times New Roman"/>
          <w:b/>
          <w:sz w:val="24"/>
          <w:szCs w:val="24"/>
        </w:rPr>
        <w:t>C</w:t>
      </w:r>
      <w:proofErr w:type="gramEnd"/>
      <w:r w:rsidRPr="00C03754">
        <w:rPr>
          <w:rFonts w:ascii="Times New Roman" w:hAnsi="Times New Roman"/>
          <w:sz w:val="24"/>
          <w:szCs w:val="24"/>
        </w:rPr>
        <w:t>вы</w:t>
      </w:r>
      <w:r w:rsidRPr="00C03754">
        <w:rPr>
          <w:rFonts w:ascii="Times New Roman" w:hAnsi="Times New Roman"/>
          <w:sz w:val="24"/>
          <w:szCs w:val="24"/>
        </w:rPr>
        <w:softHyphen/>
        <w:t>де</w:t>
      </w:r>
      <w:r w:rsidRPr="00C03754">
        <w:rPr>
          <w:rFonts w:ascii="Times New Roman" w:hAnsi="Times New Roman"/>
          <w:sz w:val="24"/>
          <w:szCs w:val="24"/>
        </w:rPr>
        <w:softHyphen/>
        <w:t>ля</w:t>
      </w:r>
      <w:r w:rsidRPr="00C03754">
        <w:rPr>
          <w:rFonts w:ascii="Times New Roman" w:hAnsi="Times New Roman"/>
          <w:sz w:val="24"/>
          <w:szCs w:val="24"/>
        </w:rPr>
        <w:softHyphen/>
        <w:t>ют</w:t>
      </w:r>
      <w:proofErr w:type="spellEnd"/>
      <w:r w:rsidRPr="00C03754">
        <w:rPr>
          <w:rFonts w:ascii="Times New Roman" w:hAnsi="Times New Roman"/>
          <w:sz w:val="24"/>
          <w:szCs w:val="24"/>
        </w:rPr>
        <w:t xml:space="preserve"> в осо</w:t>
      </w:r>
      <w:r w:rsidRPr="00C03754">
        <w:rPr>
          <w:rFonts w:ascii="Times New Roman" w:hAnsi="Times New Roman"/>
          <w:sz w:val="24"/>
          <w:szCs w:val="24"/>
        </w:rPr>
        <w:softHyphen/>
        <w:t xml:space="preserve">бую группу — </w:t>
      </w:r>
      <w:r w:rsidRPr="00C03754">
        <w:rPr>
          <w:rFonts w:ascii="Times New Roman" w:hAnsi="Times New Roman"/>
          <w:i/>
          <w:sz w:val="24"/>
          <w:szCs w:val="24"/>
          <w:u w:val="single"/>
        </w:rPr>
        <w:t>органогены</w:t>
      </w:r>
      <w:r w:rsidRPr="00C03754">
        <w:rPr>
          <w:rFonts w:ascii="Times New Roman" w:hAnsi="Times New Roman"/>
          <w:sz w:val="24"/>
          <w:szCs w:val="24"/>
        </w:rPr>
        <w:t>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lastRenderedPageBreak/>
        <w:t>Микроэлементы</w:t>
      </w:r>
      <w:r w:rsidRPr="00C03754">
        <w:rPr>
          <w:rFonts w:ascii="Times New Roman" w:hAnsi="Times New Roman"/>
          <w:sz w:val="24"/>
          <w:szCs w:val="24"/>
        </w:rPr>
        <w:t>  – В, </w:t>
      </w:r>
      <w:proofErr w:type="spellStart"/>
      <w:r w:rsidRPr="00C03754">
        <w:rPr>
          <w:rFonts w:ascii="Times New Roman" w:hAnsi="Times New Roman"/>
          <w:sz w:val="24"/>
          <w:szCs w:val="24"/>
        </w:rPr>
        <w:t>Ni</w:t>
      </w:r>
      <w:proofErr w:type="spellEnd"/>
      <w:r w:rsidRPr="00C03754">
        <w:rPr>
          <w:rFonts w:ascii="Times New Roman" w:hAnsi="Times New Roman"/>
          <w:sz w:val="24"/>
          <w:szCs w:val="24"/>
        </w:rPr>
        <w:t>, </w:t>
      </w:r>
      <w:proofErr w:type="spellStart"/>
      <w:r w:rsidRPr="00C03754">
        <w:rPr>
          <w:rFonts w:ascii="Times New Roman" w:hAnsi="Times New Roman"/>
          <w:sz w:val="24"/>
          <w:szCs w:val="24"/>
        </w:rPr>
        <w:t>Cu</w:t>
      </w:r>
      <w:proofErr w:type="spellEnd"/>
      <w:r w:rsidRPr="00C03754">
        <w:rPr>
          <w:rFonts w:ascii="Times New Roman" w:hAnsi="Times New Roman"/>
          <w:sz w:val="24"/>
          <w:szCs w:val="24"/>
        </w:rPr>
        <w:t>, </w:t>
      </w:r>
      <w:proofErr w:type="spellStart"/>
      <w:r w:rsidRPr="00C03754">
        <w:rPr>
          <w:rFonts w:ascii="Times New Roman" w:hAnsi="Times New Roman"/>
          <w:sz w:val="24"/>
          <w:szCs w:val="24"/>
        </w:rPr>
        <w:t>Co</w:t>
      </w:r>
      <w:proofErr w:type="spellEnd"/>
      <w:r w:rsidRPr="00C03754">
        <w:rPr>
          <w:rFonts w:ascii="Times New Roman" w:hAnsi="Times New Roman"/>
          <w:sz w:val="24"/>
          <w:szCs w:val="24"/>
        </w:rPr>
        <w:t>, </w:t>
      </w:r>
      <w:proofErr w:type="spellStart"/>
      <w:r w:rsidRPr="00C03754">
        <w:rPr>
          <w:rFonts w:ascii="Times New Roman" w:hAnsi="Times New Roman"/>
          <w:sz w:val="24"/>
          <w:szCs w:val="24"/>
        </w:rPr>
        <w:t>Zn</w:t>
      </w:r>
      <w:proofErr w:type="spellEnd"/>
      <w:r w:rsidRPr="00C03754">
        <w:rPr>
          <w:rFonts w:ascii="Times New Roman" w:hAnsi="Times New Roman"/>
          <w:sz w:val="24"/>
          <w:szCs w:val="24"/>
        </w:rPr>
        <w:t>, </w:t>
      </w:r>
      <w:proofErr w:type="spellStart"/>
      <w:r w:rsidRPr="00C03754">
        <w:rPr>
          <w:rFonts w:ascii="Times New Roman" w:hAnsi="Times New Roman"/>
          <w:sz w:val="24"/>
          <w:szCs w:val="24"/>
        </w:rPr>
        <w:t>Mb</w:t>
      </w:r>
      <w:proofErr w:type="spellEnd"/>
      <w:r w:rsidRPr="00C03754">
        <w:rPr>
          <w:rFonts w:ascii="Times New Roman" w:hAnsi="Times New Roman"/>
          <w:sz w:val="24"/>
          <w:szCs w:val="24"/>
        </w:rPr>
        <w:t xml:space="preserve">, </w:t>
      </w:r>
      <w:r w:rsidRPr="00C03754">
        <w:rPr>
          <w:rFonts w:ascii="Times New Roman" w:hAnsi="Times New Roman"/>
          <w:sz w:val="24"/>
          <w:szCs w:val="24"/>
          <w:lang w:val="en-US"/>
        </w:rPr>
        <w:t>I</w:t>
      </w:r>
      <w:r w:rsidRPr="00C03754">
        <w:rPr>
          <w:rFonts w:ascii="Times New Roman" w:hAnsi="Times New Roman"/>
          <w:sz w:val="24"/>
          <w:szCs w:val="24"/>
        </w:rPr>
        <w:t>,</w:t>
      </w:r>
      <w:proofErr w:type="spellStart"/>
      <w:r w:rsidRPr="00C03754">
        <w:rPr>
          <w:rFonts w:ascii="Times New Roman" w:hAnsi="Times New Roman"/>
          <w:sz w:val="24"/>
          <w:szCs w:val="24"/>
          <w:lang w:val="en-US"/>
        </w:rPr>
        <w:t>Mn</w:t>
      </w:r>
      <w:proofErr w:type="spellEnd"/>
      <w:r w:rsidRPr="00C03754">
        <w:rPr>
          <w:rFonts w:ascii="Times New Roman" w:hAnsi="Times New Roman"/>
          <w:sz w:val="24"/>
          <w:szCs w:val="24"/>
        </w:rPr>
        <w:t xml:space="preserve">, </w:t>
      </w:r>
      <w:r w:rsidRPr="00C03754">
        <w:rPr>
          <w:rFonts w:ascii="Times New Roman" w:hAnsi="Times New Roman"/>
          <w:sz w:val="24"/>
          <w:szCs w:val="24"/>
          <w:lang w:val="en-US"/>
        </w:rPr>
        <w:t>F</w:t>
      </w:r>
      <w:r w:rsidRPr="00C03754">
        <w:rPr>
          <w:rFonts w:ascii="Times New Roman" w:hAnsi="Times New Roman"/>
          <w:sz w:val="24"/>
          <w:szCs w:val="24"/>
        </w:rPr>
        <w:t>,  и др.; несмотря на их малое количество, микроэлементы влияют на обмен веществ.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Живую клетку отличают 2 особенности: в ней много воды, в которой все вещества растворены; и много органических веществ. Изучение химического состава клетки показало, что в живых организмах нет никаких особых химических элементов, свойственных только им. Именно в этом проявляется единство химического состава живой и неживой природы.</w:t>
      </w:r>
    </w:p>
    <w:p w:rsidR="00C03754" w:rsidRPr="00C03754" w:rsidRDefault="00C03754" w:rsidP="00C0375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Клетка состоит из органических и неорганических веществ.</w:t>
      </w:r>
    </w:p>
    <w:p w:rsidR="00C03754" w:rsidRPr="00C03754" w:rsidRDefault="00C03754" w:rsidP="00C0375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Неорганические вещества клетки</w:t>
      </w:r>
    </w:p>
    <w:p w:rsidR="00C03754" w:rsidRPr="00C03754" w:rsidRDefault="00C03754" w:rsidP="00C0375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Это  вода, соли, кислоты, основания (составляют 1- 1,5% массы клетки).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Вода</w:t>
      </w:r>
      <w:r w:rsidRPr="00C03754">
        <w:rPr>
          <w:rFonts w:ascii="Times New Roman" w:hAnsi="Times New Roman"/>
          <w:sz w:val="24"/>
          <w:szCs w:val="24"/>
        </w:rPr>
        <w:t xml:space="preserve">  –  </w:t>
      </w:r>
      <w:proofErr w:type="gramStart"/>
      <w:r w:rsidRPr="00C03754">
        <w:rPr>
          <w:rFonts w:ascii="Times New Roman" w:hAnsi="Times New Roman"/>
          <w:sz w:val="24"/>
          <w:szCs w:val="24"/>
        </w:rPr>
        <w:t>важнейшее</w:t>
      </w:r>
      <w:proofErr w:type="gramEnd"/>
      <w:r w:rsidRPr="00C03754">
        <w:rPr>
          <w:rFonts w:ascii="Times New Roman" w:hAnsi="Times New Roman"/>
          <w:sz w:val="24"/>
          <w:szCs w:val="24"/>
        </w:rPr>
        <w:t xml:space="preserve">  неорганическое  вещество  клетки. Вода – это преобладающий компонент большинства клеток (исключение – костная ткань и эмаль зубов). </w:t>
      </w:r>
      <w:proofErr w:type="gramStart"/>
      <w:r w:rsidRPr="00C03754">
        <w:rPr>
          <w:rFonts w:ascii="Times New Roman" w:hAnsi="Times New Roman"/>
          <w:sz w:val="24"/>
          <w:szCs w:val="24"/>
        </w:rPr>
        <w:t>В молодых  клетках -  95% воды, в старых – 60%. В клетке вода находится в свободном и связанном состоянии.</w:t>
      </w:r>
      <w:proofErr w:type="gramEnd"/>
      <w:r w:rsidRPr="00C03754">
        <w:rPr>
          <w:rFonts w:ascii="Times New Roman" w:hAnsi="Times New Roman"/>
          <w:sz w:val="24"/>
          <w:szCs w:val="24"/>
        </w:rPr>
        <w:t xml:space="preserve"> Молекулы связанной воды прочно соединены с белками.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 xml:space="preserve">Молекула воды представляет собой диполь – на одном конце «–» </w:t>
      </w:r>
      <w:proofErr w:type="gramStart"/>
      <w:r w:rsidRPr="00C03754">
        <w:rPr>
          <w:rFonts w:ascii="Times New Roman" w:hAnsi="Times New Roman"/>
          <w:sz w:val="24"/>
          <w:szCs w:val="24"/>
        </w:rPr>
        <w:t>за</w:t>
      </w:r>
      <w:proofErr w:type="gramEnd"/>
      <w:r w:rsidRPr="00C03754">
        <w:rPr>
          <w:rFonts w:ascii="Times New Roman" w:hAnsi="Times New Roman"/>
          <w:sz w:val="24"/>
          <w:szCs w:val="24"/>
        </w:rPr>
        <w:t xml:space="preserve">ряд, на другом «+» заряд, но в целом молекула </w:t>
      </w:r>
      <w:proofErr w:type="spellStart"/>
      <w:r w:rsidRPr="00C03754">
        <w:rPr>
          <w:rFonts w:ascii="Times New Roman" w:hAnsi="Times New Roman"/>
          <w:sz w:val="24"/>
          <w:szCs w:val="24"/>
        </w:rPr>
        <w:t>электронейтральна</w:t>
      </w:r>
      <w:proofErr w:type="spellEnd"/>
      <w:r w:rsidRPr="00C03754">
        <w:rPr>
          <w:rFonts w:ascii="Times New Roman" w:hAnsi="Times New Roman"/>
          <w:sz w:val="24"/>
          <w:szCs w:val="24"/>
        </w:rPr>
        <w:t>. Между  отдельными  молекулами  воды  образуются водородные  связи,  определяющие  физические  и  химические  свойства воды.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Физические свойства воды: </w:t>
      </w:r>
      <w:r w:rsidRPr="00C03754">
        <w:rPr>
          <w:rFonts w:ascii="Times New Roman" w:hAnsi="Times New Roman"/>
          <w:sz w:val="24"/>
          <w:szCs w:val="24"/>
        </w:rPr>
        <w:t xml:space="preserve">так как молекулы воды </w:t>
      </w:r>
      <w:proofErr w:type="spellStart"/>
      <w:r w:rsidRPr="00C03754">
        <w:rPr>
          <w:rFonts w:ascii="Times New Roman" w:hAnsi="Times New Roman"/>
          <w:sz w:val="24"/>
          <w:szCs w:val="24"/>
        </w:rPr>
        <w:t>полярны</w:t>
      </w:r>
      <w:proofErr w:type="spellEnd"/>
      <w:r w:rsidRPr="00C03754">
        <w:rPr>
          <w:rFonts w:ascii="Times New Roman" w:hAnsi="Times New Roman"/>
          <w:sz w:val="24"/>
          <w:szCs w:val="24"/>
        </w:rPr>
        <w:t>, то вода обладает свойством растворять полярные молекулы других веществ.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C03754">
        <w:rPr>
          <w:rFonts w:ascii="Times New Roman" w:hAnsi="Times New Roman"/>
          <w:b/>
          <w:sz w:val="24"/>
          <w:szCs w:val="24"/>
        </w:rPr>
        <w:t xml:space="preserve">Вещества растворимые  в  воде,  называются гидрофильными (соли, кислоты, спирты,  белки, углеводы). </w:t>
      </w:r>
      <w:proofErr w:type="gramEnd"/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Вещества,  нерастворимые  в  воде  называются гидрофобными</w:t>
      </w:r>
      <w:r w:rsidRPr="00C03754">
        <w:rPr>
          <w:rFonts w:ascii="Times New Roman" w:hAnsi="Times New Roman"/>
          <w:sz w:val="24"/>
          <w:szCs w:val="24"/>
        </w:rPr>
        <w:t xml:space="preserve"> (жиры  и жироподобные вещества).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Полярность молекулы воды, способность образовывать водородные связи объясняет её высокую удельную теплоемкость. Вследствие этого в живых  организмах не происходит резких колебаний температуры. Это свойство  воды  обеспечивает  поддержание  теплового  баланса  в организме. 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 xml:space="preserve"> Вода – универсальный растворитель, в ней происходят все биохимические процессы в клетке. В активных клетках на долю воды приходится до 75%  - это клетки головного мозга и мышцы, в менее активных, например, в жировой ткани – 40%.</w:t>
      </w:r>
    </w:p>
    <w:p w:rsidR="00C03754" w:rsidRPr="00C03754" w:rsidRDefault="00C03754" w:rsidP="00C0375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Функции воды: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Универсальный растворитель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Придает упругость и объем клетке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 xml:space="preserve">Участвует в реакциях гидролиза – это реакции расщепления органических соединений </w:t>
      </w:r>
      <w:proofErr w:type="gramStart"/>
      <w:r w:rsidRPr="00C03754">
        <w:rPr>
          <w:rFonts w:ascii="Times New Roman" w:hAnsi="Times New Roman"/>
          <w:sz w:val="24"/>
          <w:szCs w:val="24"/>
        </w:rPr>
        <w:t>до</w:t>
      </w:r>
      <w:proofErr w:type="gramEnd"/>
      <w:r w:rsidRPr="00C03754">
        <w:rPr>
          <w:rFonts w:ascii="Times New Roman" w:hAnsi="Times New Roman"/>
          <w:sz w:val="24"/>
          <w:szCs w:val="24"/>
        </w:rPr>
        <w:t xml:space="preserve"> простых.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Источник  водорода и кислорода при фотосинтезе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По жидкой цитоплазме передвигаются  вещества в организме</w:t>
      </w:r>
    </w:p>
    <w:p w:rsidR="00C03754" w:rsidRPr="00C03754" w:rsidRDefault="00C03754" w:rsidP="00C03754">
      <w:pPr>
        <w:pStyle w:val="a9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>При участии воды осуществляется терморегуляция</w:t>
      </w:r>
    </w:p>
    <w:p w:rsidR="00C03754" w:rsidRPr="00C03754" w:rsidRDefault="00C03754" w:rsidP="00C037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Неорганические ионы</w:t>
      </w:r>
    </w:p>
    <w:p w:rsidR="00C03754" w:rsidRPr="00C03754" w:rsidRDefault="00C03754" w:rsidP="00C037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sz w:val="24"/>
          <w:szCs w:val="24"/>
        </w:rPr>
        <w:t xml:space="preserve">Соли </w:t>
      </w:r>
      <w:proofErr w:type="spellStart"/>
      <w:r w:rsidRPr="00C03754">
        <w:rPr>
          <w:rFonts w:ascii="Times New Roman" w:hAnsi="Times New Roman"/>
          <w:sz w:val="24"/>
          <w:szCs w:val="24"/>
        </w:rPr>
        <w:t>диссоциируют</w:t>
      </w:r>
      <w:proofErr w:type="spellEnd"/>
      <w:r w:rsidRPr="00C03754">
        <w:rPr>
          <w:rFonts w:ascii="Times New Roman" w:hAnsi="Times New Roman"/>
          <w:sz w:val="24"/>
          <w:szCs w:val="24"/>
        </w:rPr>
        <w:t xml:space="preserve"> на катионы и анионы. Наиболее значимые из них: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Соединения азота</w:t>
      </w:r>
      <w:r w:rsidRPr="00C03754">
        <w:rPr>
          <w:rFonts w:ascii="Times New Roman" w:hAnsi="Times New Roman"/>
          <w:sz w:val="24"/>
          <w:szCs w:val="24"/>
        </w:rPr>
        <w:t xml:space="preserve"> служат источником минерального питания растений, биосинтеза белков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Фосфор</w:t>
      </w:r>
      <w:r w:rsidRPr="00C03754">
        <w:rPr>
          <w:rFonts w:ascii="Times New Roman" w:hAnsi="Times New Roman"/>
          <w:sz w:val="24"/>
          <w:szCs w:val="24"/>
        </w:rPr>
        <w:t xml:space="preserve"> входит в состав нуклеиновых кислот, АТФ, </w:t>
      </w:r>
      <w:proofErr w:type="spellStart"/>
      <w:r w:rsidRPr="00C03754">
        <w:rPr>
          <w:rFonts w:ascii="Times New Roman" w:hAnsi="Times New Roman"/>
          <w:sz w:val="24"/>
          <w:szCs w:val="24"/>
        </w:rPr>
        <w:t>фосфолипидов</w:t>
      </w:r>
      <w:proofErr w:type="spellEnd"/>
      <w:r w:rsidRPr="00C03754">
        <w:rPr>
          <w:rFonts w:ascii="Times New Roman" w:hAnsi="Times New Roman"/>
          <w:sz w:val="24"/>
          <w:szCs w:val="24"/>
        </w:rPr>
        <w:t>, костей, хитинового покрова членистоногих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Ионы кальция</w:t>
      </w:r>
      <w:r w:rsidRPr="00C03754">
        <w:rPr>
          <w:rFonts w:ascii="Times New Roman" w:hAnsi="Times New Roman"/>
          <w:sz w:val="24"/>
          <w:szCs w:val="24"/>
        </w:rPr>
        <w:t xml:space="preserve"> входят в состав костей, кальций также необходим для мышечного сокращения и свертываемости крови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 xml:space="preserve">Ионы калия </w:t>
      </w:r>
      <w:r w:rsidRPr="00C03754">
        <w:rPr>
          <w:rFonts w:ascii="Times New Roman" w:hAnsi="Times New Roman"/>
          <w:sz w:val="24"/>
          <w:szCs w:val="24"/>
        </w:rPr>
        <w:t xml:space="preserve">участвуют в проведении нервного импульса, 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 xml:space="preserve">Магний </w:t>
      </w:r>
      <w:r w:rsidRPr="00C03754">
        <w:rPr>
          <w:rFonts w:ascii="Times New Roman" w:hAnsi="Times New Roman"/>
          <w:sz w:val="24"/>
          <w:szCs w:val="24"/>
        </w:rPr>
        <w:t xml:space="preserve"> входит в состав хлорофилла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Цинк</w:t>
      </w:r>
      <w:r w:rsidRPr="00C03754">
        <w:rPr>
          <w:rFonts w:ascii="Times New Roman" w:hAnsi="Times New Roman"/>
          <w:sz w:val="24"/>
          <w:szCs w:val="24"/>
        </w:rPr>
        <w:t xml:space="preserve"> входит в состав гормона поджелудочной железы инсулина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Железо</w:t>
      </w:r>
      <w:r w:rsidRPr="00C03754">
        <w:rPr>
          <w:rFonts w:ascii="Times New Roman" w:hAnsi="Times New Roman"/>
          <w:sz w:val="24"/>
          <w:szCs w:val="24"/>
        </w:rPr>
        <w:t xml:space="preserve"> входи в состав гемоглобина</w:t>
      </w:r>
    </w:p>
    <w:p w:rsidR="00C03754" w:rsidRPr="00C03754" w:rsidRDefault="00C03754" w:rsidP="00C03754">
      <w:pPr>
        <w:pStyle w:val="a9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03754">
        <w:rPr>
          <w:rFonts w:ascii="Times New Roman" w:hAnsi="Times New Roman"/>
          <w:b/>
          <w:sz w:val="24"/>
          <w:szCs w:val="24"/>
        </w:rPr>
        <w:t>Йод</w:t>
      </w:r>
      <w:r w:rsidRPr="00C03754">
        <w:rPr>
          <w:rFonts w:ascii="Times New Roman" w:hAnsi="Times New Roman"/>
          <w:sz w:val="24"/>
          <w:szCs w:val="24"/>
        </w:rPr>
        <w:t xml:space="preserve"> входит в состав гормонов щитовидной железы.</w:t>
      </w:r>
    </w:p>
    <w:p w:rsidR="00762017" w:rsidRPr="001702F7" w:rsidRDefault="00C03754" w:rsidP="00C0375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02F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Углеводы и липиды в клетке</w:t>
      </w:r>
      <w:r w:rsidRPr="001702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1702F7">
        <w:rPr>
          <w:rFonts w:ascii="Times New Roman" w:eastAsia="Calibri" w:hAnsi="Times New Roman" w:cs="Times New Roman"/>
          <w:b/>
          <w:sz w:val="24"/>
          <w:szCs w:val="24"/>
        </w:rPr>
        <w:t>Структура и биологические функции белков.</w:t>
      </w:r>
    </w:p>
    <w:p w:rsidR="001702F7" w:rsidRDefault="001702F7" w:rsidP="00C03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>К основным органическим веществам клетки относятся белки, липиды, углеводы, нуклеиновые кислоты, АТФ.</w:t>
      </w:r>
    </w:p>
    <w:p w:rsidR="00C03754" w:rsidRPr="00C03754" w:rsidRDefault="00C03754" w:rsidP="00C0375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03754">
        <w:rPr>
          <w:rFonts w:ascii="Times New Roman" w:hAnsi="Times New Roman" w:cs="Times New Roman"/>
          <w:b/>
          <w:i/>
          <w:sz w:val="24"/>
          <w:szCs w:val="24"/>
          <w:u w:val="single"/>
        </w:rPr>
        <w:t>У</w:t>
      </w:r>
      <w:r w:rsidR="001702F7" w:rsidRPr="00C03754">
        <w:rPr>
          <w:rFonts w:ascii="Times New Roman" w:hAnsi="Times New Roman" w:cs="Times New Roman"/>
          <w:b/>
          <w:i/>
          <w:sz w:val="24"/>
          <w:szCs w:val="24"/>
          <w:u w:val="single"/>
        </w:rPr>
        <w:t>глеводы</w:t>
      </w:r>
    </w:p>
    <w:p w:rsidR="003A296B" w:rsidRDefault="00C03754" w:rsidP="00C03754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>Углеводы – это органические вещества, в состав которых входят</w:t>
      </w:r>
      <w:proofErr w:type="gramStart"/>
      <w:r w:rsidRPr="00C0375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03754">
        <w:rPr>
          <w:rFonts w:ascii="Times New Roman" w:hAnsi="Times New Roman" w:cs="Times New Roman"/>
          <w:sz w:val="24"/>
          <w:szCs w:val="24"/>
        </w:rPr>
        <w:t>, Н, О.</w:t>
      </w:r>
    </w:p>
    <w:p w:rsidR="00C03754" w:rsidRPr="00C03754" w:rsidRDefault="00C03754" w:rsidP="00C03754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37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растительных клетках углеводов больше, чем в животных. </w:t>
      </w:r>
    </w:p>
    <w:p w:rsidR="00C03754" w:rsidRPr="00C03754" w:rsidRDefault="00C03754" w:rsidP="00C03754">
      <w:pPr>
        <w:spacing w:after="0" w:line="240" w:lineRule="auto"/>
        <w:ind w:left="567" w:hanging="4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3754">
        <w:rPr>
          <w:rFonts w:ascii="Times New Roman" w:hAnsi="Times New Roman" w:cs="Times New Roman"/>
          <w:noProof/>
          <w:sz w:val="24"/>
          <w:szCs w:val="24"/>
          <w:lang w:eastAsia="ru-RU"/>
        </w:rPr>
        <w:t>Углеводы делятся на 3 группы:</w:t>
      </w:r>
    </w:p>
    <w:p w:rsidR="00C03754" w:rsidRPr="00C03754" w:rsidRDefault="001702F7" w:rsidP="00C03754">
      <w:pPr>
        <w:pStyle w:val="a9"/>
        <w:numPr>
          <w:ilvl w:val="0"/>
          <w:numId w:val="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Простые сахара – моносахариды</w:t>
      </w:r>
      <w:r w:rsidR="00C03754" w:rsidRPr="00C03754">
        <w:rPr>
          <w:rFonts w:ascii="Times New Roman" w:hAnsi="Times New Roman" w:cs="Times New Roman"/>
          <w:sz w:val="24"/>
          <w:szCs w:val="24"/>
        </w:rPr>
        <w:t xml:space="preserve">  состоят из одной молекулы. Это бесцветные, кристаллические вещества, хорошо растворимые в воде, имеют сладкий вкус. Среди них выделяют: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Рибоза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 входит в состав РНК и АТФ;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3754">
        <w:rPr>
          <w:rFonts w:ascii="Times New Roman" w:hAnsi="Times New Roman" w:cs="Times New Roman"/>
          <w:b/>
          <w:sz w:val="24"/>
          <w:szCs w:val="24"/>
        </w:rPr>
        <w:t>Дезоксирибоза</w:t>
      </w:r>
      <w:proofErr w:type="spellEnd"/>
      <w:r w:rsidRPr="00C03754">
        <w:rPr>
          <w:rFonts w:ascii="Times New Roman" w:hAnsi="Times New Roman" w:cs="Times New Roman"/>
          <w:sz w:val="24"/>
          <w:szCs w:val="24"/>
        </w:rPr>
        <w:t xml:space="preserve"> в составе ДНК;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Глюкоза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(виноградный сахар) основной первичный источник энергии в клетке. Содержится в плодах, крови;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Фруктоза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содержится в мёде, фруктах;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Галактоза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содержится в молоке.</w:t>
      </w:r>
    </w:p>
    <w:p w:rsidR="00C03754" w:rsidRPr="00C03754" w:rsidRDefault="001702F7" w:rsidP="00C03754">
      <w:pPr>
        <w:pStyle w:val="a9"/>
        <w:numPr>
          <w:ilvl w:val="0"/>
          <w:numId w:val="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Дисахариды</w:t>
      </w:r>
      <w:r w:rsidR="00C03754" w:rsidRPr="00C03754">
        <w:rPr>
          <w:rFonts w:ascii="Times New Roman" w:hAnsi="Times New Roman" w:cs="Times New Roman"/>
          <w:sz w:val="24"/>
          <w:szCs w:val="24"/>
        </w:rPr>
        <w:t xml:space="preserve"> – состоят из 2-х остатков моносахаридов. </w:t>
      </w:r>
      <w:proofErr w:type="gramStart"/>
      <w:r w:rsidR="00C03754" w:rsidRPr="00C03754">
        <w:rPr>
          <w:rFonts w:ascii="Times New Roman" w:hAnsi="Times New Roman" w:cs="Times New Roman"/>
          <w:sz w:val="24"/>
          <w:szCs w:val="24"/>
        </w:rPr>
        <w:t>Гидрофильные</w:t>
      </w:r>
      <w:proofErr w:type="gramEnd"/>
      <w:r w:rsidR="00C03754" w:rsidRPr="00C03754">
        <w:rPr>
          <w:rFonts w:ascii="Times New Roman" w:hAnsi="Times New Roman" w:cs="Times New Roman"/>
          <w:sz w:val="24"/>
          <w:szCs w:val="24"/>
        </w:rPr>
        <w:t xml:space="preserve"> и сладкие на вкус. Среди них выделяют: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Сахароза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широко распространена в растениях.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Лактоза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 (молочный сахар) входит в состав молока млекопитающих.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Мальтоза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– это основной структурный элемент крахмала и гликогена.</w:t>
      </w:r>
    </w:p>
    <w:p w:rsidR="00C03754" w:rsidRPr="00C03754" w:rsidRDefault="001702F7" w:rsidP="00C03754">
      <w:pPr>
        <w:pStyle w:val="a9"/>
        <w:numPr>
          <w:ilvl w:val="0"/>
          <w:numId w:val="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Полисахариды</w:t>
      </w:r>
      <w:r w:rsidR="00C03754" w:rsidRPr="00C03754">
        <w:rPr>
          <w:rFonts w:ascii="Times New Roman" w:hAnsi="Times New Roman" w:cs="Times New Roman"/>
          <w:sz w:val="24"/>
          <w:szCs w:val="24"/>
        </w:rPr>
        <w:t xml:space="preserve"> – высокомолекулярные соединения, состоящие из большого числа остатков моносахаридов. Не имеют сладкого вкуса и </w:t>
      </w:r>
      <w:proofErr w:type="spellStart"/>
      <w:r w:rsidR="00C03754" w:rsidRPr="00C03754">
        <w:rPr>
          <w:rFonts w:ascii="Times New Roman" w:hAnsi="Times New Roman" w:cs="Times New Roman"/>
          <w:sz w:val="24"/>
          <w:szCs w:val="24"/>
        </w:rPr>
        <w:t>гидрофобны</w:t>
      </w:r>
      <w:proofErr w:type="spellEnd"/>
      <w:r w:rsidR="00C03754" w:rsidRPr="00C03754">
        <w:rPr>
          <w:rFonts w:ascii="Times New Roman" w:hAnsi="Times New Roman" w:cs="Times New Roman"/>
          <w:sz w:val="24"/>
          <w:szCs w:val="24"/>
        </w:rPr>
        <w:t>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>–</w:t>
      </w:r>
      <w:r w:rsidRPr="00C03754">
        <w:rPr>
          <w:rFonts w:ascii="Times New Roman" w:hAnsi="Times New Roman" w:cs="Times New Roman"/>
          <w:b/>
          <w:sz w:val="24"/>
          <w:szCs w:val="24"/>
        </w:rPr>
        <w:t>Хитин</w:t>
      </w:r>
      <w:r w:rsidRPr="00C03754">
        <w:rPr>
          <w:rFonts w:ascii="Times New Roman" w:hAnsi="Times New Roman" w:cs="Times New Roman"/>
          <w:sz w:val="24"/>
          <w:szCs w:val="24"/>
        </w:rPr>
        <w:t xml:space="preserve"> – входит в состав клеточных стенок грибов и наружных  покровов членистоногих. Это неразветвленный полимер.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Крахмал</w:t>
      </w:r>
      <w:r w:rsidRPr="00C0375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03754">
        <w:rPr>
          <w:rFonts w:ascii="Times New Roman" w:hAnsi="Times New Roman" w:cs="Times New Roman"/>
          <w:sz w:val="24"/>
          <w:szCs w:val="24"/>
        </w:rPr>
        <w:t>запасное</w:t>
      </w:r>
      <w:proofErr w:type="gramEnd"/>
      <w:r w:rsidRPr="00C03754">
        <w:rPr>
          <w:rFonts w:ascii="Times New Roman" w:hAnsi="Times New Roman" w:cs="Times New Roman"/>
          <w:sz w:val="24"/>
          <w:szCs w:val="24"/>
        </w:rPr>
        <w:t xml:space="preserve"> вещество в тканях растений. </w:t>
      </w:r>
      <w:r w:rsidRPr="00C03754">
        <w:rPr>
          <w:rFonts w:ascii="Times New Roman" w:hAnsi="Times New Roman" w:cs="Times New Roman"/>
          <w:sz w:val="24"/>
          <w:szCs w:val="24"/>
          <w:u w:val="single"/>
        </w:rPr>
        <w:t xml:space="preserve">Состоит из разветвленных молекул и </w:t>
      </w:r>
      <w:proofErr w:type="gramStart"/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растворимый</w:t>
      </w:r>
      <w:proofErr w:type="gramEnd"/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воде</w:t>
      </w:r>
      <w:r w:rsidRPr="00C0375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Гликоген</w:t>
      </w:r>
      <w:r w:rsidRPr="00C03754">
        <w:rPr>
          <w:rFonts w:ascii="Times New Roman" w:hAnsi="Times New Roman" w:cs="Times New Roman"/>
          <w:sz w:val="24"/>
          <w:szCs w:val="24"/>
        </w:rPr>
        <w:t xml:space="preserve"> (животный крахмал) – запасное вещество у животных и </w:t>
      </w:r>
      <w:proofErr w:type="spellStart"/>
      <w:r w:rsidRPr="00C03754">
        <w:rPr>
          <w:rFonts w:ascii="Times New Roman" w:hAnsi="Times New Roman" w:cs="Times New Roman"/>
          <w:sz w:val="24"/>
          <w:szCs w:val="24"/>
        </w:rPr>
        <w:t>человека</w:t>
      </w:r>
      <w:proofErr w:type="gramStart"/>
      <w:r w:rsidRPr="00C03754">
        <w:rPr>
          <w:rFonts w:ascii="Times New Roman" w:hAnsi="Times New Roman" w:cs="Times New Roman"/>
          <w:sz w:val="24"/>
          <w:szCs w:val="24"/>
        </w:rPr>
        <w:t>.</w:t>
      </w:r>
      <w:r w:rsidRPr="00C03754">
        <w:rPr>
          <w:rFonts w:ascii="Times New Roman" w:hAnsi="Times New Roman" w:cs="Times New Roman"/>
          <w:sz w:val="24"/>
          <w:szCs w:val="24"/>
          <w:u w:val="single"/>
        </w:rPr>
        <w:t>О</w:t>
      </w:r>
      <w:proofErr w:type="gramEnd"/>
      <w:r w:rsidRPr="00C03754">
        <w:rPr>
          <w:rFonts w:ascii="Times New Roman" w:hAnsi="Times New Roman" w:cs="Times New Roman"/>
          <w:sz w:val="24"/>
          <w:szCs w:val="24"/>
          <w:u w:val="single"/>
        </w:rPr>
        <w:t>н</w:t>
      </w:r>
      <w:proofErr w:type="spellEnd"/>
      <w:r w:rsidRPr="00C03754">
        <w:rPr>
          <w:rFonts w:ascii="Times New Roman" w:hAnsi="Times New Roman" w:cs="Times New Roman"/>
          <w:sz w:val="24"/>
          <w:szCs w:val="24"/>
          <w:u w:val="single"/>
        </w:rPr>
        <w:t xml:space="preserve"> более ветвистый, чем крахмал и </w:t>
      </w: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хорошо растворимый в воде</w:t>
      </w:r>
      <w:r w:rsidRPr="00C0375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r w:rsidRPr="00C03754">
        <w:rPr>
          <w:rFonts w:ascii="Times New Roman" w:hAnsi="Times New Roman" w:cs="Times New Roman"/>
          <w:b/>
          <w:sz w:val="24"/>
          <w:szCs w:val="24"/>
        </w:rPr>
        <w:t>Целлюлоза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(клетчатка) – полимер, образованный остатками глюкозы. Входит в состав клеточной стенки растений.</w:t>
      </w:r>
    </w:p>
    <w:p w:rsidR="00C03754" w:rsidRPr="00C03754" w:rsidRDefault="00C03754" w:rsidP="00C03754">
      <w:pPr>
        <w:pStyle w:val="a9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3754">
        <w:rPr>
          <w:rFonts w:ascii="Times New Roman" w:hAnsi="Times New Roman" w:cs="Times New Roman"/>
          <w:b/>
          <w:sz w:val="24"/>
          <w:szCs w:val="24"/>
        </w:rPr>
        <w:t>Муреин</w:t>
      </w:r>
      <w:proofErr w:type="spellEnd"/>
      <w:r w:rsidRPr="00C03754">
        <w:rPr>
          <w:rFonts w:ascii="Times New Roman" w:hAnsi="Times New Roman" w:cs="Times New Roman"/>
          <w:sz w:val="24"/>
          <w:szCs w:val="24"/>
        </w:rPr>
        <w:t xml:space="preserve"> – входит  в состав клеточной стенки бактерий.</w:t>
      </w:r>
    </w:p>
    <w:p w:rsidR="00C03754" w:rsidRPr="00C03754" w:rsidRDefault="00C03754" w:rsidP="00C03754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>крахмал – гликоген.</w:t>
      </w:r>
    </w:p>
    <w:p w:rsidR="00C03754" w:rsidRPr="00C03754" w:rsidRDefault="00C03754" w:rsidP="00C03754">
      <w:pPr>
        <w:pStyle w:val="a9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C03754" w:rsidRPr="00C03754" w:rsidRDefault="001702F7" w:rsidP="00C03754">
      <w:pPr>
        <w:pStyle w:val="a9"/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3754">
        <w:rPr>
          <w:rFonts w:ascii="Times New Roman" w:hAnsi="Times New Roman" w:cs="Times New Roman"/>
          <w:b/>
          <w:sz w:val="24"/>
          <w:szCs w:val="24"/>
        </w:rPr>
        <w:t>Липиды=жиры</w:t>
      </w:r>
      <w:proofErr w:type="spellEnd"/>
    </w:p>
    <w:p w:rsidR="00C03754" w:rsidRPr="00C03754" w:rsidRDefault="00C03754" w:rsidP="00C03754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Обширная группа жиров и жироподобных веществ. Молекулы жиров построены из </w:t>
      </w:r>
      <w:r w:rsidRPr="00C03754">
        <w:rPr>
          <w:rFonts w:ascii="Times New Roman" w:hAnsi="Times New Roman" w:cs="Times New Roman"/>
          <w:b/>
          <w:sz w:val="24"/>
          <w:szCs w:val="24"/>
        </w:rPr>
        <w:t>глицерина и жирных карбоновых кислот</w:t>
      </w:r>
      <w:r w:rsidRPr="00C03754">
        <w:rPr>
          <w:rFonts w:ascii="Times New Roman" w:hAnsi="Times New Roman" w:cs="Times New Roman"/>
          <w:sz w:val="24"/>
          <w:szCs w:val="24"/>
        </w:rPr>
        <w:t>. Липиды состоят из атомов углерода, кислорода и водорода.</w:t>
      </w:r>
    </w:p>
    <w:p w:rsidR="00C03754" w:rsidRPr="00C03754" w:rsidRDefault="00C03754" w:rsidP="00C03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Жиры являются макромолекулами, </w:t>
      </w:r>
      <w:r w:rsidRPr="00C03754">
        <w:rPr>
          <w:rFonts w:ascii="Times New Roman" w:hAnsi="Times New Roman" w:cs="Times New Roman"/>
          <w:sz w:val="24"/>
          <w:szCs w:val="24"/>
          <w:u w:val="single"/>
        </w:rPr>
        <w:t>но не являются биополимерами</w:t>
      </w:r>
      <w:r w:rsidRPr="00C03754">
        <w:rPr>
          <w:rFonts w:ascii="Times New Roman" w:hAnsi="Times New Roman" w:cs="Times New Roman"/>
          <w:sz w:val="24"/>
          <w:szCs w:val="24"/>
        </w:rPr>
        <w:t xml:space="preserve">. Они </w:t>
      </w:r>
      <w:proofErr w:type="spellStart"/>
      <w:r w:rsidRPr="00C03754">
        <w:rPr>
          <w:rFonts w:ascii="Times New Roman" w:hAnsi="Times New Roman" w:cs="Times New Roman"/>
          <w:sz w:val="24"/>
          <w:szCs w:val="24"/>
        </w:rPr>
        <w:t>гидрофобны</w:t>
      </w:r>
      <w:proofErr w:type="spellEnd"/>
      <w:r w:rsidRPr="00C03754">
        <w:rPr>
          <w:rFonts w:ascii="Times New Roman" w:hAnsi="Times New Roman" w:cs="Times New Roman"/>
          <w:sz w:val="24"/>
          <w:szCs w:val="24"/>
        </w:rPr>
        <w:t>, но хорошо растворимы в органических растворителях. Присутствуют во всех клетках.</w:t>
      </w:r>
    </w:p>
    <w:p w:rsidR="00C03754" w:rsidRPr="00C03754" w:rsidRDefault="00C03754" w:rsidP="00C03754">
      <w:pPr>
        <w:pStyle w:val="a9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  <w:u w:val="single"/>
        </w:rPr>
        <w:t>Животные жиры</w:t>
      </w:r>
      <w:r w:rsidRPr="00C03754">
        <w:rPr>
          <w:rFonts w:ascii="Times New Roman" w:hAnsi="Times New Roman" w:cs="Times New Roman"/>
          <w:sz w:val="24"/>
          <w:szCs w:val="24"/>
        </w:rPr>
        <w:t xml:space="preserve"> содержат </w:t>
      </w: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насыщенные кислоты</w:t>
      </w:r>
      <w:r w:rsidRPr="00C03754">
        <w:rPr>
          <w:rFonts w:ascii="Times New Roman" w:hAnsi="Times New Roman" w:cs="Times New Roman"/>
          <w:sz w:val="24"/>
          <w:szCs w:val="24"/>
        </w:rPr>
        <w:t>, они тугоплавкие и  твердые. Содержатся в мясе. Подкожной жировой клетчатке, молоке. Насыщенные кислоты менее полезны для организма, они хуже усваиваются организмом.</w:t>
      </w:r>
    </w:p>
    <w:p w:rsidR="00C03754" w:rsidRPr="00C03754" w:rsidRDefault="00C03754" w:rsidP="00C03754">
      <w:pPr>
        <w:pStyle w:val="a9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  <w:u w:val="single"/>
        </w:rPr>
        <w:t>Растительные жиры (масла</w:t>
      </w:r>
      <w:r w:rsidRPr="00C03754">
        <w:rPr>
          <w:rFonts w:ascii="Times New Roman" w:hAnsi="Times New Roman" w:cs="Times New Roman"/>
          <w:sz w:val="24"/>
          <w:szCs w:val="24"/>
        </w:rPr>
        <w:t xml:space="preserve">) богаты </w:t>
      </w:r>
      <w:r w:rsidRPr="00C03754">
        <w:rPr>
          <w:rFonts w:ascii="Times New Roman" w:hAnsi="Times New Roman" w:cs="Times New Roman"/>
          <w:b/>
          <w:sz w:val="24"/>
          <w:szCs w:val="24"/>
        </w:rPr>
        <w:t>ненасыщенными кислотами</w:t>
      </w:r>
      <w:r w:rsidRPr="00C03754">
        <w:rPr>
          <w:rFonts w:ascii="Times New Roman" w:hAnsi="Times New Roman" w:cs="Times New Roman"/>
          <w:sz w:val="24"/>
          <w:szCs w:val="24"/>
        </w:rPr>
        <w:t>. Легкоплавкие.</w:t>
      </w:r>
    </w:p>
    <w:p w:rsidR="00C03754" w:rsidRPr="00C03754" w:rsidRDefault="00C03754" w:rsidP="00C03754">
      <w:pPr>
        <w:pStyle w:val="a9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  <w:u w:val="single"/>
        </w:rPr>
        <w:t>Воска</w:t>
      </w:r>
      <w:r w:rsidRPr="00C03754">
        <w:rPr>
          <w:rFonts w:ascii="Times New Roman" w:hAnsi="Times New Roman" w:cs="Times New Roman"/>
          <w:sz w:val="24"/>
          <w:szCs w:val="24"/>
        </w:rPr>
        <w:t xml:space="preserve"> – это сложные эфиры. Восковым налетом покрыты листья и плоды многих растений, воск используется в строительстве пчелиных сот, воском покрыта кожа и шерсть млекопитающих, перья птиц. Функция – смягчение волос, придание эластичности перьям и водоотталкивающих свойств у водоплавающих птиц.</w:t>
      </w:r>
    </w:p>
    <w:p w:rsidR="00C03754" w:rsidRPr="00C03754" w:rsidRDefault="00C03754" w:rsidP="00C03754">
      <w:pPr>
        <w:pStyle w:val="a9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3754">
        <w:rPr>
          <w:rFonts w:ascii="Times New Roman" w:hAnsi="Times New Roman" w:cs="Times New Roman"/>
          <w:sz w:val="24"/>
          <w:szCs w:val="24"/>
          <w:u w:val="single"/>
        </w:rPr>
        <w:lastRenderedPageBreak/>
        <w:t>Фосфолипиды</w:t>
      </w:r>
      <w:proofErr w:type="spellEnd"/>
      <w:r w:rsidRPr="00C03754">
        <w:rPr>
          <w:rFonts w:ascii="Times New Roman" w:hAnsi="Times New Roman" w:cs="Times New Roman"/>
          <w:sz w:val="24"/>
          <w:szCs w:val="24"/>
        </w:rPr>
        <w:t xml:space="preserve"> – по структуре сходны с жирами, но в их молекуле есть несколько остатков фосфорной кислоты. Они составляют основу </w:t>
      </w:r>
      <w:proofErr w:type="spellStart"/>
      <w:r w:rsidRPr="00C03754">
        <w:rPr>
          <w:rFonts w:ascii="Times New Roman" w:hAnsi="Times New Roman" w:cs="Times New Roman"/>
          <w:sz w:val="24"/>
          <w:szCs w:val="24"/>
        </w:rPr>
        <w:t>билипидного</w:t>
      </w:r>
      <w:proofErr w:type="spellEnd"/>
      <w:r w:rsidRPr="00C03754">
        <w:rPr>
          <w:rFonts w:ascii="Times New Roman" w:hAnsi="Times New Roman" w:cs="Times New Roman"/>
          <w:sz w:val="24"/>
          <w:szCs w:val="24"/>
        </w:rPr>
        <w:t xml:space="preserve"> слоя цитоплазматической мембраны.</w:t>
      </w:r>
    </w:p>
    <w:p w:rsidR="00C03754" w:rsidRPr="00C03754" w:rsidRDefault="00C03754" w:rsidP="00C03754">
      <w:pPr>
        <w:pStyle w:val="a9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Липиды + белки  </w:t>
      </w:r>
      <w:proofErr w:type="spellStart"/>
      <w:r w:rsidRPr="00C03754">
        <w:rPr>
          <w:rFonts w:ascii="Times New Roman" w:hAnsi="Times New Roman" w:cs="Times New Roman"/>
          <w:sz w:val="24"/>
          <w:szCs w:val="24"/>
        </w:rPr>
        <w:t>=</w:t>
      </w: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липопротеины</w:t>
      </w:r>
      <w:proofErr w:type="spellEnd"/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03754">
        <w:rPr>
          <w:rFonts w:ascii="Times New Roman" w:hAnsi="Times New Roman" w:cs="Times New Roman"/>
          <w:sz w:val="24"/>
          <w:szCs w:val="24"/>
        </w:rPr>
        <w:t>(в такой форме жиры переносятся кровью и лимфой)</w:t>
      </w:r>
    </w:p>
    <w:p w:rsidR="00C03754" w:rsidRPr="00C03754" w:rsidRDefault="00C03754" w:rsidP="00C0375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3754">
        <w:rPr>
          <w:rFonts w:ascii="Times New Roman" w:hAnsi="Times New Roman" w:cs="Times New Roman"/>
          <w:sz w:val="24"/>
          <w:szCs w:val="24"/>
        </w:rPr>
        <w:t xml:space="preserve">6)Липиды +  углеводы  =  </w:t>
      </w:r>
      <w:r w:rsidRPr="00C03754">
        <w:rPr>
          <w:rFonts w:ascii="Times New Roman" w:hAnsi="Times New Roman" w:cs="Times New Roman"/>
          <w:b/>
          <w:sz w:val="24"/>
          <w:szCs w:val="24"/>
          <w:u w:val="single"/>
        </w:rPr>
        <w:t>гликолипиды</w:t>
      </w:r>
      <w:r w:rsidRPr="00C03754">
        <w:rPr>
          <w:rFonts w:ascii="Times New Roman" w:hAnsi="Times New Roman" w:cs="Times New Roman"/>
          <w:sz w:val="24"/>
          <w:szCs w:val="24"/>
        </w:rPr>
        <w:t xml:space="preserve"> (компоненты мембран хлоропластов)</w:t>
      </w:r>
    </w:p>
    <w:p w:rsidR="00C03754" w:rsidRPr="00C03754" w:rsidRDefault="00C03754" w:rsidP="00C03754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03754" w:rsidRPr="00C03754" w:rsidRDefault="001702F7" w:rsidP="00C037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754">
        <w:rPr>
          <w:rFonts w:ascii="Times New Roman" w:hAnsi="Times New Roman" w:cs="Times New Roman"/>
          <w:b/>
          <w:sz w:val="24"/>
          <w:szCs w:val="24"/>
        </w:rPr>
        <w:t>Белки</w:t>
      </w:r>
    </w:p>
    <w:p w:rsidR="00C03754" w:rsidRPr="00C03754" w:rsidRDefault="00C03754" w:rsidP="00C03754">
      <w:pPr>
        <w:pStyle w:val="opredelenie"/>
        <w:tabs>
          <w:tab w:val="left" w:pos="720"/>
        </w:tabs>
        <w:spacing w:before="0" w:beforeAutospacing="0" w:after="0" w:afterAutospacing="0"/>
        <w:ind w:firstLine="851"/>
        <w:rPr>
          <w:b w:val="0"/>
          <w:i w:val="0"/>
          <w:color w:val="auto"/>
          <w:sz w:val="24"/>
          <w:szCs w:val="24"/>
        </w:rPr>
      </w:pPr>
      <w:r w:rsidRPr="00C03754">
        <w:rPr>
          <w:rStyle w:val="termin1"/>
          <w:color w:val="auto"/>
          <w:sz w:val="24"/>
          <w:szCs w:val="24"/>
        </w:rPr>
        <w:t>Белки</w:t>
      </w:r>
      <w:r w:rsidRPr="00C03754">
        <w:rPr>
          <w:b w:val="0"/>
          <w:i w:val="0"/>
          <w:color w:val="auto"/>
          <w:sz w:val="24"/>
          <w:szCs w:val="24"/>
        </w:rPr>
        <w:t xml:space="preserve"> - это </w:t>
      </w:r>
      <w:r w:rsidRPr="00C03754">
        <w:rPr>
          <w:i w:val="0"/>
          <w:color w:val="auto"/>
          <w:sz w:val="24"/>
          <w:szCs w:val="24"/>
          <w:u w:val="single"/>
        </w:rPr>
        <w:t>нерегулярные биополимеры</w:t>
      </w:r>
      <w:r w:rsidRPr="00C03754">
        <w:rPr>
          <w:b w:val="0"/>
          <w:i w:val="0"/>
          <w:color w:val="auto"/>
          <w:sz w:val="24"/>
          <w:szCs w:val="24"/>
        </w:rPr>
        <w:t>, мономерами которых являются аминокислоты. Если в молекуле определенной закономерности  повтора мономеров нет, то такой полимер называется нерегулярным.</w:t>
      </w:r>
    </w:p>
    <w:p w:rsidR="00C03754" w:rsidRPr="00C03754" w:rsidRDefault="00C03754" w:rsidP="00C03754">
      <w:pPr>
        <w:pStyle w:val="opredelenie"/>
        <w:tabs>
          <w:tab w:val="left" w:pos="720"/>
        </w:tabs>
        <w:spacing w:before="0" w:beforeAutospacing="0" w:after="0" w:afterAutospacing="0"/>
        <w:ind w:firstLine="851"/>
        <w:rPr>
          <w:b w:val="0"/>
          <w:i w:val="0"/>
          <w:color w:val="auto"/>
          <w:sz w:val="24"/>
          <w:szCs w:val="24"/>
        </w:rPr>
      </w:pPr>
      <w:r w:rsidRPr="00C03754">
        <w:rPr>
          <w:rStyle w:val="termin1"/>
          <w:color w:val="auto"/>
          <w:sz w:val="24"/>
          <w:szCs w:val="24"/>
        </w:rPr>
        <w:t>Белок</w:t>
      </w:r>
      <w:r w:rsidRPr="00C03754">
        <w:rPr>
          <w:b w:val="0"/>
          <w:i w:val="0"/>
          <w:color w:val="auto"/>
          <w:sz w:val="24"/>
          <w:szCs w:val="24"/>
        </w:rPr>
        <w:t xml:space="preserve"> - это полипептид, выполняющий биологическую функцию. Белки по содержанию занимают первое место из органических веществ. </w:t>
      </w:r>
    </w:p>
    <w:p w:rsidR="00C03754" w:rsidRPr="00C03754" w:rsidRDefault="00C03754" w:rsidP="001702F7">
      <w:pPr>
        <w:pStyle w:val="common"/>
        <w:spacing w:before="0" w:beforeAutospacing="0" w:after="0" w:afterAutospacing="0"/>
        <w:ind w:left="340" w:firstLine="20"/>
        <w:rPr>
          <w:i/>
          <w:sz w:val="24"/>
          <w:szCs w:val="24"/>
        </w:rPr>
      </w:pPr>
      <w:r w:rsidRPr="00C03754">
        <w:rPr>
          <w:i/>
          <w:sz w:val="24"/>
          <w:szCs w:val="24"/>
        </w:rPr>
        <w:t>Функции белков: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  <w:u w:val="single"/>
        </w:rPr>
        <w:t>1.</w:t>
      </w:r>
      <w:r w:rsidR="00C03754" w:rsidRPr="00C03754">
        <w:rPr>
          <w:color w:val="auto"/>
          <w:sz w:val="24"/>
          <w:szCs w:val="24"/>
          <w:u w:val="single"/>
        </w:rPr>
        <w:t xml:space="preserve">Каталитическая функция стоит на </w:t>
      </w:r>
      <w:proofErr w:type="gramStart"/>
      <w:r w:rsidR="00C03754" w:rsidRPr="00C03754">
        <w:rPr>
          <w:color w:val="auto"/>
          <w:sz w:val="24"/>
          <w:szCs w:val="24"/>
          <w:u w:val="single"/>
        </w:rPr>
        <w:t>первом</w:t>
      </w:r>
      <w:proofErr w:type="gramEnd"/>
      <w:r w:rsidR="00C03754" w:rsidRPr="00C03754">
        <w:rPr>
          <w:color w:val="auto"/>
          <w:sz w:val="24"/>
          <w:szCs w:val="24"/>
          <w:u w:val="single"/>
        </w:rPr>
        <w:t xml:space="preserve"> месте</w:t>
      </w:r>
      <w:r>
        <w:rPr>
          <w:color w:val="auto"/>
          <w:sz w:val="24"/>
          <w:szCs w:val="24"/>
          <w:u w:val="single"/>
        </w:rPr>
        <w:t>:</w:t>
      </w:r>
      <w:r w:rsidRPr="001702F7">
        <w:rPr>
          <w:color w:val="auto"/>
          <w:sz w:val="24"/>
          <w:szCs w:val="24"/>
        </w:rPr>
        <w:t xml:space="preserve">  </w:t>
      </w:r>
      <w:r w:rsidR="00C03754" w:rsidRPr="00C03754">
        <w:rPr>
          <w:b w:val="0"/>
          <w:color w:val="auto"/>
          <w:sz w:val="24"/>
          <w:szCs w:val="24"/>
        </w:rPr>
        <w:t xml:space="preserve">Все ферменты в живых организмах имеют белковую природу, в небольших количествах они вступают в реакцию и по её окончании выходят неизменными. Ферменты - биологические катализаторы, увеличивающие скорость  химических реакций в клетке в сотни тысяч раз. </w:t>
      </w:r>
      <w:r w:rsidR="00C03754" w:rsidRPr="00C03754">
        <w:rPr>
          <w:color w:val="auto"/>
          <w:sz w:val="24"/>
          <w:szCs w:val="24"/>
        </w:rPr>
        <w:t>Ферменты отличаются специфичностью</w:t>
      </w:r>
      <w:r w:rsidR="00C03754" w:rsidRPr="00C03754">
        <w:rPr>
          <w:b w:val="0"/>
          <w:color w:val="auto"/>
          <w:sz w:val="24"/>
          <w:szCs w:val="24"/>
        </w:rPr>
        <w:t>: например, фермент, расщепляющий белки, не действует на молекулу крахмала. Каждый фермент действует в определенных условиях, лучше всего при температуре 36, 6 – 38 градусов. Её повышение подавляет активность, а иногда и разрушает ферменты.  На ферменты оказывает влияние и химическая среда: одни из них активны только в кислой среде (</w:t>
      </w:r>
      <w:proofErr w:type="gramStart"/>
      <w:r w:rsidR="00C03754" w:rsidRPr="00C03754">
        <w:rPr>
          <w:b w:val="0"/>
          <w:color w:val="auto"/>
          <w:sz w:val="24"/>
          <w:szCs w:val="24"/>
        </w:rPr>
        <w:t>например</w:t>
      </w:r>
      <w:proofErr w:type="gramEnd"/>
      <w:r w:rsidR="00C03754" w:rsidRPr="00C03754">
        <w:rPr>
          <w:b w:val="0"/>
          <w:color w:val="auto"/>
          <w:sz w:val="24"/>
          <w:szCs w:val="24"/>
        </w:rPr>
        <w:t xml:space="preserve"> пепсин - фермент желудка), другие – в щелочной (трипсин – фермент тонкой кишки).</w:t>
      </w:r>
      <w:r>
        <w:rPr>
          <w:b w:val="0"/>
          <w:color w:val="auto"/>
          <w:sz w:val="24"/>
          <w:szCs w:val="24"/>
        </w:rPr>
        <w:t xml:space="preserve"> </w:t>
      </w:r>
      <w:r w:rsidR="00C03754" w:rsidRPr="00C03754">
        <w:rPr>
          <w:color w:val="auto"/>
          <w:sz w:val="24"/>
          <w:szCs w:val="24"/>
          <w:u w:val="single"/>
        </w:rPr>
        <w:t>Не все белки являются ферментами!</w:t>
      </w:r>
    </w:p>
    <w:p w:rsidR="00C03754" w:rsidRPr="00C03754" w:rsidRDefault="00C03754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 w:rsidRPr="00C03754">
        <w:rPr>
          <w:b w:val="0"/>
          <w:bCs w:val="0"/>
          <w:color w:val="auto"/>
          <w:sz w:val="24"/>
          <w:szCs w:val="24"/>
          <w:u w:val="single"/>
        </w:rPr>
        <w:t>2.</w:t>
      </w:r>
      <w:r w:rsidRPr="00C03754">
        <w:rPr>
          <w:color w:val="auto"/>
          <w:sz w:val="24"/>
          <w:szCs w:val="24"/>
          <w:u w:val="single"/>
        </w:rPr>
        <w:t>Структурная или строительная функция:</w:t>
      </w:r>
      <w:r w:rsidR="001702F7">
        <w:rPr>
          <w:color w:val="auto"/>
          <w:sz w:val="24"/>
          <w:szCs w:val="24"/>
          <w:u w:val="single"/>
        </w:rPr>
        <w:t xml:space="preserve"> </w:t>
      </w:r>
      <w:r w:rsidRPr="00C03754">
        <w:rPr>
          <w:b w:val="0"/>
          <w:sz w:val="24"/>
          <w:szCs w:val="24"/>
        </w:rPr>
        <w:t>Белки входят в состав всех клеточных и внеклеточных структур. Белки образуют клеточный скелет. Белки гистоны вместе с ДНК образуют хромосомы. Примеры: коллаген входит в состав сухожилий, кератин в состав волос и ногтей.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3.</w:t>
      </w:r>
      <w:r w:rsidR="00C03754" w:rsidRPr="00C03754">
        <w:rPr>
          <w:color w:val="auto"/>
          <w:sz w:val="24"/>
          <w:szCs w:val="24"/>
          <w:u w:val="single"/>
        </w:rPr>
        <w:t>Защитная функция: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sz w:val="24"/>
          <w:szCs w:val="24"/>
        </w:rPr>
        <w:t>Антитела</w:t>
      </w:r>
      <w:r w:rsidR="00C03754" w:rsidRPr="00C03754">
        <w:rPr>
          <w:b w:val="0"/>
          <w:sz w:val="24"/>
          <w:szCs w:val="24"/>
        </w:rPr>
        <w:t xml:space="preserve"> - это особые белки, которые вырабатываются в ответ на проникновение чужеродных веществ в организм, и обезвреживают </w:t>
      </w:r>
      <w:proofErr w:type="spellStart"/>
      <w:r w:rsidR="00C03754" w:rsidRPr="00C03754">
        <w:rPr>
          <w:b w:val="0"/>
          <w:sz w:val="24"/>
          <w:szCs w:val="24"/>
        </w:rPr>
        <w:t>их</w:t>
      </w:r>
      <w:proofErr w:type="gramStart"/>
      <w:r w:rsidR="00C03754" w:rsidRPr="00C03754">
        <w:rPr>
          <w:b w:val="0"/>
          <w:sz w:val="24"/>
          <w:szCs w:val="24"/>
        </w:rPr>
        <w:t>.</w:t>
      </w:r>
      <w:r w:rsidR="00C03754" w:rsidRPr="00C03754">
        <w:rPr>
          <w:sz w:val="24"/>
          <w:szCs w:val="24"/>
        </w:rPr>
        <w:t>И</w:t>
      </w:r>
      <w:proofErr w:type="gramEnd"/>
      <w:r w:rsidR="00C03754" w:rsidRPr="00C03754">
        <w:rPr>
          <w:sz w:val="24"/>
          <w:szCs w:val="24"/>
        </w:rPr>
        <w:t>ммуноглобулины</w:t>
      </w:r>
      <w:proofErr w:type="spellEnd"/>
      <w:r w:rsidR="00C03754" w:rsidRPr="00C03754">
        <w:rPr>
          <w:sz w:val="24"/>
          <w:szCs w:val="24"/>
        </w:rPr>
        <w:t xml:space="preserve"> и интерфероны</w:t>
      </w:r>
      <w:r w:rsidR="00C03754" w:rsidRPr="00C03754">
        <w:rPr>
          <w:b w:val="0"/>
          <w:sz w:val="24"/>
          <w:szCs w:val="24"/>
        </w:rPr>
        <w:t xml:space="preserve"> – белки, которые "склеивают" антигены. Белки плазмы крови фибрин и фибриноген участвуют в свертывании крови.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4.</w:t>
      </w:r>
      <w:r w:rsidR="00C03754" w:rsidRPr="00C03754">
        <w:rPr>
          <w:color w:val="auto"/>
          <w:sz w:val="24"/>
          <w:szCs w:val="24"/>
          <w:u w:val="single"/>
        </w:rPr>
        <w:t>Регуляторная функция: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sz w:val="24"/>
          <w:szCs w:val="24"/>
        </w:rPr>
        <w:t>Некоторые гормоны - белки</w:t>
      </w:r>
      <w:r w:rsidR="00C03754" w:rsidRPr="00C03754">
        <w:rPr>
          <w:b w:val="0"/>
          <w:sz w:val="24"/>
          <w:szCs w:val="24"/>
        </w:rPr>
        <w:t xml:space="preserve">. Например, инсулин - гормон поджелудочной железы. Регулирует углеводный обмен.  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5.</w:t>
      </w:r>
      <w:r w:rsidR="00C03754" w:rsidRPr="00C03754">
        <w:rPr>
          <w:color w:val="auto"/>
          <w:sz w:val="24"/>
          <w:szCs w:val="24"/>
          <w:u w:val="single"/>
        </w:rPr>
        <w:t>Двигательная или сократительная функция</w:t>
      </w:r>
      <w:r w:rsidR="00C03754" w:rsidRPr="001702F7">
        <w:rPr>
          <w:color w:val="auto"/>
          <w:sz w:val="24"/>
          <w:szCs w:val="24"/>
          <w:u w:val="single"/>
        </w:rPr>
        <w:t>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sz w:val="24"/>
          <w:szCs w:val="24"/>
        </w:rPr>
        <w:t>Актин и миозин</w:t>
      </w:r>
      <w:r w:rsidR="00C03754" w:rsidRPr="00C03754">
        <w:rPr>
          <w:b w:val="0"/>
          <w:sz w:val="24"/>
          <w:szCs w:val="24"/>
        </w:rPr>
        <w:t xml:space="preserve"> – это белки мышц, осуществляют сокращение мышц. Двигательные белки входят в состав жгутиков, ресничек животных, бактерий, водорослей. Белки веретена деления обеспечивают движение хромосом от экватора к полюсам клетки во время деления.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6.</w:t>
      </w:r>
      <w:r w:rsidR="00C03754" w:rsidRPr="00C03754">
        <w:rPr>
          <w:color w:val="auto"/>
          <w:sz w:val="24"/>
          <w:szCs w:val="24"/>
          <w:u w:val="single"/>
        </w:rPr>
        <w:t>Транспортная функция: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sz w:val="24"/>
          <w:szCs w:val="24"/>
        </w:rPr>
        <w:t>Гемоглобин</w:t>
      </w:r>
      <w:r>
        <w:rPr>
          <w:sz w:val="24"/>
          <w:szCs w:val="24"/>
        </w:rPr>
        <w:t xml:space="preserve"> </w:t>
      </w:r>
      <w:r w:rsidR="00C03754" w:rsidRPr="00C03754">
        <w:rPr>
          <w:b w:val="0"/>
          <w:sz w:val="24"/>
          <w:szCs w:val="24"/>
        </w:rPr>
        <w:t>крови осуществляет транспорт О</w:t>
      </w:r>
      <w:proofErr w:type="gramStart"/>
      <w:r w:rsidR="00C03754" w:rsidRPr="00C03754">
        <w:rPr>
          <w:b w:val="0"/>
          <w:sz w:val="24"/>
          <w:szCs w:val="24"/>
          <w:vertAlign w:val="subscript"/>
        </w:rPr>
        <w:t>2</w:t>
      </w:r>
      <w:proofErr w:type="gramEnd"/>
      <w:r w:rsidR="00C03754" w:rsidRPr="00C03754">
        <w:rPr>
          <w:b w:val="0"/>
          <w:sz w:val="24"/>
          <w:szCs w:val="24"/>
        </w:rPr>
        <w:t>, СО</w:t>
      </w:r>
      <w:r w:rsidR="00C03754" w:rsidRPr="00C03754">
        <w:rPr>
          <w:b w:val="0"/>
          <w:sz w:val="24"/>
          <w:szCs w:val="24"/>
          <w:vertAlign w:val="subscript"/>
        </w:rPr>
        <w:t>2</w:t>
      </w:r>
      <w:r w:rsidR="00C03754" w:rsidRPr="00C03754">
        <w:rPr>
          <w:b w:val="0"/>
          <w:sz w:val="24"/>
          <w:szCs w:val="24"/>
        </w:rPr>
        <w:t xml:space="preserve">. </w:t>
      </w:r>
      <w:r w:rsidR="00C03754" w:rsidRPr="00C03754">
        <w:rPr>
          <w:sz w:val="24"/>
          <w:szCs w:val="24"/>
        </w:rPr>
        <w:t>Миоглобин</w:t>
      </w:r>
      <w:r w:rsidR="00C03754" w:rsidRPr="00C03754">
        <w:rPr>
          <w:b w:val="0"/>
          <w:sz w:val="24"/>
          <w:szCs w:val="24"/>
        </w:rPr>
        <w:t xml:space="preserve">  - переносит О</w:t>
      </w:r>
      <w:proofErr w:type="gramStart"/>
      <w:r w:rsidR="00C03754" w:rsidRPr="00C03754">
        <w:rPr>
          <w:b w:val="0"/>
          <w:sz w:val="24"/>
          <w:szCs w:val="24"/>
        </w:rPr>
        <w:t>2</w:t>
      </w:r>
      <w:proofErr w:type="gramEnd"/>
      <w:r w:rsidR="00C03754" w:rsidRPr="00C03754">
        <w:rPr>
          <w:b w:val="0"/>
          <w:sz w:val="24"/>
          <w:szCs w:val="24"/>
        </w:rPr>
        <w:t xml:space="preserve"> в мышцах. Мембранные белки обеспечивают транспо</w:t>
      </w:r>
      <w:proofErr w:type="gramStart"/>
      <w:r w:rsidR="00C03754" w:rsidRPr="00C03754">
        <w:rPr>
          <w:b w:val="0"/>
          <w:sz w:val="24"/>
          <w:szCs w:val="24"/>
        </w:rPr>
        <w:t>рт в кл</w:t>
      </w:r>
      <w:proofErr w:type="gramEnd"/>
      <w:r w:rsidR="00C03754" w:rsidRPr="00C03754">
        <w:rPr>
          <w:b w:val="0"/>
          <w:sz w:val="24"/>
          <w:szCs w:val="24"/>
        </w:rPr>
        <w:t>етку, из клетки и внутри клетки.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7.</w:t>
      </w:r>
      <w:r w:rsidR="00C03754" w:rsidRPr="00C03754">
        <w:rPr>
          <w:color w:val="auto"/>
          <w:sz w:val="24"/>
          <w:szCs w:val="24"/>
          <w:u w:val="single"/>
        </w:rPr>
        <w:t>Энергетическая функция</w:t>
      </w:r>
      <w:r w:rsidR="00C03754" w:rsidRPr="001702F7">
        <w:rPr>
          <w:color w:val="auto"/>
          <w:sz w:val="24"/>
          <w:szCs w:val="24"/>
          <w:u w:val="single"/>
        </w:rPr>
        <w:t>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b w:val="0"/>
          <w:sz w:val="24"/>
          <w:szCs w:val="24"/>
        </w:rPr>
        <w:t>Расщепляясь до аминокислот, и далее до более простых веществ Н</w:t>
      </w:r>
      <w:r w:rsidR="00C03754" w:rsidRPr="001702F7">
        <w:rPr>
          <w:b w:val="0"/>
          <w:sz w:val="24"/>
          <w:szCs w:val="24"/>
          <w:vertAlign w:val="subscript"/>
        </w:rPr>
        <w:t>2</w:t>
      </w:r>
      <w:r w:rsidR="00C03754" w:rsidRPr="00C03754">
        <w:rPr>
          <w:b w:val="0"/>
          <w:sz w:val="24"/>
          <w:szCs w:val="24"/>
        </w:rPr>
        <w:t>О и  СО</w:t>
      </w:r>
      <w:proofErr w:type="gramStart"/>
      <w:r w:rsidR="00C03754" w:rsidRPr="001702F7">
        <w:rPr>
          <w:b w:val="0"/>
          <w:sz w:val="24"/>
          <w:szCs w:val="24"/>
          <w:vertAlign w:val="subscript"/>
        </w:rPr>
        <w:t>2</w:t>
      </w:r>
      <w:proofErr w:type="gramEnd"/>
      <w:r w:rsidR="00C03754" w:rsidRPr="00C03754">
        <w:rPr>
          <w:b w:val="0"/>
          <w:sz w:val="24"/>
          <w:szCs w:val="24"/>
        </w:rPr>
        <w:t xml:space="preserve">. Они выделяют 17,6 </w:t>
      </w:r>
      <w:proofErr w:type="spellStart"/>
      <w:r w:rsidR="00C03754" w:rsidRPr="00C03754">
        <w:rPr>
          <w:b w:val="0"/>
          <w:sz w:val="24"/>
          <w:szCs w:val="24"/>
        </w:rPr>
        <w:t>кДЖ</w:t>
      </w:r>
      <w:proofErr w:type="spellEnd"/>
      <w:r w:rsidR="00C03754" w:rsidRPr="00C03754">
        <w:rPr>
          <w:b w:val="0"/>
          <w:sz w:val="24"/>
          <w:szCs w:val="24"/>
        </w:rPr>
        <w:t xml:space="preserve"> энергии. </w:t>
      </w:r>
      <w:r w:rsidR="00C03754" w:rsidRPr="00C03754">
        <w:rPr>
          <w:b w:val="0"/>
          <w:sz w:val="24"/>
          <w:szCs w:val="24"/>
          <w:u w:val="single"/>
        </w:rPr>
        <w:t>Эта функция крайне редко реализуется</w:t>
      </w:r>
      <w:r w:rsidR="00C03754" w:rsidRPr="00C03754">
        <w:rPr>
          <w:b w:val="0"/>
          <w:sz w:val="24"/>
          <w:szCs w:val="24"/>
        </w:rPr>
        <w:t>, только после того когда в организме заканчиваются углеводы и липиды.</w:t>
      </w:r>
    </w:p>
    <w:p w:rsidR="00C03754" w:rsidRPr="00C03754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>
        <w:rPr>
          <w:color w:val="auto"/>
          <w:sz w:val="24"/>
          <w:szCs w:val="24"/>
          <w:u w:val="single"/>
        </w:rPr>
        <w:t xml:space="preserve">8. </w:t>
      </w:r>
      <w:r w:rsidR="00C03754" w:rsidRPr="00C03754">
        <w:rPr>
          <w:color w:val="auto"/>
          <w:sz w:val="24"/>
          <w:szCs w:val="24"/>
          <w:u w:val="single"/>
        </w:rPr>
        <w:t>Запасающая функция:</w:t>
      </w:r>
      <w:r w:rsidRPr="001702F7">
        <w:rPr>
          <w:color w:val="auto"/>
          <w:sz w:val="24"/>
          <w:szCs w:val="24"/>
        </w:rPr>
        <w:t xml:space="preserve"> </w:t>
      </w:r>
      <w:r w:rsidR="00C03754" w:rsidRPr="00C03754">
        <w:rPr>
          <w:b w:val="0"/>
          <w:sz w:val="24"/>
          <w:szCs w:val="24"/>
        </w:rPr>
        <w:t>Запасные белки служат для развития зародыша и вскармливания младенца. Например, казеин - белок молока, яичный белок, белок зерен пшеницы. Много белка запасается в плодах семейства бобовых.</w:t>
      </w:r>
    </w:p>
    <w:p w:rsidR="00C03754" w:rsidRDefault="00C03754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  <w:r w:rsidRPr="00C03754">
        <w:rPr>
          <w:sz w:val="24"/>
          <w:szCs w:val="24"/>
          <w:u w:val="single"/>
        </w:rPr>
        <w:t>9.Сигнальная функция</w:t>
      </w:r>
      <w:r w:rsidR="001702F7">
        <w:rPr>
          <w:sz w:val="24"/>
          <w:szCs w:val="24"/>
          <w:u w:val="single"/>
        </w:rPr>
        <w:t>:</w:t>
      </w:r>
      <w:r w:rsidR="001702F7" w:rsidRPr="001702F7">
        <w:rPr>
          <w:sz w:val="24"/>
          <w:szCs w:val="24"/>
        </w:rPr>
        <w:t xml:space="preserve"> </w:t>
      </w:r>
      <w:r w:rsidRPr="00C03754">
        <w:rPr>
          <w:b w:val="0"/>
          <w:sz w:val="24"/>
          <w:szCs w:val="24"/>
        </w:rPr>
        <w:t>Белки, встроенные в мембрану клетки, способны менять свою структуру в ответ на раздражение. Тем самым передаются сигналы из внешней среды внутрь клетки.</w:t>
      </w:r>
    </w:p>
    <w:p w:rsidR="001702F7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</w:p>
    <w:p w:rsidR="000504C9" w:rsidRDefault="000504C9" w:rsidP="001702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02F7" w:rsidRPr="001702F7" w:rsidRDefault="001702F7" w:rsidP="001702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702F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Строение нуклеотидов и структура полинуклеотидных цепей ДНК и РНК, АТФ.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Нуклеиновые кислоты – это  нерегулярные, линейные биополимеры, играют основную роль в хранении (ДНК) и реализации (РНК) генетической информации. Впервые 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>описаны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в 19 веке швейцарцем Фридрихом 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Мишером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. Различают 2 вида нуклеиновых кислот: ДНК и РНК. Мономерами ДНК и РНК являются </w:t>
      </w:r>
      <w:r w:rsidRPr="001702F7">
        <w:rPr>
          <w:rFonts w:ascii="Times New Roman" w:hAnsi="Times New Roman" w:cs="Times New Roman"/>
          <w:b/>
          <w:sz w:val="24"/>
          <w:szCs w:val="24"/>
        </w:rPr>
        <w:t>нуклеотиды</w:t>
      </w:r>
      <w:r w:rsidRPr="001702F7">
        <w:rPr>
          <w:rFonts w:ascii="Times New Roman" w:hAnsi="Times New Roman" w:cs="Times New Roman"/>
          <w:sz w:val="24"/>
          <w:szCs w:val="24"/>
        </w:rPr>
        <w:t xml:space="preserve">, которые построены из азотистого основания, пентозы (простого сахара) и остатка фосфорной кислоты. В РНК сахар – </w:t>
      </w:r>
      <w:r w:rsidRPr="001702F7">
        <w:rPr>
          <w:rFonts w:ascii="Times New Roman" w:hAnsi="Times New Roman" w:cs="Times New Roman"/>
          <w:b/>
          <w:sz w:val="24"/>
          <w:szCs w:val="24"/>
        </w:rPr>
        <w:t>рибоза</w:t>
      </w:r>
      <w:r w:rsidRPr="001702F7">
        <w:rPr>
          <w:rFonts w:ascii="Times New Roman" w:hAnsi="Times New Roman" w:cs="Times New Roman"/>
          <w:sz w:val="24"/>
          <w:szCs w:val="24"/>
        </w:rPr>
        <w:t xml:space="preserve">, в ДНК –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дезоксирибоза</w:t>
      </w:r>
      <w:proofErr w:type="spellEnd"/>
      <w:r w:rsidRPr="001702F7">
        <w:rPr>
          <w:rFonts w:ascii="Times New Roman" w:hAnsi="Times New Roman" w:cs="Times New Roman"/>
          <w:b/>
          <w:sz w:val="24"/>
          <w:szCs w:val="24"/>
        </w:rPr>
        <w:t>.</w:t>
      </w:r>
    </w:p>
    <w:p w:rsidR="001702F7" w:rsidRPr="001702F7" w:rsidRDefault="001702F7" w:rsidP="001702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3155" cy="2716588"/>
            <wp:effectExtent l="19050" t="0" r="9345" b="0"/>
            <wp:docPr id="25" name="Picture 2" descr="http://images.myshared.ru/5/401007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5/401007/slide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12" t="2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53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>В качестве оснований в ДНК содержаться:</w:t>
      </w:r>
      <w:r w:rsidR="003A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аденин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(А), </w:t>
      </w:r>
      <w:r w:rsidRPr="001702F7">
        <w:rPr>
          <w:rFonts w:ascii="Times New Roman" w:hAnsi="Times New Roman" w:cs="Times New Roman"/>
          <w:b/>
          <w:sz w:val="24"/>
          <w:szCs w:val="24"/>
        </w:rPr>
        <w:t>гуанин</w:t>
      </w:r>
      <w:r w:rsidRPr="001702F7">
        <w:rPr>
          <w:rFonts w:ascii="Times New Roman" w:hAnsi="Times New Roman" w:cs="Times New Roman"/>
          <w:sz w:val="24"/>
          <w:szCs w:val="24"/>
        </w:rPr>
        <w:t xml:space="preserve"> (Г)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Pr="001702F7">
        <w:rPr>
          <w:rFonts w:ascii="Times New Roman" w:hAnsi="Times New Roman" w:cs="Times New Roman"/>
          <w:b/>
          <w:sz w:val="24"/>
          <w:szCs w:val="24"/>
        </w:rPr>
        <w:t>имин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(Т) и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цитозин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(Ц). В РНК вместо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 xml:space="preserve"> </w:t>
      </w:r>
      <w:r w:rsidRPr="001702F7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содержится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урацил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(</w:t>
      </w:r>
      <w:r w:rsidRPr="001702F7">
        <w:rPr>
          <w:rFonts w:ascii="Times New Roman" w:hAnsi="Times New Roman" w:cs="Times New Roman"/>
          <w:b/>
          <w:sz w:val="24"/>
          <w:szCs w:val="24"/>
        </w:rPr>
        <w:t>У</w:t>
      </w:r>
      <w:r w:rsidRPr="001702F7">
        <w:rPr>
          <w:rFonts w:ascii="Times New Roman" w:hAnsi="Times New Roman" w:cs="Times New Roman"/>
          <w:sz w:val="24"/>
          <w:szCs w:val="24"/>
        </w:rPr>
        <w:t xml:space="preserve">). Мономеры в нуклеиновых кислотах связаны между собой ковалентными связями. 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>Какова роль нуклеиновых кислот в биосинтезе белка?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>1) В ДНК содержится информация о первичной структуре молекул белка.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2) Эта информация переписывается на молекулу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и-РНК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, которая переносит ее из ядра к рибосоме, т. е.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и-РНК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служит матрицей для сборки молекул белка.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т-РНК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присоединяют аминокислоты и доставляют их к месту синтеза белка — к рибосоме.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>Принципы строения ДНК</w:t>
      </w:r>
      <w:r w:rsidRPr="001702F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702F7" w:rsidRPr="001702F7" w:rsidRDefault="003A296B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4537075</wp:posOffset>
            </wp:positionH>
            <wp:positionV relativeFrom="margin">
              <wp:posOffset>7034530</wp:posOffset>
            </wp:positionV>
            <wp:extent cx="1490345" cy="1742440"/>
            <wp:effectExtent l="19050" t="0" r="0" b="0"/>
            <wp:wrapSquare wrapText="bothSides"/>
            <wp:docPr id="11277" name="Рисунок 27" descr="http://900igr.net/up/datas/64723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900igr.net/up/datas/64723/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765" t="27216" r="8224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2F7" w:rsidRPr="001702F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702F7" w:rsidRPr="001702F7">
        <w:rPr>
          <w:rFonts w:ascii="Times New Roman" w:hAnsi="Times New Roman" w:cs="Times New Roman"/>
          <w:sz w:val="24"/>
          <w:szCs w:val="24"/>
        </w:rPr>
        <w:t>ДНК – это полимер, состоящий из мономеров - нуклеотидов. Основная функция ДНК – хранение наследственной информации и кодирование аминокислот.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>2</w:t>
      </w:r>
      <w:r w:rsidRPr="001702F7">
        <w:rPr>
          <w:rFonts w:ascii="Times New Roman" w:hAnsi="Times New Roman" w:cs="Times New Roman"/>
          <w:sz w:val="24"/>
          <w:szCs w:val="24"/>
        </w:rPr>
        <w:t xml:space="preserve">. Состав нуклеотидов ДНК подчиняется правилу </w:t>
      </w:r>
      <w:proofErr w:type="spellStart"/>
      <w:r w:rsidRPr="001702F7">
        <w:rPr>
          <w:rFonts w:ascii="Times New Roman" w:hAnsi="Times New Roman" w:cs="Times New Roman"/>
          <w:i/>
          <w:sz w:val="24"/>
          <w:szCs w:val="24"/>
        </w:rPr>
        <w:t>Чаргаффа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>: в ДНК число остатков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всегда равно числу остатков Т, число остатков Г – числу остатков Ц.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>3. Структура ДНК стабилизируется водородными связями между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 xml:space="preserve"> </w:t>
      </w:r>
      <w:r w:rsidRPr="001702F7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1702F7">
        <w:rPr>
          <w:rFonts w:ascii="Times New Roman" w:hAnsi="Times New Roman" w:cs="Times New Roman"/>
          <w:b/>
          <w:sz w:val="24"/>
          <w:szCs w:val="24"/>
        </w:rPr>
        <w:t xml:space="preserve"> и Т, Г и Ц</w:t>
      </w:r>
      <w:r w:rsidRPr="001702F7">
        <w:rPr>
          <w:rFonts w:ascii="Times New Roman" w:hAnsi="Times New Roman" w:cs="Times New Roman"/>
          <w:sz w:val="24"/>
          <w:szCs w:val="24"/>
        </w:rPr>
        <w:t xml:space="preserve">. Такие пары называются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комплементарными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. В паре </w:t>
      </w:r>
      <w:r w:rsidRPr="001702F7">
        <w:rPr>
          <w:rFonts w:ascii="Times New Roman" w:hAnsi="Times New Roman" w:cs="Times New Roman"/>
          <w:b/>
          <w:sz w:val="24"/>
          <w:szCs w:val="24"/>
        </w:rPr>
        <w:t>А</w:t>
      </w:r>
      <w:r w:rsidRPr="001702F7">
        <w:rPr>
          <w:rFonts w:ascii="Times New Roman" w:hAnsi="Times New Roman" w:cs="Times New Roman"/>
          <w:sz w:val="24"/>
          <w:szCs w:val="24"/>
        </w:rPr>
        <w:t xml:space="preserve"> и </w:t>
      </w:r>
      <w:r w:rsidRPr="001702F7">
        <w:rPr>
          <w:rFonts w:ascii="Times New Roman" w:hAnsi="Times New Roman" w:cs="Times New Roman"/>
          <w:b/>
          <w:sz w:val="24"/>
          <w:szCs w:val="24"/>
        </w:rPr>
        <w:t>Т</w:t>
      </w:r>
      <w:r w:rsidRPr="001702F7">
        <w:rPr>
          <w:rFonts w:ascii="Times New Roman" w:hAnsi="Times New Roman" w:cs="Times New Roman"/>
          <w:sz w:val="24"/>
          <w:szCs w:val="24"/>
        </w:rPr>
        <w:t xml:space="preserve"> – 2 водородные связи</w:t>
      </w:r>
      <w:r w:rsidRPr="001702F7">
        <w:rPr>
          <w:rFonts w:ascii="Times New Roman" w:hAnsi="Times New Roman" w:cs="Times New Roman"/>
          <w:b/>
          <w:sz w:val="24"/>
          <w:szCs w:val="24"/>
        </w:rPr>
        <w:t>,</w:t>
      </w:r>
      <w:r w:rsidRPr="001702F7">
        <w:rPr>
          <w:rFonts w:ascii="Times New Roman" w:hAnsi="Times New Roman" w:cs="Times New Roman"/>
          <w:sz w:val="24"/>
          <w:szCs w:val="24"/>
        </w:rPr>
        <w:t xml:space="preserve"> в паре </w:t>
      </w:r>
      <w:proofErr w:type="gramStart"/>
      <w:r w:rsidRPr="001702F7">
        <w:rPr>
          <w:rFonts w:ascii="Times New Roman" w:hAnsi="Times New Roman" w:cs="Times New Roman"/>
          <w:b/>
          <w:sz w:val="24"/>
          <w:szCs w:val="24"/>
        </w:rPr>
        <w:t>Ц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и </w:t>
      </w:r>
      <w:r w:rsidRPr="001702F7">
        <w:rPr>
          <w:rFonts w:ascii="Times New Roman" w:hAnsi="Times New Roman" w:cs="Times New Roman"/>
          <w:b/>
          <w:sz w:val="24"/>
          <w:szCs w:val="24"/>
        </w:rPr>
        <w:t>Г</w:t>
      </w:r>
      <w:r w:rsidRPr="001702F7">
        <w:rPr>
          <w:rFonts w:ascii="Times New Roman" w:hAnsi="Times New Roman" w:cs="Times New Roman"/>
          <w:sz w:val="24"/>
          <w:szCs w:val="24"/>
        </w:rPr>
        <w:t xml:space="preserve"> – 3водородные связи. В связи с этим последовательность оснований в одной цепи определяет последовательность оснований в другой цепи. Это ключевое свойство ДНК.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2231390" cy="1578610"/>
            <wp:effectExtent l="19050" t="0" r="0" b="0"/>
            <wp:wrapTight wrapText="bothSides">
              <wp:wrapPolygon edited="0">
                <wp:start x="-184" y="0"/>
                <wp:lineTo x="-184" y="21374"/>
                <wp:lineTo x="21575" y="21374"/>
                <wp:lineTo x="21575" y="0"/>
                <wp:lineTo x="-184" y="0"/>
              </wp:wrapPolygon>
            </wp:wrapTight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2F7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53 г"/>
        </w:smartTagPr>
        <w:r w:rsidRPr="001702F7">
          <w:rPr>
            <w:rFonts w:ascii="Times New Roman" w:hAnsi="Times New Roman" w:cs="Times New Roman"/>
            <w:sz w:val="24"/>
            <w:szCs w:val="24"/>
          </w:rPr>
          <w:t>1953 г</w:t>
        </w:r>
      </w:smartTag>
      <w:r w:rsidRPr="001702F7">
        <w:rPr>
          <w:rFonts w:ascii="Times New Roman" w:hAnsi="Times New Roman" w:cs="Times New Roman"/>
          <w:sz w:val="24"/>
          <w:szCs w:val="24"/>
        </w:rPr>
        <w:t xml:space="preserve">. </w:t>
      </w:r>
      <w:r w:rsidRPr="001702F7">
        <w:rPr>
          <w:rFonts w:ascii="Times New Roman" w:hAnsi="Times New Roman" w:cs="Times New Roman"/>
          <w:b/>
          <w:sz w:val="24"/>
          <w:szCs w:val="24"/>
        </w:rPr>
        <w:t>Уотсон и Крик</w:t>
      </w:r>
      <w:r w:rsidRPr="001702F7">
        <w:rPr>
          <w:rFonts w:ascii="Times New Roman" w:hAnsi="Times New Roman" w:cs="Times New Roman"/>
          <w:sz w:val="24"/>
          <w:szCs w:val="24"/>
        </w:rPr>
        <w:t xml:space="preserve"> предложили пространственную модель структуры ДНК, которая представляет собой правовинтовую спираль, образованную 2-мя полинуклеотидными цепями, закрученными друг относительно друга и вокруг общей оси.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Установление структуры ДНК позволило решить ряд проблем.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lastRenderedPageBreak/>
        <w:t xml:space="preserve">1) Проблема хранения наследственной информации. Решение:  ДНК состоит из нуклеотидов, последовательность которых хранит и кодирует наследственную информацию.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2) Проблема передачи информации. Решение: ДНК состоит из двух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комплементарных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цепей и способна к самоудвоению с последующим  расхождением  по  клетке.  Решение  – сначала наследственная  информация  удваивается, а затем передается потомству в первоначальном виде. </w:t>
      </w:r>
    </w:p>
    <w:p w:rsidR="001702F7" w:rsidRPr="001702F7" w:rsidRDefault="003A296B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791210</wp:posOffset>
            </wp:positionV>
            <wp:extent cx="888365" cy="956945"/>
            <wp:effectExtent l="0" t="0" r="0" b="0"/>
            <wp:wrapTight wrapText="bothSides">
              <wp:wrapPolygon edited="0">
                <wp:start x="13896" y="430"/>
                <wp:lineTo x="3242" y="430"/>
                <wp:lineTo x="3706" y="7310"/>
                <wp:lineTo x="1853" y="9460"/>
                <wp:lineTo x="1390" y="15910"/>
                <wp:lineTo x="6948" y="20210"/>
                <wp:lineTo x="9264" y="20210"/>
                <wp:lineTo x="12506" y="20210"/>
                <wp:lineTo x="14822" y="20210"/>
                <wp:lineTo x="20843" y="15910"/>
                <wp:lineTo x="20843" y="12470"/>
                <wp:lineTo x="19917" y="9460"/>
                <wp:lineTo x="18064" y="7310"/>
                <wp:lineTo x="19454" y="2580"/>
                <wp:lineTo x="18991" y="430"/>
                <wp:lineTo x="15748" y="430"/>
                <wp:lineTo x="13896" y="430"/>
              </wp:wrapPolygon>
            </wp:wrapTight>
            <wp:docPr id="13" name="Рисунок 4" descr="https://videouroki.net/videouroki/conspekty/bio10/17-mitohondrii-plastidy-organoidy-dvizheniya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videouroki.net/videouroki/conspekty/bio10/17-mitohondrii-plastidy-organoidy-dvizheniya.files/image0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2F7" w:rsidRPr="001702F7">
        <w:rPr>
          <w:rFonts w:ascii="Times New Roman" w:hAnsi="Times New Roman" w:cs="Times New Roman"/>
          <w:sz w:val="24"/>
          <w:szCs w:val="24"/>
        </w:rPr>
        <w:t>3)  Проблема  разнообразия  наследственной  информации. Каким  образом  всего  4  нуклеотида  определяют  различия  между организмами? Решение:   Количество  нуклеотидов  в  ДНК насчитывает  сотни  тысяч. Они могут чередоваться в различной последовательности. Новая  последовательность  нуклеотидов определяет новый набор генетических признаков организма.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2F7">
        <w:rPr>
          <w:rFonts w:ascii="Times New Roman" w:hAnsi="Times New Roman" w:cs="Times New Roman"/>
          <w:sz w:val="24"/>
          <w:szCs w:val="24"/>
        </w:rPr>
        <w:t>ДНК может находиться в линейной и кольцевой формах.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одноцепочечные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молекулы – кольцевые (хромосомы некоторых бактерий, геномы вирусов, большинство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митохондриальных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хлоропластных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ДНК). 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>У прокариот ДНК расположена в цитоплазме.</w:t>
      </w:r>
      <w:proofErr w:type="gramEnd"/>
    </w:p>
    <w:p w:rsidR="001702F7" w:rsidRPr="001702F7" w:rsidRDefault="003A296B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249555</wp:posOffset>
            </wp:positionV>
            <wp:extent cx="705485" cy="525780"/>
            <wp:effectExtent l="19050" t="0" r="0" b="0"/>
            <wp:wrapTight wrapText="bothSides">
              <wp:wrapPolygon edited="0">
                <wp:start x="-583" y="0"/>
                <wp:lineTo x="-583" y="21130"/>
                <wp:lineTo x="21581" y="21130"/>
                <wp:lineTo x="21581" y="0"/>
                <wp:lineTo x="-583" y="0"/>
              </wp:wrapPolygon>
            </wp:wrapTight>
            <wp:docPr id="9" name="Рисунок 7" descr="https://st2.depositphotos.com/1000622/5180/i/950/depositphotos_51804937-stock-photo-yellow-blue-dna-molec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t2.depositphotos.com/1000622/5180/i/950/depositphotos_51804937-stock-photo-yellow-blue-dna-molecu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702F7" w:rsidRPr="001702F7">
        <w:rPr>
          <w:rFonts w:ascii="Times New Roman" w:hAnsi="Times New Roman" w:cs="Times New Roman"/>
          <w:sz w:val="24"/>
          <w:szCs w:val="24"/>
        </w:rPr>
        <w:t>Двухцепочечные</w:t>
      </w:r>
      <w:proofErr w:type="spell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 молекулы ДНК – линейные, составляют основу хромосом эукариот. Содержание ДНК в клетке строго постоянно. </w:t>
      </w:r>
      <w:proofErr w:type="gramStart"/>
      <w:r w:rsidR="001702F7" w:rsidRPr="001702F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02F7" w:rsidRPr="001702F7">
        <w:rPr>
          <w:rFonts w:ascii="Times New Roman" w:hAnsi="Times New Roman" w:cs="Times New Roman"/>
          <w:sz w:val="24"/>
          <w:szCs w:val="24"/>
        </w:rPr>
        <w:t>эукариот</w:t>
      </w:r>
      <w:proofErr w:type="gram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 ДНК в основном находится в </w:t>
      </w:r>
      <w:proofErr w:type="spellStart"/>
      <w:r w:rsidR="001702F7" w:rsidRPr="001702F7">
        <w:rPr>
          <w:rFonts w:ascii="Times New Roman" w:hAnsi="Times New Roman" w:cs="Times New Roman"/>
          <w:sz w:val="24"/>
          <w:szCs w:val="24"/>
        </w:rPr>
        <w:t>ядрев</w:t>
      </w:r>
      <w:proofErr w:type="spell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 виде плотно упакованных, скрученных структурах – хромосомах. </w:t>
      </w:r>
    </w:p>
    <w:p w:rsidR="001702F7" w:rsidRPr="001702F7" w:rsidRDefault="003A296B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3528695</wp:posOffset>
            </wp:positionH>
            <wp:positionV relativeFrom="margin">
              <wp:posOffset>5066030</wp:posOffset>
            </wp:positionV>
            <wp:extent cx="2642235" cy="1896745"/>
            <wp:effectExtent l="19050" t="0" r="5715" b="0"/>
            <wp:wrapSquare wrapText="bothSides"/>
            <wp:docPr id="112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50" t="-2" r="4791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  <w:u w:val="single"/>
        </w:rPr>
        <w:t>Функции РНК</w:t>
      </w:r>
      <w:r w:rsidRPr="001702F7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1702F7">
        <w:rPr>
          <w:rFonts w:ascii="Times New Roman" w:hAnsi="Times New Roman" w:cs="Times New Roman"/>
          <w:sz w:val="24"/>
          <w:szCs w:val="24"/>
        </w:rPr>
        <w:t xml:space="preserve"> играет роль в трансляции (считывании) генетической информации с образованием белков. РНК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предст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. собой линейные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полинуклеотиды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с тем же принципом организации, что и ДНК. РНК в отличие от ДНК молекулы лабильные, то есть неустойчивые, подвижные, способные к образованию петель. Свою функцию РНК 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>способна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выполнять только в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одноцепочечном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состоянии.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02F7" w:rsidRPr="001702F7" w:rsidRDefault="003A296B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179705</wp:posOffset>
            </wp:positionV>
            <wp:extent cx="3147060" cy="1104900"/>
            <wp:effectExtent l="19050" t="0" r="0" b="0"/>
            <wp:wrapTight wrapText="bothSides">
              <wp:wrapPolygon edited="0">
                <wp:start x="1177" y="0"/>
                <wp:lineTo x="523" y="2234"/>
                <wp:lineTo x="-131" y="5214"/>
                <wp:lineTo x="-131" y="13407"/>
                <wp:lineTo x="1961" y="17876"/>
                <wp:lineTo x="2615" y="17876"/>
                <wp:lineTo x="2484" y="20483"/>
                <wp:lineTo x="18174" y="20483"/>
                <wp:lineTo x="18828" y="20483"/>
                <wp:lineTo x="19874" y="20483"/>
                <wp:lineTo x="20266" y="19738"/>
                <wp:lineTo x="20005" y="17876"/>
                <wp:lineTo x="20920" y="17876"/>
                <wp:lineTo x="21574" y="15641"/>
                <wp:lineTo x="21574" y="745"/>
                <wp:lineTo x="21443" y="0"/>
                <wp:lineTo x="1177" y="0"/>
              </wp:wrapPolygon>
            </wp:wrapTight>
            <wp:docPr id="7" name="Рисунок 16" descr="https://videouroki.net/videouroki/conspekty/bio10/12-nukleinovye-kisloty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videouroki.net/videouroki/conspekty/bio10/12-nukleinovye-kisloty.files/image02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5230" r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2F7" w:rsidRPr="001702F7">
        <w:rPr>
          <w:rFonts w:ascii="Times New Roman" w:hAnsi="Times New Roman" w:cs="Times New Roman"/>
          <w:b/>
          <w:sz w:val="24"/>
          <w:szCs w:val="24"/>
        </w:rPr>
        <w:t>Виды РНК</w:t>
      </w:r>
      <w:r w:rsidR="001702F7" w:rsidRPr="001702F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1702F7" w:rsidRPr="001702F7">
        <w:rPr>
          <w:rFonts w:ascii="Times New Roman" w:hAnsi="Times New Roman" w:cs="Times New Roman"/>
          <w:sz w:val="24"/>
          <w:szCs w:val="24"/>
        </w:rPr>
        <w:t>матричная</w:t>
      </w:r>
      <w:proofErr w:type="gram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 или информационная, </w:t>
      </w:r>
      <w:proofErr w:type="spellStart"/>
      <w:r w:rsidR="001702F7" w:rsidRPr="001702F7">
        <w:rPr>
          <w:rFonts w:ascii="Times New Roman" w:hAnsi="Times New Roman" w:cs="Times New Roman"/>
          <w:sz w:val="24"/>
          <w:szCs w:val="24"/>
        </w:rPr>
        <w:t>рибосомальная</w:t>
      </w:r>
      <w:proofErr w:type="spellEnd"/>
      <w:r w:rsidR="001702F7" w:rsidRPr="001702F7">
        <w:rPr>
          <w:rFonts w:ascii="Times New Roman" w:hAnsi="Times New Roman" w:cs="Times New Roman"/>
          <w:sz w:val="24"/>
          <w:szCs w:val="24"/>
        </w:rPr>
        <w:t xml:space="preserve">, транспортная. 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иРНК</w:t>
      </w:r>
      <w:proofErr w:type="spellEnd"/>
      <w:r w:rsidRPr="00170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2F7">
        <w:rPr>
          <w:rFonts w:ascii="Times New Roman" w:hAnsi="Times New Roman" w:cs="Times New Roman"/>
          <w:sz w:val="24"/>
          <w:szCs w:val="24"/>
        </w:rPr>
        <w:t>(матричная или информационная) синтезируется с ДНК  в ядре и выходит в цитоплазму, она содержит информацию о составе полипептидной цепи белка. Она имеет несколько областей с различной функцией: 1</w:t>
      </w:r>
      <w:r w:rsidRPr="001702F7">
        <w:rPr>
          <w:rFonts w:ascii="Times New Roman" w:hAnsi="Times New Roman" w:cs="Times New Roman"/>
          <w:b/>
          <w:sz w:val="24"/>
          <w:szCs w:val="24"/>
        </w:rPr>
        <w:t>)</w:t>
      </w:r>
      <w:r w:rsidRPr="001702F7">
        <w:rPr>
          <w:rFonts w:ascii="Times New Roman" w:hAnsi="Times New Roman" w:cs="Times New Roman"/>
          <w:sz w:val="24"/>
          <w:szCs w:val="24"/>
        </w:rPr>
        <w:t xml:space="preserve"> инициирующий кодон </w:t>
      </w:r>
      <w:r w:rsidRPr="001702F7">
        <w:rPr>
          <w:rFonts w:ascii="Times New Roman" w:hAnsi="Times New Roman" w:cs="Times New Roman"/>
          <w:b/>
          <w:sz w:val="24"/>
          <w:szCs w:val="24"/>
          <w:u w:val="single"/>
        </w:rPr>
        <w:t>АУГ</w:t>
      </w:r>
      <w:r w:rsidRPr="001702F7">
        <w:rPr>
          <w:rFonts w:ascii="Times New Roman" w:hAnsi="Times New Roman" w:cs="Times New Roman"/>
          <w:sz w:val="24"/>
          <w:szCs w:val="24"/>
        </w:rPr>
        <w:t xml:space="preserve"> с него начинается биосинтез белка; </w:t>
      </w:r>
      <w:r w:rsidRPr="001702F7">
        <w:rPr>
          <w:rFonts w:ascii="Times New Roman" w:hAnsi="Times New Roman" w:cs="Times New Roman"/>
          <w:b/>
          <w:sz w:val="24"/>
          <w:szCs w:val="24"/>
        </w:rPr>
        <w:t>2)</w:t>
      </w:r>
      <w:r w:rsidRPr="001702F7">
        <w:rPr>
          <w:rFonts w:ascii="Times New Roman" w:hAnsi="Times New Roman" w:cs="Times New Roman"/>
          <w:sz w:val="24"/>
          <w:szCs w:val="24"/>
        </w:rPr>
        <w:t xml:space="preserve"> кодирующая часть – содержит информацию о последовательности аминокислот в белке; </w:t>
      </w:r>
      <w:r w:rsidRPr="001702F7">
        <w:rPr>
          <w:rFonts w:ascii="Times New Roman" w:hAnsi="Times New Roman" w:cs="Times New Roman"/>
          <w:b/>
          <w:sz w:val="24"/>
          <w:szCs w:val="24"/>
        </w:rPr>
        <w:t>3)</w:t>
      </w:r>
      <w:r w:rsidRPr="001702F7">
        <w:rPr>
          <w:rFonts w:ascii="Times New Roman" w:hAnsi="Times New Roman" w:cs="Times New Roman"/>
          <w:sz w:val="24"/>
          <w:szCs w:val="24"/>
        </w:rPr>
        <w:t xml:space="preserve">стоп кодон, на нем заканчивается биосинтез; Зрелые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находятся в цитоплазме.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тРН</w:t>
      </w:r>
      <w:proofErr w:type="gramStart"/>
      <w:r w:rsidRPr="001702F7">
        <w:rPr>
          <w:rFonts w:ascii="Times New Roman" w:hAnsi="Times New Roman" w:cs="Times New Roman"/>
          <w:b/>
          <w:sz w:val="24"/>
          <w:szCs w:val="24"/>
        </w:rPr>
        <w:t>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транспортная) в основном содержится в цитоплазме клетки, и переносит аминокислоты к месту синтеза белка.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имеет структуру </w:t>
      </w:r>
      <w:r w:rsidRPr="001702F7">
        <w:rPr>
          <w:rFonts w:ascii="Times New Roman" w:hAnsi="Times New Roman" w:cs="Times New Roman"/>
          <w:b/>
          <w:sz w:val="24"/>
          <w:szCs w:val="24"/>
        </w:rPr>
        <w:t>«клеверного листа»</w:t>
      </w:r>
      <w:r w:rsidRPr="00170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содержит участок под названием </w:t>
      </w:r>
      <w:r w:rsidRPr="001702F7">
        <w:rPr>
          <w:rFonts w:ascii="Times New Roman" w:hAnsi="Times New Roman" w:cs="Times New Roman"/>
          <w:i/>
          <w:sz w:val="24"/>
          <w:szCs w:val="24"/>
        </w:rPr>
        <w:t>акцепторный</w:t>
      </w:r>
      <w:r w:rsidRPr="001702F7">
        <w:rPr>
          <w:rFonts w:ascii="Times New Roman" w:hAnsi="Times New Roman" w:cs="Times New Roman"/>
          <w:sz w:val="24"/>
          <w:szCs w:val="24"/>
        </w:rPr>
        <w:t xml:space="preserve"> – присоединяет аминокислоту, на противоположном участке находятся – 3 нуклеотида, этот участок называется антикодон, он взаимодействует с кодоном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>. Это самые маленькие РНК.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 xml:space="preserve">3) </w:t>
      </w:r>
      <w:proofErr w:type="spellStart"/>
      <w:r w:rsidRPr="001702F7">
        <w:rPr>
          <w:rFonts w:ascii="Times New Roman" w:hAnsi="Times New Roman" w:cs="Times New Roman"/>
          <w:b/>
          <w:sz w:val="24"/>
          <w:szCs w:val="24"/>
        </w:rPr>
        <w:t>рРНК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рибосомальная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) – синтезируется в ядрышках и вместе с белками составляют большую и малую субъединицы рибосом. Это </w:t>
      </w:r>
      <w:proofErr w:type="gramStart"/>
      <w:r w:rsidRPr="001702F7">
        <w:rPr>
          <w:rFonts w:ascii="Times New Roman" w:hAnsi="Times New Roman" w:cs="Times New Roman"/>
          <w:sz w:val="24"/>
          <w:szCs w:val="24"/>
        </w:rPr>
        <w:t>самая</w:t>
      </w:r>
      <w:proofErr w:type="gramEnd"/>
      <w:r w:rsidRPr="001702F7">
        <w:rPr>
          <w:rFonts w:ascii="Times New Roman" w:hAnsi="Times New Roman" w:cs="Times New Roman"/>
          <w:sz w:val="24"/>
          <w:szCs w:val="24"/>
        </w:rPr>
        <w:t xml:space="preserve"> крупная РНК.</w:t>
      </w:r>
    </w:p>
    <w:p w:rsidR="001702F7" w:rsidRPr="001702F7" w:rsidRDefault="001702F7" w:rsidP="001702F7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717" cy="4944140"/>
            <wp:effectExtent l="19050" t="0" r="0" b="0"/>
            <wp:docPr id="6" name="Рисунок 26" descr="https://im0-tub-ru.yandex.net/i?id=0a96509257c1c2c146c2f4af782c7ed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im0-tub-ru.yandex.net/i?id=0a96509257c1c2c146c2f4af782c7ed1-l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617" t="5846" r="11858" b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22" cy="49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F7" w:rsidRPr="001702F7" w:rsidRDefault="001702F7" w:rsidP="001702F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2F7">
        <w:rPr>
          <w:rFonts w:ascii="Times New Roman" w:hAnsi="Times New Roman" w:cs="Times New Roman"/>
          <w:b/>
          <w:sz w:val="24"/>
          <w:szCs w:val="24"/>
        </w:rPr>
        <w:t>АТФ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Аденозинтрифосфорная кислота (АТФ) – это основной источник энергии для клеток живых организмов. АТФ состоит из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аденина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>, сахара рибоза и трёх остатков фосфорной кислоты, которые соединены друг с другом высокоэнергетическими  или, по-другому, макроэргическими (богатыми энергией) связями.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 xml:space="preserve">При отщеплении одного остатка фосфорной кислоты образуется АДФ (аденозиндифосфорная кислота), а если отщепляется два остатка фосфорной кислоты, то образуется АМФ (аденозинмонофосфорная кислота). Реакция отщепления каждого остатка фосфорной кислоты сопровождается выделением 40 </w:t>
      </w:r>
      <w:proofErr w:type="spellStart"/>
      <w:r w:rsidRPr="001702F7">
        <w:rPr>
          <w:rFonts w:ascii="Times New Roman" w:hAnsi="Times New Roman" w:cs="Times New Roman"/>
          <w:sz w:val="24"/>
          <w:szCs w:val="24"/>
        </w:rPr>
        <w:t>кДЖ</w:t>
      </w:r>
      <w:proofErr w:type="spellEnd"/>
      <w:r w:rsidRPr="001702F7">
        <w:rPr>
          <w:rFonts w:ascii="Times New Roman" w:hAnsi="Times New Roman" w:cs="Times New Roman"/>
          <w:sz w:val="24"/>
          <w:szCs w:val="24"/>
        </w:rPr>
        <w:t xml:space="preserve"> энергии. АТФ имеет 2 макроэргические связи (на схеме показаны красным цветом).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>АТФ образуется в митохондриях в ходе кислородного этапа энергетического обмена. АТФ расходуется на различные процессы в клетке, например биосинтез белка, деление клетки, функционирова</w:t>
      </w:r>
      <w:bookmarkStart w:id="0" w:name="_GoBack"/>
      <w:bookmarkEnd w:id="0"/>
      <w:r w:rsidRPr="001702F7">
        <w:rPr>
          <w:rFonts w:ascii="Times New Roman" w:hAnsi="Times New Roman" w:cs="Times New Roman"/>
          <w:sz w:val="24"/>
          <w:szCs w:val="24"/>
        </w:rPr>
        <w:t>ние, движении и т.д.</w:t>
      </w:r>
    </w:p>
    <w:p w:rsidR="001702F7" w:rsidRPr="001702F7" w:rsidRDefault="001702F7" w:rsidP="001702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2F7">
        <w:rPr>
          <w:rFonts w:ascii="Times New Roman" w:hAnsi="Times New Roman" w:cs="Times New Roman"/>
          <w:sz w:val="24"/>
          <w:szCs w:val="24"/>
        </w:rPr>
        <w:t>Таким образом, АТФ является универсальным аккумулятором энергии в живых организмах.</w:t>
      </w:r>
    </w:p>
    <w:p w:rsidR="001702F7" w:rsidRPr="001702F7" w:rsidRDefault="001702F7" w:rsidP="001702F7">
      <w:pPr>
        <w:pStyle w:val="common"/>
        <w:spacing w:before="0" w:beforeAutospacing="0" w:after="0" w:afterAutospacing="0"/>
        <w:rPr>
          <w:b w:val="0"/>
          <w:sz w:val="24"/>
          <w:szCs w:val="24"/>
        </w:rPr>
      </w:pPr>
    </w:p>
    <w:sectPr w:rsidR="001702F7" w:rsidRPr="001702F7" w:rsidSect="008F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3438"/>
    <w:multiLevelType w:val="hybridMultilevel"/>
    <w:tmpl w:val="19A0927E"/>
    <w:lvl w:ilvl="0" w:tplc="5B9A76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0A5C1A"/>
    <w:multiLevelType w:val="hybridMultilevel"/>
    <w:tmpl w:val="72CA13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115166"/>
    <w:multiLevelType w:val="hybridMultilevel"/>
    <w:tmpl w:val="191249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01CFA"/>
    <w:multiLevelType w:val="hybridMultilevel"/>
    <w:tmpl w:val="1824643E"/>
    <w:lvl w:ilvl="0" w:tplc="171047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BE94351"/>
    <w:multiLevelType w:val="multilevel"/>
    <w:tmpl w:val="862E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C69E5"/>
    <w:multiLevelType w:val="multilevel"/>
    <w:tmpl w:val="9226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657471"/>
    <w:multiLevelType w:val="hybridMultilevel"/>
    <w:tmpl w:val="E5D853C8"/>
    <w:lvl w:ilvl="0" w:tplc="0110FE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7597696"/>
    <w:multiLevelType w:val="multilevel"/>
    <w:tmpl w:val="37B0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593AA4"/>
    <w:multiLevelType w:val="hybridMultilevel"/>
    <w:tmpl w:val="BB5EA93A"/>
    <w:lvl w:ilvl="0" w:tplc="A10010E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D4F1DC0"/>
    <w:multiLevelType w:val="hybridMultilevel"/>
    <w:tmpl w:val="EA9629C6"/>
    <w:lvl w:ilvl="0" w:tplc="587CEF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360EF10">
      <w:start w:val="1"/>
      <w:numFmt w:val="upperRoman"/>
      <w:lvlText w:val="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68210941"/>
    <w:multiLevelType w:val="multilevel"/>
    <w:tmpl w:val="50AC63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FB0A70"/>
    <w:multiLevelType w:val="hybridMultilevel"/>
    <w:tmpl w:val="55B0BBBC"/>
    <w:lvl w:ilvl="0" w:tplc="0419000F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228CC"/>
    <w:multiLevelType w:val="multilevel"/>
    <w:tmpl w:val="92CE5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4B05D9"/>
    <w:multiLevelType w:val="hybridMultilevel"/>
    <w:tmpl w:val="D11465E2"/>
    <w:lvl w:ilvl="0" w:tplc="2EE0AB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2"/>
  </w:num>
  <w:num w:numId="5">
    <w:abstractNumId w:val="10"/>
  </w:num>
  <w:num w:numId="6">
    <w:abstractNumId w:val="2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9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3259"/>
    <w:rsid w:val="000504C9"/>
    <w:rsid w:val="001629EF"/>
    <w:rsid w:val="001702F7"/>
    <w:rsid w:val="001C3259"/>
    <w:rsid w:val="001C353D"/>
    <w:rsid w:val="002F5E31"/>
    <w:rsid w:val="003A296B"/>
    <w:rsid w:val="00762017"/>
    <w:rsid w:val="00816335"/>
    <w:rsid w:val="008F2FE7"/>
    <w:rsid w:val="00C03754"/>
    <w:rsid w:val="00F4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9EF"/>
  </w:style>
  <w:style w:type="character" w:styleId="a4">
    <w:name w:val="Strong"/>
    <w:basedOn w:val="a0"/>
    <w:uiPriority w:val="22"/>
    <w:qFormat/>
    <w:rsid w:val="001629EF"/>
    <w:rPr>
      <w:b/>
      <w:bCs/>
    </w:rPr>
  </w:style>
  <w:style w:type="character" w:styleId="a5">
    <w:name w:val="Emphasis"/>
    <w:basedOn w:val="a0"/>
    <w:uiPriority w:val="20"/>
    <w:qFormat/>
    <w:rsid w:val="001629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6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9E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1633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81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47D08"/>
    <w:pPr>
      <w:ind w:left="720"/>
      <w:contextualSpacing/>
    </w:pPr>
  </w:style>
  <w:style w:type="paragraph" w:customStyle="1" w:styleId="opredelenie">
    <w:name w:val="opredelenie"/>
    <w:basedOn w:val="a"/>
    <w:rsid w:val="00C03754"/>
    <w:pPr>
      <w:spacing w:before="100" w:beforeAutospacing="1" w:after="100" w:afterAutospacing="1" w:line="240" w:lineRule="auto"/>
      <w:jc w:val="both"/>
    </w:pPr>
    <w:rPr>
      <w:rFonts w:ascii="Times New Roman" w:eastAsia="Arial Unicode MS" w:hAnsi="Times New Roman" w:cs="Times New Roman"/>
      <w:b/>
      <w:bCs/>
      <w:i/>
      <w:iCs/>
      <w:color w:val="330099"/>
      <w:sz w:val="28"/>
      <w:szCs w:val="28"/>
      <w:lang w:eastAsia="ru-RU"/>
    </w:rPr>
  </w:style>
  <w:style w:type="paragraph" w:customStyle="1" w:styleId="tema">
    <w:name w:val="tema"/>
    <w:basedOn w:val="a"/>
    <w:rsid w:val="00C03754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b/>
      <w:bCs/>
      <w:color w:val="000000"/>
      <w:sz w:val="32"/>
      <w:szCs w:val="32"/>
      <w:u w:val="single"/>
      <w:lang w:eastAsia="ru-RU"/>
    </w:rPr>
  </w:style>
  <w:style w:type="paragraph" w:customStyle="1" w:styleId="common">
    <w:name w:val="common"/>
    <w:basedOn w:val="a"/>
    <w:rsid w:val="00C03754"/>
    <w:pPr>
      <w:spacing w:before="100" w:beforeAutospacing="1" w:after="100" w:afterAutospacing="1" w:line="240" w:lineRule="auto"/>
      <w:jc w:val="both"/>
    </w:pPr>
    <w:rPr>
      <w:rFonts w:ascii="Times New Roman" w:eastAsia="Arial Unicode MS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termin1">
    <w:name w:val="termin1"/>
    <w:basedOn w:val="a0"/>
    <w:rsid w:val="00C03754"/>
    <w:rPr>
      <w:rFonts w:ascii="Times New Roman" w:hAnsi="Times New Roman" w:cs="Times New Roman" w:hint="default"/>
      <w:b/>
      <w:bCs/>
      <w:i/>
      <w:iCs/>
      <w:color w:val="990000"/>
      <w:sz w:val="28"/>
      <w:szCs w:val="28"/>
    </w:rPr>
  </w:style>
  <w:style w:type="paragraph" w:styleId="aa">
    <w:name w:val="caption"/>
    <w:basedOn w:val="a"/>
    <w:next w:val="a"/>
    <w:qFormat/>
    <w:rsid w:val="00C0375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3A29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yun707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4535</Words>
  <Characters>25852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1</cp:revision>
  <dcterms:created xsi:type="dcterms:W3CDTF">2020-05-20T06:46:00Z</dcterms:created>
  <dcterms:modified xsi:type="dcterms:W3CDTF">2020-05-20T08:25:00Z</dcterms:modified>
</cp:coreProperties>
</file>