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94" w:rsidRDefault="00C36E94" w:rsidP="00C36E94">
      <w:pPr>
        <w:pStyle w:val="3"/>
        <w:rPr>
          <w:rFonts w:ascii="Times New Roman" w:hAnsi="Times New Roman" w:cs="Times New Roman"/>
          <w:sz w:val="28"/>
          <w:szCs w:val="28"/>
        </w:rPr>
      </w:pPr>
      <w:r>
        <w:rPr>
          <w:rFonts w:ascii="Times New Roman" w:hAnsi="Times New Roman" w:cs="Times New Roman"/>
          <w:sz w:val="28"/>
          <w:szCs w:val="28"/>
        </w:rPr>
        <w:t xml:space="preserve">Урок № 5. </w:t>
      </w:r>
    </w:p>
    <w:p w:rsidR="00C36E94" w:rsidRPr="00C36E94" w:rsidRDefault="00C36E94" w:rsidP="00C36E94"/>
    <w:p w:rsidR="00C36E94" w:rsidRPr="00C36E94" w:rsidRDefault="00C36E94" w:rsidP="00C36E94">
      <w:pPr>
        <w:rPr>
          <w:b/>
          <w:i/>
        </w:rPr>
      </w:pPr>
      <w:r w:rsidRPr="00C36E94">
        <w:rPr>
          <w:b/>
          <w:i/>
        </w:rPr>
        <w:t>Добрый день,</w:t>
      </w:r>
      <w:r w:rsidR="001308A8">
        <w:rPr>
          <w:b/>
          <w:i/>
        </w:rPr>
        <w:t xml:space="preserve"> </w:t>
      </w:r>
      <w:r w:rsidRPr="00C36E94">
        <w:rPr>
          <w:b/>
          <w:i/>
        </w:rPr>
        <w:t>уважаемые студенты! Жду от вас работы за предыдущие задания.  Сегодня ознакомьтесь с материалом (конспектировать не надо)  заполните таблицу ниже и ответьте на тест.</w:t>
      </w:r>
    </w:p>
    <w:p w:rsidR="00C36E94" w:rsidRPr="00C36E94" w:rsidRDefault="00C36E94" w:rsidP="00C36E94">
      <w:pPr>
        <w:pStyle w:val="3"/>
        <w:rPr>
          <w:rFonts w:ascii="Times New Roman" w:hAnsi="Times New Roman" w:cs="Times New Roman"/>
          <w:sz w:val="24"/>
          <w:szCs w:val="24"/>
        </w:rPr>
      </w:pPr>
    </w:p>
    <w:p w:rsidR="00C36E94" w:rsidRPr="00C36E94" w:rsidRDefault="00C36E94" w:rsidP="00C36E94">
      <w:pPr>
        <w:pStyle w:val="3"/>
        <w:rPr>
          <w:rFonts w:ascii="Times New Roman" w:hAnsi="Times New Roman" w:cs="Times New Roman"/>
          <w:sz w:val="24"/>
          <w:szCs w:val="24"/>
        </w:rPr>
      </w:pPr>
      <w:r w:rsidRPr="00C36E94">
        <w:rPr>
          <w:rFonts w:ascii="Times New Roman" w:hAnsi="Times New Roman" w:cs="Times New Roman"/>
          <w:sz w:val="24"/>
          <w:szCs w:val="24"/>
        </w:rPr>
        <w:t xml:space="preserve">  Классификация юридических лиц</w:t>
      </w:r>
    </w:p>
    <w:p w:rsidR="00C36E94" w:rsidRPr="00C36E94" w:rsidRDefault="00C36E94" w:rsidP="00C36E94">
      <w:pPr>
        <w:jc w:val="left"/>
      </w:pPr>
    </w:p>
    <w:p w:rsidR="00C36E94" w:rsidRPr="00C36E94" w:rsidRDefault="00C36E94" w:rsidP="00C36E94">
      <w:r w:rsidRPr="00C36E94">
        <w:t>Дифференциация юридических лиц на виды возможна по различным основаниям.</w:t>
      </w:r>
    </w:p>
    <w:p w:rsidR="00C36E94" w:rsidRPr="00C36E94" w:rsidRDefault="00C36E94" w:rsidP="00C36E94">
      <w:r w:rsidRPr="00C36E94">
        <w:t xml:space="preserve">1. </w:t>
      </w:r>
      <w:r w:rsidRPr="00C36E94">
        <w:rPr>
          <w:i/>
          <w:iCs/>
        </w:rPr>
        <w:t xml:space="preserve">Самым распространенным является деление юридических лиц по основной цели их деятельности. </w:t>
      </w:r>
      <w:r w:rsidRPr="00C36E94">
        <w:t>По данному критерию юридические лица подразделяются на коммерческие и некоммерческие организации.</w:t>
      </w:r>
    </w:p>
    <w:p w:rsidR="00C36E94" w:rsidRPr="00C36E94" w:rsidRDefault="00C36E94" w:rsidP="00C36E94">
      <w:r w:rsidRPr="00C36E94">
        <w:rPr>
          <w:i/>
          <w:iCs/>
        </w:rPr>
        <w:t xml:space="preserve">Коммерческие организации </w:t>
      </w:r>
      <w:r w:rsidRPr="00C36E94">
        <w:t xml:space="preserve">преследуют извлечение прибыли в качестве основной цели своей деятельности. Иначе говоря, по данному критерию коммерческие организации являются сугубо предпринимательскими структурами. </w:t>
      </w:r>
    </w:p>
    <w:p w:rsidR="00C36E94" w:rsidRPr="00C36E94" w:rsidRDefault="00C36E94" w:rsidP="00C36E94">
      <w:r w:rsidRPr="00C36E94">
        <w:rPr>
          <w:i/>
          <w:iCs/>
        </w:rPr>
        <w:t xml:space="preserve">Некоммерческими организациями </w:t>
      </w:r>
      <w:r w:rsidRPr="00C36E94">
        <w:t>именуются юридические лица, не преследующие извлечение прибыли в качестве основной цели своей деятельности и не распределяющие полученную прибыль между участниками. Обычно они не занимаются предпринимательской деятельностью.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 Гражданское законодательство допускает объединение коммерческих и (или) некоммерческих организаций в союзы и ассоциации.</w:t>
      </w:r>
    </w:p>
    <w:p w:rsidR="00C36E94" w:rsidRPr="00C36E94" w:rsidRDefault="00C36E94" w:rsidP="00C36E94">
      <w:r w:rsidRPr="00C36E94">
        <w:t>Подробно отдельные виды как коммерческих, так и некоммерческих организаций будут рассмотрены ниже.</w:t>
      </w:r>
    </w:p>
    <w:p w:rsidR="00C36E94" w:rsidRPr="00C36E94" w:rsidRDefault="00C36E94" w:rsidP="00C36E94">
      <w:r w:rsidRPr="00C36E94">
        <w:t>2.</w:t>
      </w:r>
      <w:r w:rsidRPr="00C36E94">
        <w:rPr>
          <w:i/>
          <w:iCs/>
        </w:rPr>
        <w:t xml:space="preserve"> Другое деление юридических лиц на виды связано с вещными или корпоративными правами, которые учредители (участники) могут иметь в отношении самих юридических лиц или их имущества. </w:t>
      </w:r>
      <w:r w:rsidRPr="00C36E94">
        <w:t>По данному критерию в соответствии с п. 2 и 3 ст. 48 ГК выделяют:</w:t>
      </w:r>
    </w:p>
    <w:p w:rsidR="00C36E94" w:rsidRPr="00C36E94" w:rsidRDefault="00C36E94" w:rsidP="00C36E94">
      <w:pPr>
        <w:pStyle w:val="s1"/>
        <w:spacing w:before="0" w:beforeAutospacing="0" w:after="0" w:afterAutospacing="0"/>
        <w:ind w:firstLine="567"/>
        <w:jc w:val="both"/>
      </w:pPr>
      <w:r w:rsidRPr="00C36E94">
        <w:t xml:space="preserve">1) юридические лица, в отношении которых их участники имеют корпоративные права,  – хозяйственные товарищества и общества, производственные и потребительские кооперативы; </w:t>
      </w:r>
      <w:r w:rsidRPr="00C36E94">
        <w:rPr>
          <w:rStyle w:val="s10"/>
          <w:rFonts w:eastAsia="Calibri"/>
          <w:bCs/>
        </w:rPr>
        <w:t>крестьянские (фермерские) хозяйства, хозяйственные партнерства,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РФ, общины коренных малочисленных народов РФ.</w:t>
      </w:r>
    </w:p>
    <w:p w:rsidR="00C36E94" w:rsidRPr="00C36E94" w:rsidRDefault="00C36E94" w:rsidP="00C36E94">
      <w:r w:rsidRPr="00C36E94">
        <w:t>2) юридические лица, на имущество которых их учредители имеют право собственности или иное вещное право, – государственные и муниципальные унитарные предприятия, а также финансируемые собственником учреждения;</w:t>
      </w:r>
    </w:p>
    <w:p w:rsidR="00C36E94" w:rsidRPr="00C36E94" w:rsidRDefault="00C36E94" w:rsidP="00C36E94">
      <w:pPr>
        <w:pStyle w:val="s1"/>
        <w:shd w:val="clear" w:color="auto" w:fill="FFFFFF"/>
        <w:spacing w:before="0" w:beforeAutospacing="0" w:after="0" w:afterAutospacing="0"/>
        <w:ind w:firstLine="720"/>
        <w:jc w:val="both"/>
      </w:pPr>
      <w:r w:rsidRPr="00C36E94">
        <w:t xml:space="preserve">3. В соответствии с новой редакцией ГК РФ, все юридические лица теперь разделены на корпоративные и унитарные </w:t>
      </w:r>
      <w:r w:rsidR="004F7BE9">
        <w:t xml:space="preserve"> </w:t>
      </w:r>
    </w:p>
    <w:p w:rsidR="00C36E94" w:rsidRPr="00C36E94" w:rsidRDefault="00C36E94" w:rsidP="00C36E94">
      <w:pPr>
        <w:pStyle w:val="s1"/>
        <w:shd w:val="clear" w:color="auto" w:fill="FFFFFF"/>
        <w:spacing w:before="0" w:beforeAutospacing="0" w:after="0" w:afterAutospacing="0"/>
        <w:ind w:firstLine="720"/>
        <w:jc w:val="both"/>
      </w:pPr>
      <w:r w:rsidRPr="00C36E94">
        <w:rPr>
          <w:rStyle w:val="s10"/>
          <w:rFonts w:eastAsia="Calibri"/>
          <w:b/>
          <w:bCs/>
        </w:rPr>
        <w:t>Корпоративными юридическими лицами (корпорациями)</w:t>
      </w:r>
      <w:r w:rsidRPr="00C36E94">
        <w:rPr>
          <w:rStyle w:val="apple-converted-space"/>
        </w:rPr>
        <w:t> </w:t>
      </w:r>
      <w:r w:rsidRPr="00C36E94">
        <w:t>являются юридические лица, учредители (участники) которых обладают правом участия (членства) в них и формируют их высший орган.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w:t>
      </w:r>
      <w:r w:rsidRPr="00C36E94">
        <w:rPr>
          <w:rStyle w:val="apple-converted-space"/>
        </w:rPr>
        <w:t> </w:t>
      </w:r>
      <w:hyperlink r:id="rId7" w:history="1">
        <w:r w:rsidRPr="00C36E94">
          <w:rPr>
            <w:rStyle w:val="a3"/>
          </w:rPr>
          <w:t>ГК</w:t>
        </w:r>
      </w:hyperlink>
      <w:r w:rsidRPr="00C36E94">
        <w:rPr>
          <w:rStyle w:val="apple-converted-space"/>
        </w:rPr>
        <w:t> </w:t>
      </w:r>
      <w:r w:rsidRPr="00C36E94">
        <w:t>РФ.</w:t>
      </w:r>
    </w:p>
    <w:p w:rsidR="00C36E94" w:rsidRPr="00C36E94" w:rsidRDefault="00C36E94" w:rsidP="00C36E94">
      <w:pPr>
        <w:pStyle w:val="s1"/>
        <w:shd w:val="clear" w:color="auto" w:fill="FFFFFF"/>
        <w:spacing w:before="0" w:beforeAutospacing="0" w:after="0" w:afterAutospacing="0"/>
        <w:ind w:firstLine="720"/>
        <w:jc w:val="both"/>
      </w:pPr>
      <w:r w:rsidRPr="00C36E94">
        <w:t xml:space="preserve">К корпорациям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w:t>
      </w:r>
      <w:r w:rsidRPr="00C36E94">
        <w:lastRenderedPageBreak/>
        <w:t>товарищества собственников недвижимости, казачьи общества, внесенные в государственный реестр казачьих обществ в РФ, а также общины коренных малочисленных народов РФ.</w:t>
      </w:r>
    </w:p>
    <w:p w:rsidR="00C36E94" w:rsidRPr="00C36E94" w:rsidRDefault="00C36E94" w:rsidP="00C36E94">
      <w:pPr>
        <w:pStyle w:val="s1"/>
        <w:shd w:val="clear" w:color="auto" w:fill="FFFFFF"/>
        <w:spacing w:before="0" w:beforeAutospacing="0" w:after="0" w:afterAutospacing="0"/>
        <w:ind w:firstLine="720"/>
        <w:jc w:val="both"/>
      </w:pPr>
      <w:r w:rsidRPr="00C36E94">
        <w:rPr>
          <w:rStyle w:val="s10"/>
          <w:rFonts w:eastAsia="Calibri"/>
          <w:b/>
          <w:bCs/>
        </w:rPr>
        <w:t>Унитарными юридическими лицами</w:t>
      </w:r>
      <w:r w:rsidRPr="00C36E94">
        <w:rPr>
          <w:rStyle w:val="apple-converted-space"/>
        </w:rPr>
        <w:t> </w:t>
      </w:r>
      <w:r w:rsidRPr="00C36E94">
        <w:t>являются юридические лица, учредители которых не становятся их участниками и не приобретают в них прав членства.</w:t>
      </w:r>
    </w:p>
    <w:p w:rsidR="00C36E94" w:rsidRPr="00C36E94" w:rsidRDefault="00C36E94" w:rsidP="00C36E94">
      <w:pPr>
        <w:pStyle w:val="s1"/>
        <w:shd w:val="clear" w:color="auto" w:fill="FFFFFF"/>
        <w:spacing w:before="0" w:beforeAutospacing="0" w:after="0" w:afterAutospacing="0"/>
        <w:ind w:firstLine="720"/>
        <w:jc w:val="both"/>
      </w:pPr>
      <w:r w:rsidRPr="00C36E94">
        <w:t>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C36E94" w:rsidRPr="00C36E94" w:rsidRDefault="00C36E94" w:rsidP="00C36E94"/>
    <w:p w:rsidR="00C36E94" w:rsidRPr="00C36E94" w:rsidRDefault="00C36E94" w:rsidP="00C36E94">
      <w:r w:rsidRPr="00C36E94">
        <w:t>4.</w:t>
      </w:r>
      <w:r w:rsidRPr="00C36E94">
        <w:rPr>
          <w:i/>
          <w:iCs/>
        </w:rPr>
        <w:t xml:space="preserve"> Наконец, еще одним критерием дифференциации юридических лиц выступают их нестандартные наименования, не совпадающие с наименованиями их организационно</w:t>
      </w:r>
      <w:r w:rsidRPr="00C36E94">
        <w:rPr>
          <w:i/>
          <w:iCs/>
        </w:rPr>
        <w:noBreakHyphen/>
        <w:t xml:space="preserve">правовых форм. </w:t>
      </w:r>
      <w:r w:rsidRPr="00C36E94">
        <w:t>Эти юридические лица отличаются порядком их образования, правовым режимом имущества и составом учредителей (участников). Речь идет о таких коммерческих структурах, как казенные и малые предприятия, предприятия (коммерческие организации) с иностранными инвестициями, а также народные предприятия</w:t>
      </w:r>
      <w:r w:rsidRPr="00C36E94">
        <w:rPr>
          <w:position w:val="6"/>
        </w:rPr>
        <w:footnoteReference w:id="2"/>
      </w:r>
      <w:r w:rsidRPr="00C36E94">
        <w:t>.</w:t>
      </w:r>
    </w:p>
    <w:p w:rsidR="00C36E94" w:rsidRPr="00C36E94" w:rsidRDefault="00C36E94" w:rsidP="00C36E94">
      <w:r w:rsidRPr="00C36E94">
        <w:rPr>
          <w:b/>
          <w:bCs/>
          <w:i/>
          <w:iCs/>
        </w:rPr>
        <w:t>Казенное предприятие</w:t>
      </w:r>
      <w:r w:rsidRPr="00C36E94">
        <w:rPr>
          <w:i/>
          <w:iCs/>
        </w:rPr>
        <w:t xml:space="preserve"> – </w:t>
      </w:r>
      <w:r w:rsidRPr="00C36E94">
        <w:t>это унитарное предприятие, созданное на базе государственного или муниципального имущества на праве оперативного управления в соответствии с ГК и в порядке, предусмотренном Федеральным законом от 14.11.2002 № 161</w:t>
      </w:r>
      <w:r w:rsidRPr="00C36E94">
        <w:noBreakHyphen/>
        <w:t>ФЗ «О государственных и муниципальных унитарных предприятиях».</w:t>
      </w:r>
    </w:p>
    <w:p w:rsidR="00C36E94" w:rsidRPr="00C36E94" w:rsidRDefault="00C36E94" w:rsidP="00C36E94">
      <w:r w:rsidRPr="00C36E94">
        <w:rPr>
          <w:b/>
          <w:bCs/>
          <w:i/>
          <w:iCs/>
        </w:rPr>
        <w:t xml:space="preserve">Малыми предприятиями </w:t>
      </w:r>
      <w:r w:rsidRPr="00C36E94">
        <w:t>называются юридические лица – коммерческие организации, в уставном капитале которых, во</w:t>
      </w:r>
      <w:r w:rsidRPr="00C36E94">
        <w:noBreakHyphen/>
        <w:t>первых, доля участия Российской Федерации, субъектов РФ, общественных и религиозных организаций (объединений), благотворительных и иных фондов не превышает 25 %; во</w:t>
      </w:r>
      <w:r w:rsidRPr="00C36E94">
        <w:noBreakHyphen/>
        <w:t>вторых, доля, принадлежащая одному или нескольким юридическим лицам, не являющимся субъектами малого предпринимательства (в том числе индивидуальным предпринимателям), не превышает 25 %.</w:t>
      </w:r>
    </w:p>
    <w:p w:rsidR="00C36E94" w:rsidRPr="00C36E94" w:rsidRDefault="00C36E94" w:rsidP="00C36E94">
      <w:pPr>
        <w:rPr>
          <w:i/>
        </w:rPr>
      </w:pPr>
      <w:r w:rsidRPr="00C36E94">
        <w:rPr>
          <w:i/>
        </w:rPr>
        <w:t>Статья 4. Категории субъектов малого и среднего предпринимательства</w:t>
      </w:r>
    </w:p>
    <w:p w:rsidR="00C36E94" w:rsidRPr="00C36E94" w:rsidRDefault="00C36E94" w:rsidP="00C36E94">
      <w:r w:rsidRPr="00C36E94">
        <w:t>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C36E94" w:rsidRPr="00C36E94" w:rsidRDefault="00C36E94" w:rsidP="00C36E94">
      <w:r w:rsidRPr="00C36E94">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C36E94" w:rsidRPr="00C36E94" w:rsidRDefault="00C36E94" w:rsidP="00C36E94">
      <w:r w:rsidRPr="00C36E94">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C36E94" w:rsidRPr="00C36E94" w:rsidRDefault="00C36E94" w:rsidP="00C36E94">
      <w:r w:rsidRPr="00C36E94">
        <w:t xml:space="preserve">а) от ста одного до двухсот пятидесяти человек включительно для средних </w:t>
      </w:r>
      <w:r w:rsidRPr="00C36E94">
        <w:lastRenderedPageBreak/>
        <w:t>предприятий;</w:t>
      </w:r>
    </w:p>
    <w:p w:rsidR="00C36E94" w:rsidRPr="00C36E94" w:rsidRDefault="00C36E94" w:rsidP="00C36E94">
      <w:r w:rsidRPr="00C36E94">
        <w:t>б) до ста человек включительно для малых предприятий; среди малых предприятий выделяются микропредприятия - до пятнадцати человек.</w:t>
      </w:r>
    </w:p>
    <w:p w:rsidR="00C36E94" w:rsidRPr="00C36E94" w:rsidRDefault="00C36E94" w:rsidP="00C36E94">
      <w:pPr>
        <w:rPr>
          <w:b/>
          <w:bCs/>
          <w:i/>
          <w:iCs/>
        </w:rPr>
      </w:pPr>
    </w:p>
    <w:p w:rsidR="00C36E94" w:rsidRPr="00C36E94" w:rsidRDefault="00C36E94" w:rsidP="00C36E94">
      <w:r w:rsidRPr="00C36E94">
        <w:rPr>
          <w:b/>
          <w:bCs/>
          <w:i/>
          <w:iCs/>
        </w:rPr>
        <w:t>Коммерческая организация (предприятие) с иностранными инвестициями</w:t>
      </w:r>
      <w:r w:rsidRPr="00C36E94">
        <w:rPr>
          <w:i/>
          <w:iCs/>
        </w:rPr>
        <w:t xml:space="preserve"> – </w:t>
      </w:r>
      <w:r w:rsidRPr="00C36E94">
        <w:t xml:space="preserve">это российская коммерческая организация, в состав участников которой входит хотя бы один иностранный инвестор. </w:t>
      </w:r>
      <w:r w:rsidR="004F7BE9">
        <w:t xml:space="preserve"> </w:t>
      </w:r>
    </w:p>
    <w:p w:rsidR="00C36E94" w:rsidRPr="00C36E94" w:rsidRDefault="00C36E94" w:rsidP="00C36E94"/>
    <w:p w:rsidR="00C36E94" w:rsidRPr="00C36E94" w:rsidRDefault="004F7BE9" w:rsidP="00C36E94">
      <w:pPr>
        <w:pStyle w:val="4"/>
        <w:rPr>
          <w:sz w:val="24"/>
          <w:szCs w:val="24"/>
        </w:rPr>
      </w:pPr>
      <w:r>
        <w:rPr>
          <w:sz w:val="24"/>
          <w:szCs w:val="24"/>
        </w:rPr>
        <w:t xml:space="preserve"> </w:t>
      </w:r>
      <w:r w:rsidR="00C36E94" w:rsidRPr="00C36E94">
        <w:rPr>
          <w:sz w:val="24"/>
          <w:szCs w:val="24"/>
        </w:rPr>
        <w:t xml:space="preserve"> Отдельные виды коммерческих организаций</w:t>
      </w:r>
    </w:p>
    <w:p w:rsidR="00C36E94" w:rsidRPr="00C36E94" w:rsidRDefault="00C36E94" w:rsidP="00C36E94">
      <w:pPr>
        <w:jc w:val="left"/>
      </w:pPr>
    </w:p>
    <w:p w:rsidR="00C36E94" w:rsidRPr="00C36E94" w:rsidRDefault="00C36E94" w:rsidP="00C36E94">
      <w:r w:rsidRPr="00C36E94">
        <w:t>Различные организационно</w:t>
      </w:r>
      <w:r w:rsidRPr="00C36E94">
        <w:noBreakHyphen/>
        <w:t xml:space="preserve">правовые формы некоторых коммерческих юридических лиц имеют как общие (ст. 66–68 ГК), так и специфические признаки (ст. 69–115 ГК). Это касается, в частности, </w:t>
      </w:r>
      <w:r w:rsidRPr="00C36E94">
        <w:rPr>
          <w:b/>
          <w:bCs/>
          <w:i/>
          <w:iCs/>
        </w:rPr>
        <w:t xml:space="preserve">хозяйственных товариществ и обществ. </w:t>
      </w:r>
      <w:r w:rsidRPr="00C36E94">
        <w:t xml:space="preserve">К их числу относятся </w:t>
      </w:r>
      <w:r w:rsidRPr="00C36E94">
        <w:rPr>
          <w:i/>
          <w:iCs/>
        </w:rPr>
        <w:t xml:space="preserve">все коммерческие организации с разделенным на доли (вклады) учредителей (участников) уставным (складочным) капиталом. </w:t>
      </w:r>
      <w:r w:rsidRPr="00C36E94">
        <w:t xml:space="preserve">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 Вкладом в имущество хозяйственного товарищества или общества могут быть деньги, ценные бумаги, другие вещи или имущественные права, имеющие денежную оценку, например исключительные права на охраняемое патентом изобретение. 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оценке. </w:t>
      </w:r>
      <w:r w:rsidRPr="00C36E94">
        <w:rPr>
          <w:i/>
          <w:iCs/>
        </w:rPr>
        <w:t xml:space="preserve">Спецификой хозяйственных обществ является возможность их создания одним физическим или юридическим лицом, которое становится его единственным участником. </w:t>
      </w:r>
      <w:r w:rsidRPr="00C36E94">
        <w:t>Не допускается лишь выступление в качестве единственного учредителя (акционера) акционерного общества другого хозяйственного общества, состоящего из одного лица.</w:t>
      </w:r>
    </w:p>
    <w:p w:rsidR="00C36E94" w:rsidRPr="00C36E94" w:rsidRDefault="00C36E94" w:rsidP="00C36E94">
      <w:pPr>
        <w:rPr>
          <w:b/>
          <w:bCs/>
          <w:i/>
          <w:iCs/>
        </w:rPr>
      </w:pPr>
    </w:p>
    <w:p w:rsidR="00C36E94" w:rsidRPr="00C36E94" w:rsidRDefault="004F7BE9" w:rsidP="004F7BE9">
      <w:pPr>
        <w:jc w:val="center"/>
        <w:rPr>
          <w:b/>
          <w:bCs/>
          <w:i/>
          <w:iCs/>
        </w:rPr>
      </w:pPr>
      <w:r>
        <w:rPr>
          <w:b/>
          <w:bCs/>
          <w:i/>
          <w:iCs/>
        </w:rPr>
        <w:t>1.</w:t>
      </w:r>
      <w:r w:rsidR="00C36E94" w:rsidRPr="00C36E94">
        <w:rPr>
          <w:b/>
          <w:bCs/>
          <w:i/>
          <w:iCs/>
        </w:rPr>
        <w:t>Коммерческие корпоративные организации.</w:t>
      </w:r>
    </w:p>
    <w:p w:rsidR="00C36E94" w:rsidRPr="00C36E94" w:rsidRDefault="00C36E94" w:rsidP="00C36E94">
      <w:pPr>
        <w:rPr>
          <w:b/>
          <w:bCs/>
          <w:i/>
          <w:iCs/>
        </w:rPr>
      </w:pPr>
    </w:p>
    <w:p w:rsidR="00845A18" w:rsidRPr="00845A18" w:rsidRDefault="00845A18" w:rsidP="00845A18">
      <w:pPr>
        <w:pStyle w:val="a5"/>
        <w:numPr>
          <w:ilvl w:val="1"/>
          <w:numId w:val="2"/>
        </w:numPr>
      </w:pPr>
      <w:r>
        <w:rPr>
          <w:b/>
          <w:bCs/>
          <w:i/>
          <w:iCs/>
        </w:rPr>
        <w:t>Хозяйственные товарищества.</w:t>
      </w:r>
    </w:p>
    <w:p w:rsidR="00C36E94" w:rsidRPr="00C36E94" w:rsidRDefault="00845A18" w:rsidP="00845A18">
      <w:pPr>
        <w:pStyle w:val="a5"/>
        <w:ind w:left="0" w:firstLine="927"/>
      </w:pPr>
      <w:r>
        <w:rPr>
          <w:b/>
          <w:bCs/>
          <w:i/>
          <w:iCs/>
        </w:rPr>
        <w:t>а)</w:t>
      </w:r>
      <w:r w:rsidR="00C36E94" w:rsidRPr="00845A18">
        <w:rPr>
          <w:b/>
          <w:bCs/>
          <w:i/>
          <w:iCs/>
        </w:rPr>
        <w:t xml:space="preserve">Полным товариществом </w:t>
      </w:r>
      <w:r w:rsidR="00C36E94" w:rsidRPr="00C36E94">
        <w:t>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Участниками полного товарищества могут быть только индивидуальные предприниматели и (или) коммерческие организации. Все участники солидарно несут субсидиарную ответственность по обязательствам полного товарищества всем лично им принадлежащим имуществом. Иными словами, при недостаточности имущества самого товарищества для удовлетворения требований кредиторов последние в оставшейся части могут потребовать удовлетворения в полном объеме за счет личного имущества любого (или любых) из полных товарищей (п. 1 ст. 75 ГК). Подобная трактовка солидарной и субсидиарной ответственности базируется на нормах п. 1 ст. 323 и абз. 1 п. 1 ст. 399 ГК.</w:t>
      </w:r>
    </w:p>
    <w:p w:rsidR="00C36E94" w:rsidRPr="00C36E94" w:rsidRDefault="00845A18" w:rsidP="00C36E94">
      <w:r>
        <w:rPr>
          <w:b/>
          <w:bCs/>
          <w:i/>
          <w:iCs/>
        </w:rPr>
        <w:t>Б)</w:t>
      </w:r>
      <w:r w:rsidR="00C36E94" w:rsidRPr="00C36E94">
        <w:rPr>
          <w:b/>
          <w:bCs/>
          <w:i/>
          <w:iCs/>
        </w:rPr>
        <w:t>Товарищество на вере (коммандитное товарищество)</w:t>
      </w:r>
      <w:r w:rsidR="00C36E94" w:rsidRPr="00C36E94">
        <w:rPr>
          <w:i/>
          <w:iCs/>
        </w:rPr>
        <w:t xml:space="preserve"> –</w:t>
      </w:r>
      <w:r w:rsidR="00C36E94" w:rsidRPr="00C36E94">
        <w:t>это товарищество, в котором наряду с участниками, осуществляющими от имени товарищества предпринимательскую деятельность и отвечающими по его обязательствам своим имуществом (т. е. полными товарищами), имеется один или несколько участников</w:t>
      </w:r>
      <w:r w:rsidR="00C36E94" w:rsidRPr="00C36E94">
        <w:noBreakHyphen/>
        <w:t>вкладчиков (коммандитистов), которые несут риск убытков товарищества лишь в пределах сумм своих вкладов и не принимают участия в осуществлении товариществом предпринимательской деятельности. Полными товарищами в товариществах на вере, как и в полных товариществах, также могут быть только индивидуальные предприниматели и (или) коммерческие организации (п. 1 ст. 75 ГК).</w:t>
      </w:r>
    </w:p>
    <w:p w:rsidR="00845A18" w:rsidRDefault="00845A18" w:rsidP="00C36E94">
      <w:pPr>
        <w:rPr>
          <w:b/>
          <w:bCs/>
          <w:i/>
          <w:iCs/>
        </w:rPr>
      </w:pPr>
      <w:r>
        <w:rPr>
          <w:b/>
          <w:bCs/>
          <w:i/>
          <w:iCs/>
        </w:rPr>
        <w:t>1.2.Хозяйственные общества</w:t>
      </w:r>
    </w:p>
    <w:p w:rsidR="00C36E94" w:rsidRPr="00C36E94" w:rsidRDefault="00845A18" w:rsidP="00C36E94">
      <w:r>
        <w:rPr>
          <w:b/>
          <w:bCs/>
          <w:i/>
          <w:iCs/>
        </w:rPr>
        <w:lastRenderedPageBreak/>
        <w:t>А)</w:t>
      </w:r>
      <w:r w:rsidR="004F7BE9">
        <w:rPr>
          <w:b/>
          <w:bCs/>
          <w:i/>
          <w:iCs/>
        </w:rPr>
        <w:t xml:space="preserve"> </w:t>
      </w:r>
      <w:r w:rsidR="00C36E94" w:rsidRPr="00C36E94">
        <w:rPr>
          <w:b/>
          <w:bCs/>
          <w:i/>
          <w:iCs/>
        </w:rPr>
        <w:t xml:space="preserve">Обществом с ограниченной ответственностью </w:t>
      </w:r>
      <w:r w:rsidR="00C36E94" w:rsidRPr="00C36E94">
        <w:rPr>
          <w:b/>
          <w:bCs/>
        </w:rPr>
        <w:t>(ООО)</w:t>
      </w:r>
      <w:r w:rsidR="00C36E94" w:rsidRPr="00C36E94">
        <w:t xml:space="preserve">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не отвечают по его обязательствам и несут риск убытков, связанных с деятельностью общества, лишь в пределах стоимости внесенных ими вкладов. Гражданско</w:t>
      </w:r>
      <w:r w:rsidR="00C36E94" w:rsidRPr="00C36E94">
        <w:noBreakHyphen/>
        <w:t>правовой статус обществ с ограниченной ответственностью определяется ст. 87–94 ГК и Федеральным законом от 08.02.1998 № 14</w:t>
      </w:r>
      <w:r w:rsidR="00C36E94" w:rsidRPr="00C36E94">
        <w:noBreakHyphen/>
        <w:t>ФЗ «Об обществах с ограниченной ответственностью» (далее – Закон об обществах с ограниченной ответственностью).</w:t>
      </w:r>
    </w:p>
    <w:p w:rsidR="00C36E94" w:rsidRPr="00C36E94" w:rsidRDefault="004F7BE9" w:rsidP="00C36E94">
      <w:r>
        <w:rPr>
          <w:b/>
          <w:bCs/>
          <w:i/>
          <w:iCs/>
        </w:rPr>
        <w:t xml:space="preserve">Б) </w:t>
      </w:r>
      <w:r w:rsidR="00C36E94" w:rsidRPr="00C36E94">
        <w:rPr>
          <w:b/>
          <w:bCs/>
          <w:i/>
          <w:iCs/>
        </w:rPr>
        <w:t xml:space="preserve">Акционерное общество </w:t>
      </w:r>
      <w:r w:rsidR="00C36E94" w:rsidRPr="00C36E94">
        <w:rPr>
          <w:b/>
          <w:bCs/>
        </w:rPr>
        <w:t>(АО)</w:t>
      </w:r>
      <w:r w:rsidR="00C36E94" w:rsidRPr="00C36E94">
        <w:t xml:space="preserve"> – одна из наиболее распространенных организационно</w:t>
      </w:r>
      <w:r w:rsidR="00C36E94" w:rsidRPr="00C36E94">
        <w:noBreakHyphen/>
        <w:t>правовых форм, особенно в сфере среднего и крупного предпринимательства. Уставный капитал акционерного общества делится на определенное число именных акций. Участники данного общества (акционеры) не отвечают по его обязательствам и несут риск убытков общества в пределах стоимости принадлежащих им акций. Гражданско</w:t>
      </w:r>
      <w:r w:rsidR="00C36E94" w:rsidRPr="00C36E94">
        <w:noBreakHyphen/>
        <w:t>правовое положение различных видов АО устанавливают ст. 96–104 ГК, а также федеральные законы от 26.12.1995 № 208</w:t>
      </w:r>
      <w:r w:rsidR="00C36E94" w:rsidRPr="00C36E94">
        <w:noBreakHyphen/>
        <w:t>ФЗ «Об акционерных обществах» (далее – Закон об акционерных обществах), от 19.07.1998 № 115</w:t>
      </w:r>
      <w:r w:rsidR="00C36E94" w:rsidRPr="00C36E94">
        <w:noBreakHyphen/>
        <w:t>ФЗ «Об особенностях правового положения акционерных обществ работников (народных предприятий)» (далее – Закон о народных предприятиях), от 29.11.2001 № 156</w:t>
      </w:r>
      <w:r w:rsidR="00C36E94" w:rsidRPr="00C36E94">
        <w:noBreakHyphen/>
        <w:t>ФЗ «Об инвестиционных фондах» (далее – Закон об инвестиционных фондах).</w:t>
      </w:r>
    </w:p>
    <w:p w:rsidR="00C36E94" w:rsidRPr="00C36E94" w:rsidRDefault="00C36E94" w:rsidP="00C36E94">
      <w:pPr>
        <w:pStyle w:val="s1"/>
        <w:shd w:val="clear" w:color="auto" w:fill="FFFFFF"/>
        <w:spacing w:before="0" w:beforeAutospacing="0" w:after="0" w:afterAutospacing="0"/>
        <w:ind w:firstLine="720"/>
        <w:jc w:val="both"/>
      </w:pPr>
      <w:r w:rsidRPr="00C36E94">
        <w:t>Одним из нововведений</w:t>
      </w:r>
      <w:r w:rsidRPr="00C36E94">
        <w:rPr>
          <w:rStyle w:val="apple-converted-space"/>
        </w:rPr>
        <w:t xml:space="preserve"> ГК РФ </w:t>
      </w:r>
      <w:r w:rsidRPr="00C36E94">
        <w:t xml:space="preserve">является проведенное деление хозяйственных обществ на </w:t>
      </w:r>
      <w:r w:rsidRPr="00C36E94">
        <w:rPr>
          <w:b/>
        </w:rPr>
        <w:t>публичные и непубличные</w:t>
      </w:r>
      <w:r w:rsidRPr="00C36E94">
        <w:t xml:space="preserve"> (</w:t>
      </w:r>
      <w:hyperlink r:id="rId8" w:anchor="block_66300" w:history="1">
        <w:r w:rsidRPr="00C36E94">
          <w:rPr>
            <w:rStyle w:val="a3"/>
          </w:rPr>
          <w:t>ст. 66.3</w:t>
        </w:r>
      </w:hyperlink>
      <w:r w:rsidRPr="00C36E94">
        <w:rPr>
          <w:rStyle w:val="apple-converted-space"/>
        </w:rPr>
        <w:t> </w:t>
      </w:r>
      <w:r w:rsidRPr="00C36E94">
        <w:t>ГК РФ).</w:t>
      </w:r>
    </w:p>
    <w:p w:rsidR="00C36E94" w:rsidRPr="00C36E94" w:rsidRDefault="00C36E94" w:rsidP="00C36E94">
      <w:pPr>
        <w:pStyle w:val="s1"/>
        <w:shd w:val="clear" w:color="auto" w:fill="FFFFFF"/>
        <w:spacing w:before="0" w:beforeAutospacing="0" w:after="0" w:afterAutospacing="0"/>
        <w:ind w:firstLine="720"/>
        <w:jc w:val="both"/>
      </w:pPr>
      <w:r w:rsidRPr="00C36E94">
        <w:rPr>
          <w:rStyle w:val="s10"/>
          <w:rFonts w:eastAsia="Calibri"/>
          <w:b/>
          <w:bCs/>
        </w:rPr>
        <w:t>Публичным</w:t>
      </w:r>
      <w:r w:rsidRPr="00C36E94">
        <w:rPr>
          <w:rStyle w:val="apple-converted-space"/>
        </w:rPr>
        <w:t> </w:t>
      </w:r>
      <w:r w:rsidRPr="00C36E94">
        <w:t>является</w:t>
      </w:r>
      <w:r w:rsidRPr="00C36E94">
        <w:rPr>
          <w:rStyle w:val="apple-converted-space"/>
        </w:rPr>
        <w:t> </w:t>
      </w:r>
      <w:r w:rsidRPr="00C36E94">
        <w:rPr>
          <w:rStyle w:val="s10"/>
          <w:rFonts w:eastAsia="Calibri"/>
          <w:bCs/>
        </w:rPr>
        <w:t>акционерное</w:t>
      </w:r>
      <w:r w:rsidRPr="00C36E94">
        <w:rPr>
          <w:rStyle w:val="apple-converted-space"/>
        </w:rPr>
        <w:t> </w:t>
      </w:r>
      <w:r w:rsidRPr="00C36E94">
        <w:t>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C36E94" w:rsidRPr="00C36E94" w:rsidRDefault="00C36E94" w:rsidP="00C36E94">
      <w:pPr>
        <w:pStyle w:val="s1"/>
        <w:shd w:val="clear" w:color="auto" w:fill="FFFFFF"/>
        <w:spacing w:before="0" w:beforeAutospacing="0" w:after="0" w:afterAutospacing="0"/>
        <w:ind w:firstLine="720"/>
        <w:jc w:val="both"/>
      </w:pPr>
      <w:r w:rsidRPr="00C36E94">
        <w:rPr>
          <w:rStyle w:val="s10"/>
          <w:rFonts w:eastAsia="Calibri"/>
          <w:b/>
          <w:bCs/>
        </w:rPr>
        <w:t>Непубличное</w:t>
      </w:r>
      <w:r w:rsidRPr="00C36E94">
        <w:rPr>
          <w:rStyle w:val="apple-converted-space"/>
          <w:b/>
        </w:rPr>
        <w:t> </w:t>
      </w:r>
      <w:r w:rsidRPr="00C36E94">
        <w:rPr>
          <w:b/>
        </w:rPr>
        <w:t>общество</w:t>
      </w:r>
      <w:r w:rsidRPr="00C36E94">
        <w:t xml:space="preserve"> - это общество с ограниченной ответственностью и акционерное общество, которое не отвечает признакам публичного общества.</w:t>
      </w:r>
    </w:p>
    <w:p w:rsidR="00C36E94" w:rsidRPr="00C36E94" w:rsidRDefault="00C36E94" w:rsidP="00C36E94">
      <w:r w:rsidRPr="00C36E94">
        <w:t xml:space="preserve">Важную роль в предпринимательской деятельности играют </w:t>
      </w:r>
      <w:r w:rsidRPr="00C36E94">
        <w:rPr>
          <w:b/>
          <w:bCs/>
          <w:i/>
          <w:iCs/>
        </w:rPr>
        <w:t xml:space="preserve">производственные кооперативы, </w:t>
      </w:r>
      <w:r w:rsidRPr="00C36E94">
        <w:t xml:space="preserve">или </w:t>
      </w:r>
      <w:r w:rsidRPr="00C36E94">
        <w:rPr>
          <w:b/>
          <w:bCs/>
          <w:i/>
          <w:iCs/>
        </w:rPr>
        <w:t xml:space="preserve">артели, </w:t>
      </w:r>
      <w:r w:rsidRPr="00C36E94">
        <w:t>т.е. добровольные объединения граждан на основе членства для совместной производственной или иной хозяйственной деятельности. Производственные кооперативы создаются в целях производства, переработки, сбыта промышленной, сельскохозяйственной и иной продукции, выполнения работ, ведения торговли, бытового обслуживания, оказания других услуг. Особенностью данных предпринимательских структур, в отличие, скажем, от хозяйственных обществ, является личное трудовое и иное участие их членов в деятельности кооперативов наряду с объединением имущественных паевых взносов. Помимо ст. 107–112 ГК отношения по созданию и деятельности производственных кооперативов регулируют федеральные законы от 08.05.1996 № 41</w:t>
      </w:r>
      <w:r w:rsidRPr="00C36E94">
        <w:noBreakHyphen/>
        <w:t>ФЗ «О производственных кооперативах» (далее – Закон о производственных кооперативах) и от 08.12.1995 № 193</w:t>
      </w:r>
      <w:r w:rsidRPr="00C36E94">
        <w:noBreakHyphen/>
        <w:t>ФЗ «О сельскохозяйственной кооперации» (далее – Закон о сельхозкооперации).</w:t>
      </w:r>
    </w:p>
    <w:p w:rsidR="00C36E94" w:rsidRPr="00C36E94" w:rsidRDefault="004F7BE9" w:rsidP="00C36E94">
      <w:pPr>
        <w:rPr>
          <w:b/>
          <w:bCs/>
        </w:rPr>
      </w:pPr>
      <w:r>
        <w:rPr>
          <w:b/>
          <w:bCs/>
        </w:rPr>
        <w:t>1.3</w:t>
      </w:r>
      <w:r w:rsidR="00C36E94" w:rsidRPr="00C36E94">
        <w:rPr>
          <w:b/>
          <w:bCs/>
        </w:rPr>
        <w:t xml:space="preserve"> Коммерческие унитарные организации</w:t>
      </w:r>
    </w:p>
    <w:p w:rsidR="00C36E94" w:rsidRPr="00C36E94" w:rsidRDefault="00C36E94" w:rsidP="00C36E94">
      <w:pPr>
        <w:rPr>
          <w:b/>
          <w:bCs/>
        </w:rPr>
      </w:pPr>
    </w:p>
    <w:p w:rsidR="00C36E94" w:rsidRPr="00C36E94" w:rsidRDefault="00C36E94" w:rsidP="004F7BE9">
      <w:r w:rsidRPr="00C36E94">
        <w:rPr>
          <w:b/>
          <w:bCs/>
        </w:rPr>
        <w:t xml:space="preserve">Государственные и муниципальные унитарные предприятия. </w:t>
      </w:r>
      <w:r w:rsidR="004F7BE9">
        <w:t xml:space="preserve"> </w:t>
      </w:r>
      <w:r w:rsidRPr="00C36E94">
        <w:t xml:space="preserve"> 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 </w:t>
      </w:r>
      <w:r w:rsidR="004F7BE9">
        <w:t xml:space="preserve"> </w:t>
      </w:r>
    </w:p>
    <w:p w:rsidR="00C36E94" w:rsidRDefault="004F7BE9" w:rsidP="00C36E94">
      <w:r>
        <w:t xml:space="preserve"> </w:t>
      </w:r>
      <w:r w:rsidR="00C36E94" w:rsidRPr="00C36E94">
        <w:t>.</w:t>
      </w:r>
    </w:p>
    <w:p w:rsidR="004F7BE9" w:rsidRPr="004F7BE9" w:rsidRDefault="004F7BE9" w:rsidP="004F7BE9">
      <w:pPr>
        <w:ind w:left="567" w:firstLine="0"/>
      </w:pPr>
      <w:r>
        <w:rPr>
          <w:b/>
        </w:rPr>
        <w:t xml:space="preserve">1.4 </w:t>
      </w:r>
      <w:r w:rsidRPr="004F7BE9">
        <w:rPr>
          <w:b/>
        </w:rPr>
        <w:t xml:space="preserve">Производственные кооперативы </w:t>
      </w:r>
      <w:r>
        <w:t xml:space="preserve"> </w:t>
      </w:r>
      <w:r w:rsidRPr="004F7BE9">
        <w:t xml:space="preserve"> – в такие организации граждане объединяются добровольно на основе членства и паевых взносов. Основываются такие кооперативы на личном труде их членов.</w:t>
      </w:r>
    </w:p>
    <w:p w:rsidR="004F7BE9" w:rsidRPr="004F7BE9" w:rsidRDefault="004F7BE9" w:rsidP="004F7BE9">
      <w:pPr>
        <w:ind w:left="567" w:firstLine="0"/>
      </w:pPr>
      <w:r>
        <w:rPr>
          <w:b/>
        </w:rPr>
        <w:lastRenderedPageBreak/>
        <w:t xml:space="preserve">1.5 </w:t>
      </w:r>
      <w:r w:rsidRPr="004F7BE9">
        <w:rPr>
          <w:b/>
        </w:rPr>
        <w:t>Хозяйственное партнерство</w:t>
      </w:r>
      <w:r w:rsidRPr="004F7BE9">
        <w:t xml:space="preserve"> – встречается достаточно редко и практически не упоминается в ГК РФ, регулируется отдельным законом № 380-ФЗ.</w:t>
      </w:r>
    </w:p>
    <w:p w:rsidR="00845A18" w:rsidRPr="004F7BE9" w:rsidRDefault="00845A18" w:rsidP="004F7BE9">
      <w:pPr>
        <w:ind w:left="567" w:firstLine="0"/>
      </w:pPr>
    </w:p>
    <w:p w:rsidR="00C36E94" w:rsidRPr="004F7BE9" w:rsidRDefault="004F7BE9" w:rsidP="004F7BE9">
      <w:pPr>
        <w:ind w:left="567" w:firstLine="0"/>
      </w:pPr>
      <w:r>
        <w:rPr>
          <w:b/>
        </w:rPr>
        <w:t>1.6</w:t>
      </w:r>
      <w:r w:rsidRPr="004F7BE9">
        <w:rPr>
          <w:b/>
        </w:rPr>
        <w:t xml:space="preserve"> </w:t>
      </w:r>
      <w:r w:rsidR="00845A18" w:rsidRPr="004F7BE9">
        <w:rPr>
          <w:b/>
        </w:rPr>
        <w:t>Крестьянское хозяйство</w:t>
      </w:r>
      <w:r w:rsidR="00845A18" w:rsidRPr="004F7BE9">
        <w:t xml:space="preserve"> </w:t>
      </w:r>
      <w:r>
        <w:t xml:space="preserve"> </w:t>
      </w:r>
      <w:r w:rsidR="00845A18" w:rsidRPr="004F7BE9">
        <w:t xml:space="preserve"> объединение граждан для ведения сельского хозяйства. Основывается на их личном участии в бизнесе и имущественных вкладах.</w:t>
      </w:r>
    </w:p>
    <w:p w:rsidR="004F7BE9" w:rsidRPr="004F7BE9" w:rsidRDefault="004F7BE9" w:rsidP="00C36E94"/>
    <w:p w:rsidR="00C36E94" w:rsidRPr="00C36E94" w:rsidRDefault="009377A7" w:rsidP="009377A7">
      <w:pPr>
        <w:pStyle w:val="4"/>
        <w:ind w:left="360"/>
        <w:rPr>
          <w:sz w:val="24"/>
          <w:szCs w:val="24"/>
        </w:rPr>
      </w:pPr>
      <w:r>
        <w:rPr>
          <w:sz w:val="24"/>
          <w:szCs w:val="24"/>
        </w:rPr>
        <w:t>2.</w:t>
      </w:r>
      <w:r w:rsidR="00C36E94" w:rsidRPr="00C36E94">
        <w:rPr>
          <w:sz w:val="24"/>
          <w:szCs w:val="24"/>
        </w:rPr>
        <w:t>Некоммерческие корпоративные организации</w:t>
      </w:r>
    </w:p>
    <w:p w:rsidR="00C36E94" w:rsidRPr="00C36E94" w:rsidRDefault="00C36E94" w:rsidP="00C36E94"/>
    <w:p w:rsidR="00C36E94" w:rsidRPr="00C36E94" w:rsidRDefault="00C36E94" w:rsidP="00C36E94">
      <w:pPr>
        <w:pStyle w:val="s1"/>
        <w:shd w:val="clear" w:color="auto" w:fill="FFFFFF"/>
        <w:spacing w:before="0" w:beforeAutospacing="0" w:after="0" w:afterAutospacing="0"/>
        <w:ind w:firstLine="720"/>
        <w:jc w:val="both"/>
      </w:pPr>
      <w:r w:rsidRPr="001308A8">
        <w:rPr>
          <w:rStyle w:val="s10"/>
          <w:rFonts w:eastAsia="Calibri"/>
          <w:bCs/>
        </w:rPr>
        <w:t>Некоммерческими корпоративными организациями</w:t>
      </w:r>
      <w:r w:rsidRPr="00C36E94">
        <w:rPr>
          <w:rStyle w:val="apple-converted-space"/>
        </w:rPr>
        <w:t> </w:t>
      </w:r>
      <w:r w:rsidRPr="00C36E94">
        <w:t xml:space="preserve">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учредители (участники) которых приобретают право участия (членства) в них и формируют их высший орган </w:t>
      </w:r>
    </w:p>
    <w:p w:rsidR="00C36E94" w:rsidRPr="00C36E94" w:rsidRDefault="004F7BE9" w:rsidP="00C36E94">
      <w:pPr>
        <w:pStyle w:val="s1"/>
        <w:shd w:val="clear" w:color="auto" w:fill="FFFFFF"/>
        <w:spacing w:before="0" w:beforeAutospacing="0" w:after="0" w:afterAutospacing="0"/>
        <w:ind w:firstLine="720"/>
        <w:jc w:val="both"/>
      </w:pPr>
      <w:r>
        <w:t xml:space="preserve"> </w:t>
      </w:r>
      <w:r w:rsidR="00C36E94" w:rsidRPr="00C36E94">
        <w:t>- некоммерческие корпоративные организации</w:t>
      </w:r>
      <w:r w:rsidR="00C36E94" w:rsidRPr="00C36E94">
        <w:rPr>
          <w:rStyle w:val="apple-converted-space"/>
        </w:rPr>
        <w:t> </w:t>
      </w:r>
      <w:r w:rsidR="00C36E94" w:rsidRPr="001308A8">
        <w:rPr>
          <w:rStyle w:val="s10"/>
          <w:rFonts w:eastAsia="Calibri"/>
          <w:bCs/>
        </w:rPr>
        <w:t>создаются</w:t>
      </w:r>
      <w:r w:rsidR="00C36E94" w:rsidRPr="00C36E94">
        <w:rPr>
          <w:rStyle w:val="apple-converted-space"/>
        </w:rPr>
        <w:t> </w:t>
      </w:r>
      <w:r w:rsidR="00C36E94" w:rsidRPr="00C36E94">
        <w:t xml:space="preserve">по решению учредителей, принятому на их общем (учредительном) собрании, конференции, съезде и т. п.; указанные органы утверждают устав соответствующей некоммерческой корпоративной организации и образуют ее органы </w:t>
      </w:r>
      <w:r w:rsidR="00625C82">
        <w:t xml:space="preserve"> </w:t>
      </w:r>
    </w:p>
    <w:p w:rsidR="00C36E94" w:rsidRPr="00C36E94" w:rsidRDefault="00C36E94" w:rsidP="00C36E94">
      <w:pPr>
        <w:pStyle w:val="s1"/>
        <w:shd w:val="clear" w:color="auto" w:fill="FFFFFF"/>
        <w:spacing w:before="0" w:beforeAutospacing="0" w:after="0" w:afterAutospacing="0"/>
        <w:ind w:firstLine="720"/>
        <w:jc w:val="both"/>
      </w:pPr>
      <w:r w:rsidRPr="00C36E94">
        <w:t>- уставом некоммерческой корпоративной организации может быть предусмотрено, что</w:t>
      </w:r>
      <w:r w:rsidRPr="00C36E94">
        <w:rPr>
          <w:rStyle w:val="apple-converted-space"/>
        </w:rPr>
        <w:t> </w:t>
      </w:r>
      <w:r w:rsidRPr="001308A8">
        <w:rPr>
          <w:rStyle w:val="s10"/>
          <w:rFonts w:eastAsia="Calibri"/>
          <w:bCs/>
        </w:rPr>
        <w:t>решения о создании корпорацией других юридических лиц</w:t>
      </w:r>
      <w:r w:rsidRPr="00C36E94">
        <w:t xml:space="preserve">,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w:t>
      </w:r>
      <w:r w:rsidR="00625C82">
        <w:t xml:space="preserve"> </w:t>
      </w:r>
    </w:p>
    <w:p w:rsidR="00C36E94" w:rsidRPr="00C36E94" w:rsidRDefault="009377A7" w:rsidP="00C36E94">
      <w:pPr>
        <w:pStyle w:val="s3"/>
        <w:shd w:val="clear" w:color="auto" w:fill="FFFFFF"/>
        <w:spacing w:before="0" w:beforeAutospacing="0" w:after="0" w:afterAutospacing="0"/>
        <w:ind w:firstLine="360"/>
        <w:jc w:val="both"/>
      </w:pPr>
      <w:r w:rsidRPr="009377A7">
        <w:rPr>
          <w:b/>
        </w:rPr>
        <w:t>2.</w:t>
      </w:r>
      <w:r w:rsidR="00C36E94" w:rsidRPr="009377A7">
        <w:rPr>
          <w:b/>
        </w:rPr>
        <w:t>1.</w:t>
      </w:r>
      <w:r w:rsidR="00C36E94" w:rsidRPr="00C36E94">
        <w:t xml:space="preserve"> </w:t>
      </w:r>
      <w:r w:rsidR="00C36E94" w:rsidRPr="00C36E94">
        <w:rPr>
          <w:b/>
        </w:rPr>
        <w:t>Потребительский кооператив</w:t>
      </w:r>
      <w:r w:rsidR="00C36E94" w:rsidRPr="00C36E94">
        <w:t xml:space="preserve">. Теперь к потребительским кооперативам отнесены и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ранее являвшиеся самостоятельными организационно-правовыми формами некоммерческих организаций </w:t>
      </w:r>
      <w:r w:rsidR="00625C82">
        <w:t xml:space="preserve"> </w:t>
      </w:r>
    </w:p>
    <w:p w:rsidR="00C36E94" w:rsidRPr="00C36E94" w:rsidRDefault="009377A7" w:rsidP="00C36E94">
      <w:pPr>
        <w:pStyle w:val="s3"/>
        <w:shd w:val="clear" w:color="auto" w:fill="FFFFFF"/>
        <w:spacing w:before="0" w:beforeAutospacing="0" w:after="0" w:afterAutospacing="0"/>
        <w:ind w:firstLine="360"/>
        <w:jc w:val="both"/>
      </w:pPr>
      <w:r w:rsidRPr="009377A7">
        <w:rPr>
          <w:b/>
        </w:rPr>
        <w:t>2.2</w:t>
      </w:r>
      <w:r>
        <w:t xml:space="preserve"> </w:t>
      </w:r>
      <w:r w:rsidR="00C36E94" w:rsidRPr="00C36E94">
        <w:t xml:space="preserve"> </w:t>
      </w:r>
      <w:r w:rsidR="00C36E94" w:rsidRPr="00C36E94">
        <w:rPr>
          <w:b/>
        </w:rPr>
        <w:t>Общественные организации</w:t>
      </w:r>
      <w:r w:rsidR="00625C82">
        <w:t xml:space="preserve"> </w:t>
      </w:r>
    </w:p>
    <w:p w:rsidR="00C36E94" w:rsidRPr="00C36E94" w:rsidRDefault="00C36E94" w:rsidP="00C36E94">
      <w:pPr>
        <w:pStyle w:val="s1"/>
        <w:shd w:val="clear" w:color="auto" w:fill="FFFFFF"/>
        <w:spacing w:before="0" w:beforeAutospacing="0" w:after="0" w:afterAutospacing="0"/>
        <w:ind w:firstLine="720"/>
        <w:jc w:val="both"/>
      </w:pPr>
      <w:r w:rsidRPr="00C36E94">
        <w:t>Религиозные организации выделены в отдельную организационно-правовую форму некоммерческого некорпоративного юридического лица. Из ГК РФ исключено понятие общественного объединения</w:t>
      </w:r>
      <w:hyperlink r:id="rId9" w:anchor="block_10031" w:history="1"/>
      <w:r w:rsidRPr="00C36E94">
        <w:t xml:space="preserve">. К общественным организациям также отнесены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 ранее являвшиеся самостоятельными организационно-правовыми формами некоммерческих организаций </w:t>
      </w:r>
      <w:r w:rsidR="00625C82">
        <w:t xml:space="preserve"> </w:t>
      </w:r>
    </w:p>
    <w:p w:rsidR="00C36E94" w:rsidRPr="00C36E94" w:rsidRDefault="009377A7" w:rsidP="00C36E94">
      <w:pPr>
        <w:pStyle w:val="s3"/>
        <w:shd w:val="clear" w:color="auto" w:fill="FFFFFF"/>
        <w:spacing w:before="0" w:beforeAutospacing="0" w:after="0" w:afterAutospacing="0"/>
        <w:ind w:firstLine="708"/>
        <w:jc w:val="both"/>
      </w:pPr>
      <w:r w:rsidRPr="009377A7">
        <w:rPr>
          <w:b/>
        </w:rPr>
        <w:t>2.</w:t>
      </w:r>
      <w:r w:rsidR="00C36E94" w:rsidRPr="009377A7">
        <w:rPr>
          <w:b/>
        </w:rPr>
        <w:t>3.</w:t>
      </w:r>
      <w:r w:rsidR="00C36E94" w:rsidRPr="00C36E94">
        <w:t xml:space="preserve"> </w:t>
      </w:r>
      <w:r w:rsidR="00C36E94" w:rsidRPr="00C36E94">
        <w:rPr>
          <w:b/>
        </w:rPr>
        <w:t>Ассоциации и союзы</w:t>
      </w:r>
      <w:r w:rsidR="00C36E94" w:rsidRPr="00C36E94">
        <w:t xml:space="preserve">. К ассоциациям (союзам) отнесены и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 ранее являвшиеся самостоятельными организационно-правовыми формами некоммерческих организаций </w:t>
      </w:r>
      <w:r w:rsidR="00625C82">
        <w:t xml:space="preserve"> </w:t>
      </w:r>
    </w:p>
    <w:p w:rsidR="00C36E94" w:rsidRPr="00C36E94" w:rsidRDefault="009377A7" w:rsidP="00C36E94">
      <w:pPr>
        <w:pStyle w:val="s3"/>
        <w:shd w:val="clear" w:color="auto" w:fill="FFFFFF"/>
        <w:spacing w:before="0" w:beforeAutospacing="0" w:after="0" w:afterAutospacing="0"/>
        <w:ind w:firstLine="708"/>
        <w:jc w:val="both"/>
      </w:pPr>
      <w:r w:rsidRPr="009377A7">
        <w:rPr>
          <w:b/>
        </w:rPr>
        <w:t>2.4</w:t>
      </w:r>
      <w:r w:rsidR="00C36E94" w:rsidRPr="00C36E94">
        <w:t xml:space="preserve"> </w:t>
      </w:r>
      <w:r w:rsidR="00C36E94" w:rsidRPr="00C36E94">
        <w:rPr>
          <w:b/>
        </w:rPr>
        <w:t>Товарищества собственников недвижимости</w:t>
      </w:r>
      <w:r w:rsidR="00C36E94" w:rsidRPr="00C36E94">
        <w:t>. Товарищество собственников недвижимости - новая организационно-правовая форма юридического лица, включенная в</w:t>
      </w:r>
      <w:r w:rsidR="00C36E94" w:rsidRPr="00C36E94">
        <w:rPr>
          <w:rStyle w:val="apple-converted-space"/>
        </w:rPr>
        <w:t> </w:t>
      </w:r>
      <w:hyperlink r:id="rId10" w:history="1">
        <w:r w:rsidR="00C36E94" w:rsidRPr="00C36E94">
          <w:rPr>
            <w:rStyle w:val="a3"/>
          </w:rPr>
          <w:t>ГК</w:t>
        </w:r>
      </w:hyperlink>
      <w:r w:rsidR="00C36E94" w:rsidRPr="00C36E94">
        <w:rPr>
          <w:rStyle w:val="apple-converted-space"/>
        </w:rPr>
        <w:t> </w:t>
      </w:r>
      <w:r w:rsidR="00C36E94" w:rsidRPr="00C36E94">
        <w:t>РФ</w:t>
      </w:r>
      <w:r w:rsidR="00C36E94" w:rsidRPr="00C36E94">
        <w:rPr>
          <w:rStyle w:val="apple-converted-space"/>
        </w:rPr>
        <w:t> </w:t>
      </w:r>
      <w:hyperlink r:id="rId11" w:history="1">
        <w:r w:rsidR="00C36E94" w:rsidRPr="00C36E94">
          <w:rPr>
            <w:rStyle w:val="a3"/>
          </w:rPr>
          <w:t>Законом</w:t>
        </w:r>
      </w:hyperlink>
      <w:r w:rsidR="00C36E94" w:rsidRPr="00C36E94">
        <w:t>.</w:t>
      </w:r>
    </w:p>
    <w:p w:rsidR="00C36E94" w:rsidRPr="00C36E94" w:rsidRDefault="00C36E94" w:rsidP="00C36E94">
      <w:pPr>
        <w:pStyle w:val="s1"/>
        <w:shd w:val="clear" w:color="auto" w:fill="FFFFFF"/>
        <w:spacing w:before="0" w:beforeAutospacing="0" w:after="0" w:afterAutospacing="0"/>
        <w:ind w:firstLine="720"/>
        <w:jc w:val="both"/>
      </w:pPr>
      <w:r w:rsidRPr="00C36E94">
        <w:t xml:space="preserve">К товариществам собственников недвижимости отнесены и товарищества собственников жилья. Нормы о товариществах собственников недвижимости применяются также к созданным до момента вступления Закона в силу товариществам собственников жилья, садоводческим, огородническим и дачным некоммерческим товариществам, ранее являвшимся самостоятельными организационно-правовыми формами некоммерческих организаций </w:t>
      </w:r>
      <w:r w:rsidR="00625C82">
        <w:t xml:space="preserve"> </w:t>
      </w:r>
    </w:p>
    <w:p w:rsidR="00C36E94" w:rsidRPr="009377A7" w:rsidRDefault="009377A7" w:rsidP="009377A7">
      <w:pPr>
        <w:ind w:left="567" w:firstLine="0"/>
      </w:pPr>
      <w:r w:rsidRPr="009377A7">
        <w:rPr>
          <w:b/>
        </w:rPr>
        <w:t>2.</w:t>
      </w:r>
      <w:r w:rsidR="00C36E94" w:rsidRPr="009377A7">
        <w:rPr>
          <w:b/>
        </w:rPr>
        <w:t>5. Казачьи общества</w:t>
      </w:r>
      <w:r w:rsidR="00C36E94" w:rsidRPr="009377A7">
        <w:t xml:space="preserve">, внесенные в государственный реестр казачьих обществ в РФ. </w:t>
      </w:r>
      <w:r w:rsidR="00625C82" w:rsidRPr="009377A7">
        <w:t xml:space="preserve"> </w:t>
      </w:r>
      <w:r w:rsidR="00C36E94" w:rsidRPr="009377A7">
        <w:t xml:space="preserve"> </w:t>
      </w:r>
      <w:r w:rsidRPr="009377A7">
        <w:t>регулируются отдельным законодательством (№ 154-ФЗ). Созданы для добровольного несения службы.</w:t>
      </w:r>
    </w:p>
    <w:p w:rsidR="00C36E94" w:rsidRPr="009377A7" w:rsidRDefault="009377A7" w:rsidP="009377A7">
      <w:pPr>
        <w:ind w:left="567" w:firstLine="0"/>
      </w:pPr>
      <w:r w:rsidRPr="009377A7">
        <w:rPr>
          <w:b/>
        </w:rPr>
        <w:t xml:space="preserve">2.6 </w:t>
      </w:r>
      <w:r w:rsidR="00C36E94" w:rsidRPr="009377A7">
        <w:rPr>
          <w:b/>
        </w:rPr>
        <w:t xml:space="preserve"> Общины коренных малочисленных народов РФ.</w:t>
      </w:r>
      <w:r w:rsidR="00C36E94" w:rsidRPr="009377A7">
        <w:t xml:space="preserve"> </w:t>
      </w:r>
      <w:r w:rsidR="00625C82" w:rsidRPr="009377A7">
        <w:t xml:space="preserve"> </w:t>
      </w:r>
      <w:r w:rsidRPr="009377A7">
        <w:t xml:space="preserve"> Такие общины создаются с </w:t>
      </w:r>
      <w:r w:rsidRPr="009377A7">
        <w:lastRenderedPageBreak/>
        <w:t>целью защитить исконную среду обитания и сохранить традиции народностей.</w:t>
      </w:r>
    </w:p>
    <w:p w:rsidR="00C36E94" w:rsidRPr="00C36E94" w:rsidRDefault="00C36E94" w:rsidP="00C36E94"/>
    <w:p w:rsidR="00C36E94" w:rsidRPr="00C36E94" w:rsidRDefault="00C36E94" w:rsidP="00C36E94">
      <w:pPr>
        <w:pStyle w:val="4"/>
        <w:numPr>
          <w:ilvl w:val="0"/>
          <w:numId w:val="1"/>
        </w:numPr>
        <w:rPr>
          <w:sz w:val="24"/>
          <w:szCs w:val="24"/>
        </w:rPr>
      </w:pPr>
      <w:r w:rsidRPr="00C36E94">
        <w:rPr>
          <w:sz w:val="24"/>
          <w:szCs w:val="24"/>
        </w:rPr>
        <w:t>Некоммерческие унитарные организации</w:t>
      </w:r>
    </w:p>
    <w:p w:rsidR="00C36E94" w:rsidRPr="001308A8" w:rsidRDefault="00C36E94" w:rsidP="001308A8">
      <w:pPr>
        <w:ind w:left="567" w:firstLine="0"/>
      </w:pPr>
    </w:p>
    <w:p w:rsidR="00C36E94" w:rsidRPr="001308A8" w:rsidRDefault="009377A7" w:rsidP="001308A8">
      <w:pPr>
        <w:ind w:left="567" w:firstLine="0"/>
      </w:pPr>
      <w:r w:rsidRPr="001308A8">
        <w:rPr>
          <w:b/>
        </w:rPr>
        <w:t>3.</w:t>
      </w:r>
      <w:r w:rsidR="00C36E94" w:rsidRPr="001308A8">
        <w:rPr>
          <w:b/>
        </w:rPr>
        <w:t>1. Фонды.</w:t>
      </w:r>
      <w:r w:rsidR="00C36E94" w:rsidRPr="001308A8">
        <w:t xml:space="preserve"> </w:t>
      </w:r>
      <w:r w:rsidR="00625C82" w:rsidRPr="001308A8">
        <w:t xml:space="preserve"> </w:t>
      </w:r>
      <w:r w:rsidRPr="001308A8">
        <w:t>– не имеет членства, организация, установленная юридическими лицами или/и гражданами, которая существует благодаря добровольным взносам. Ликвидировать такую организацию можно только по решению суда. Может имеет цели: благотворительные, культурные, социальные, образовательные.</w:t>
      </w:r>
    </w:p>
    <w:p w:rsidR="00C36E94" w:rsidRPr="001308A8" w:rsidRDefault="009377A7" w:rsidP="001308A8">
      <w:pPr>
        <w:ind w:left="567" w:firstLine="0"/>
        <w:rPr>
          <w:b/>
        </w:rPr>
      </w:pPr>
      <w:r w:rsidRPr="001308A8">
        <w:rPr>
          <w:b/>
        </w:rPr>
        <w:t>3.</w:t>
      </w:r>
      <w:r w:rsidR="00C36E94" w:rsidRPr="001308A8">
        <w:rPr>
          <w:b/>
        </w:rPr>
        <w:t>2. Учреждения.</w:t>
      </w:r>
      <w:r w:rsidR="00C36E94" w:rsidRPr="001308A8">
        <w:t xml:space="preserve">  </w:t>
      </w:r>
      <w:r w:rsidRPr="001308A8">
        <w:t xml:space="preserve"> создаются для управленческих, социальных,образовательных  </w:t>
      </w:r>
      <w:r w:rsidRPr="001308A8">
        <w:rPr>
          <w:b/>
        </w:rPr>
        <w:t xml:space="preserve">или культурных целей. </w:t>
      </w:r>
    </w:p>
    <w:p w:rsidR="00C36E94" w:rsidRPr="00C36E94" w:rsidRDefault="00C36E94" w:rsidP="001308A8">
      <w:pPr>
        <w:ind w:left="567" w:firstLine="0"/>
      </w:pPr>
      <w:r w:rsidRPr="001308A8">
        <w:rPr>
          <w:b/>
        </w:rPr>
        <w:t>3. Автономные некоммерческие организации</w:t>
      </w:r>
      <w:r w:rsidR="009377A7">
        <w:t xml:space="preserve"> </w:t>
      </w:r>
    </w:p>
    <w:p w:rsidR="00C36E94" w:rsidRPr="00C36E94" w:rsidRDefault="00C36E94" w:rsidP="00C36E94">
      <w:pPr>
        <w:pStyle w:val="s1"/>
        <w:spacing w:before="0" w:beforeAutospacing="0" w:after="0" w:afterAutospacing="0"/>
        <w:ind w:firstLine="567"/>
        <w:jc w:val="both"/>
      </w:pPr>
      <w:r w:rsidRPr="00C36E94">
        <w:t xml:space="preserve">Автономной некоммерческой организацией признается </w:t>
      </w:r>
      <w:r w:rsidRPr="00C36E94">
        <w:rPr>
          <w:rStyle w:val="s10"/>
          <w:rFonts w:eastAsia="Calibri"/>
          <w:b/>
          <w:bCs/>
        </w:rPr>
        <w:t>унитарная</w:t>
      </w:r>
      <w:r w:rsidRPr="00C36E94">
        <w:rPr>
          <w:rStyle w:val="apple-converted-space"/>
        </w:rPr>
        <w:t> </w:t>
      </w:r>
      <w:r w:rsidRPr="00C36E94">
        <w:t>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C36E94" w:rsidRPr="001308A8" w:rsidRDefault="00C36E94" w:rsidP="00C36E94">
      <w:pPr>
        <w:pStyle w:val="s3"/>
        <w:shd w:val="clear" w:color="auto" w:fill="FFFFFF"/>
        <w:spacing w:before="0" w:beforeAutospacing="0" w:after="0" w:afterAutospacing="0"/>
        <w:jc w:val="both"/>
      </w:pPr>
      <w:r w:rsidRPr="001308A8">
        <w:rPr>
          <w:rStyle w:val="s10"/>
          <w:rFonts w:eastAsia="Calibri"/>
          <w:bCs/>
        </w:rPr>
        <w:t>Автономная некоммерческая организация может быть создана одним лицом (может иметь одного учредителя)</w:t>
      </w:r>
      <w:r w:rsidR="009377A7" w:rsidRPr="001308A8">
        <w:t xml:space="preserve"> </w:t>
      </w:r>
    </w:p>
    <w:p w:rsidR="001308A8" w:rsidRDefault="00C36E94" w:rsidP="001308A8">
      <w:pPr>
        <w:pStyle w:val="s3"/>
        <w:shd w:val="clear" w:color="auto" w:fill="FFFFFF"/>
        <w:spacing w:before="0" w:beforeAutospacing="0" w:after="0" w:afterAutospacing="0"/>
        <w:jc w:val="center"/>
      </w:pPr>
      <w:r w:rsidRPr="00C36E94">
        <w:rPr>
          <w:b/>
        </w:rPr>
        <w:t>4. Религиозные организации.</w:t>
      </w:r>
    </w:p>
    <w:p w:rsidR="00C36E94" w:rsidRPr="00C36E94" w:rsidRDefault="00C36E94" w:rsidP="001308A8">
      <w:pPr>
        <w:pStyle w:val="s3"/>
        <w:shd w:val="clear" w:color="auto" w:fill="FFFFFF"/>
        <w:spacing w:before="0" w:beforeAutospacing="0" w:after="0" w:afterAutospacing="0"/>
        <w:jc w:val="center"/>
      </w:pPr>
      <w:r w:rsidRPr="00C36E94">
        <w:t>С принятием</w:t>
      </w:r>
      <w:r w:rsidRPr="00C36E94">
        <w:rPr>
          <w:rStyle w:val="apple-converted-space"/>
        </w:rPr>
        <w:t> </w:t>
      </w:r>
      <w:hyperlink r:id="rId12" w:history="1">
        <w:r w:rsidRPr="00C36E94">
          <w:rPr>
            <w:rStyle w:val="a3"/>
          </w:rPr>
          <w:t>Закона</w:t>
        </w:r>
      </w:hyperlink>
      <w:r w:rsidRPr="00C36E94">
        <w:rPr>
          <w:rStyle w:val="apple-converted-space"/>
        </w:rPr>
        <w:t> </w:t>
      </w:r>
      <w:r w:rsidRPr="00C36E94">
        <w:t>религиозные организации выделены в отдельную организационно-правовую форму (ранее они являлись одной из разновидностей общественных и религиозных организаций (объединений), в ГК РФ включены</w:t>
      </w:r>
      <w:r w:rsidRPr="00C36E94">
        <w:rPr>
          <w:rStyle w:val="apple-converted-space"/>
        </w:rPr>
        <w:t> </w:t>
      </w:r>
      <w:hyperlink r:id="rId13" w:anchor="block_112326" w:history="1">
        <w:r w:rsidRPr="00C36E94">
          <w:rPr>
            <w:rStyle w:val="a3"/>
          </w:rPr>
          <w:t>статьи 123.26</w:t>
        </w:r>
      </w:hyperlink>
      <w:r w:rsidRPr="00C36E94">
        <w:rPr>
          <w:rStyle w:val="apple-converted-space"/>
        </w:rPr>
        <w:t> </w:t>
      </w:r>
      <w:r w:rsidRPr="00C36E94">
        <w:t>и</w:t>
      </w:r>
      <w:r w:rsidRPr="00C36E94">
        <w:rPr>
          <w:rStyle w:val="apple-converted-space"/>
        </w:rPr>
        <w:t> </w:t>
      </w:r>
      <w:hyperlink r:id="rId14" w:anchor="block_112327" w:history="1">
        <w:r w:rsidRPr="00C36E94">
          <w:rPr>
            <w:rStyle w:val="a3"/>
          </w:rPr>
          <w:t>123.27</w:t>
        </w:r>
      </w:hyperlink>
      <w:r w:rsidRPr="00C36E94">
        <w:t xml:space="preserve">, </w:t>
      </w:r>
      <w:r w:rsidR="001308A8">
        <w:t xml:space="preserve"> </w:t>
      </w:r>
    </w:p>
    <w:p w:rsidR="00C36E94" w:rsidRPr="00C36E94" w:rsidRDefault="00C36E94" w:rsidP="00C36E94"/>
    <w:p w:rsidR="00C36E94" w:rsidRPr="00C36E94" w:rsidRDefault="00C36E94" w:rsidP="00C36E94"/>
    <w:p w:rsidR="00C36E94" w:rsidRPr="00C36E94" w:rsidRDefault="001308A8" w:rsidP="001308A8">
      <w:pPr>
        <w:pStyle w:val="3"/>
        <w:rPr>
          <w:b w:val="0"/>
          <w:i/>
          <w:sz w:val="24"/>
          <w:szCs w:val="24"/>
        </w:rPr>
      </w:pPr>
      <w:r>
        <w:rPr>
          <w:rFonts w:ascii="Times New Roman" w:hAnsi="Times New Roman" w:cs="Times New Roman"/>
          <w:sz w:val="24"/>
          <w:szCs w:val="24"/>
        </w:rPr>
        <w:t xml:space="preserve"> </w:t>
      </w:r>
      <w:r w:rsidR="00C36E94" w:rsidRPr="00C36E9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36E94" w:rsidRPr="00C36E94" w:rsidRDefault="00C36E94" w:rsidP="00C36E94">
      <w:pPr>
        <w:jc w:val="center"/>
        <w:rPr>
          <w:b/>
          <w:i/>
        </w:rPr>
      </w:pPr>
      <w:r w:rsidRPr="00C36E94">
        <w:rPr>
          <w:b/>
          <w:i/>
        </w:rPr>
        <w:t>Заполните таблицу</w:t>
      </w:r>
    </w:p>
    <w:p w:rsidR="00C36E94" w:rsidRPr="00C36E94" w:rsidRDefault="00C36E94" w:rsidP="00C36E94">
      <w:pPr>
        <w:jc w:val="center"/>
        <w:rPr>
          <w:b/>
          <w:i/>
        </w:rPr>
      </w:pPr>
    </w:p>
    <w:tbl>
      <w:tblPr>
        <w:tblStyle w:val="a4"/>
        <w:tblW w:w="0" w:type="auto"/>
        <w:tblLook w:val="04A0"/>
      </w:tblPr>
      <w:tblGrid>
        <w:gridCol w:w="4644"/>
        <w:gridCol w:w="4927"/>
      </w:tblGrid>
      <w:tr w:rsidR="00C36E94" w:rsidRPr="00C36E94" w:rsidTr="00C36E94">
        <w:tc>
          <w:tcPr>
            <w:tcW w:w="4644" w:type="dxa"/>
          </w:tcPr>
          <w:p w:rsidR="00C36E94" w:rsidRPr="00C36E94" w:rsidRDefault="00C36E94" w:rsidP="00C36E94">
            <w:pPr>
              <w:ind w:firstLine="0"/>
              <w:jc w:val="center"/>
              <w:rPr>
                <w:b/>
                <w:i/>
                <w:sz w:val="24"/>
                <w:szCs w:val="24"/>
              </w:rPr>
            </w:pPr>
            <w:r w:rsidRPr="00C36E94">
              <w:rPr>
                <w:b/>
                <w:i/>
                <w:sz w:val="24"/>
                <w:szCs w:val="24"/>
              </w:rPr>
              <w:t xml:space="preserve">Коммерческие </w:t>
            </w:r>
          </w:p>
        </w:tc>
        <w:tc>
          <w:tcPr>
            <w:tcW w:w="4927" w:type="dxa"/>
          </w:tcPr>
          <w:p w:rsidR="00C36E94" w:rsidRPr="00C36E94" w:rsidRDefault="00C36E94" w:rsidP="00C36E94">
            <w:pPr>
              <w:ind w:firstLine="0"/>
              <w:jc w:val="center"/>
              <w:rPr>
                <w:b/>
                <w:i/>
                <w:sz w:val="24"/>
                <w:szCs w:val="24"/>
              </w:rPr>
            </w:pPr>
            <w:r w:rsidRPr="00C36E94">
              <w:rPr>
                <w:b/>
                <w:i/>
                <w:sz w:val="24"/>
                <w:szCs w:val="24"/>
              </w:rPr>
              <w:t>Некоммерческие</w:t>
            </w:r>
          </w:p>
        </w:tc>
      </w:tr>
      <w:tr w:rsidR="00C36E94" w:rsidRPr="00C36E94" w:rsidTr="00FB4BDD">
        <w:trPr>
          <w:trHeight w:val="2314"/>
        </w:trPr>
        <w:tc>
          <w:tcPr>
            <w:tcW w:w="4644" w:type="dxa"/>
          </w:tcPr>
          <w:p w:rsidR="00C36E94" w:rsidRPr="00C36E94" w:rsidRDefault="00C36E94" w:rsidP="00C36E94">
            <w:pPr>
              <w:ind w:firstLine="0"/>
              <w:jc w:val="center"/>
              <w:rPr>
                <w:b/>
                <w:i/>
                <w:sz w:val="24"/>
                <w:szCs w:val="24"/>
              </w:rPr>
            </w:pPr>
          </w:p>
        </w:tc>
        <w:tc>
          <w:tcPr>
            <w:tcW w:w="4927" w:type="dxa"/>
          </w:tcPr>
          <w:p w:rsidR="00C36E94" w:rsidRPr="00C36E94" w:rsidRDefault="00C36E94" w:rsidP="00C36E94">
            <w:pPr>
              <w:ind w:firstLine="0"/>
              <w:jc w:val="center"/>
              <w:rPr>
                <w:b/>
                <w:i/>
                <w:sz w:val="24"/>
                <w:szCs w:val="24"/>
              </w:rPr>
            </w:pPr>
          </w:p>
        </w:tc>
      </w:tr>
    </w:tbl>
    <w:p w:rsidR="00C36E94" w:rsidRPr="00C36E94" w:rsidRDefault="00C36E94" w:rsidP="00C36E94">
      <w:pPr>
        <w:jc w:val="center"/>
        <w:rPr>
          <w:b/>
          <w:i/>
        </w:rPr>
      </w:pPr>
    </w:p>
    <w:p w:rsidR="00C36E94" w:rsidRPr="00C36E94" w:rsidRDefault="00C36E94" w:rsidP="00C36E94">
      <w:pPr>
        <w:jc w:val="center"/>
        <w:rPr>
          <w:b/>
          <w:i/>
        </w:rPr>
      </w:pPr>
      <w:r>
        <w:rPr>
          <w:b/>
          <w:i/>
        </w:rPr>
        <w:t>Тест</w:t>
      </w:r>
    </w:p>
    <w:p w:rsidR="00C36E94" w:rsidRPr="001308A8" w:rsidRDefault="00C36E94" w:rsidP="00C36E94">
      <w:pPr>
        <w:rPr>
          <w:b/>
        </w:rPr>
      </w:pPr>
      <w:r w:rsidRPr="001308A8">
        <w:rPr>
          <w:b/>
        </w:rPr>
        <w:t>1. Какие юридические лица преследуют извлечение прибыли в качестве основной цели своей деятельности?</w:t>
      </w:r>
    </w:p>
    <w:p w:rsidR="00C36E94" w:rsidRPr="001308A8" w:rsidRDefault="00C36E94" w:rsidP="00C36E94">
      <w:r w:rsidRPr="001308A8">
        <w:t>а) коммерческие;</w:t>
      </w:r>
    </w:p>
    <w:p w:rsidR="00C36E94" w:rsidRPr="001308A8" w:rsidRDefault="00C36E94" w:rsidP="00C36E94">
      <w:r w:rsidRPr="001308A8">
        <w:t>б) некоммерческие.</w:t>
      </w:r>
    </w:p>
    <w:p w:rsidR="00C36E94" w:rsidRPr="001308A8" w:rsidRDefault="00C36E94" w:rsidP="00C36E94">
      <w:pPr>
        <w:rPr>
          <w:b/>
        </w:rPr>
      </w:pPr>
      <w:r w:rsidRPr="001308A8">
        <w:rPr>
          <w:b/>
        </w:rPr>
        <w:t>2. Могут ли некоммерческие организации осуществлять приносящую доход деятельность?</w:t>
      </w:r>
    </w:p>
    <w:p w:rsidR="00C36E94" w:rsidRPr="001308A8" w:rsidRDefault="00C36E94" w:rsidP="00C36E94">
      <w:r w:rsidRPr="001308A8">
        <w:t>а) могут в любом случае;</w:t>
      </w:r>
    </w:p>
    <w:p w:rsidR="00C36E94" w:rsidRPr="001308A8" w:rsidRDefault="00C36E94" w:rsidP="00C36E94">
      <w:r w:rsidRPr="001308A8">
        <w:t>б) не могут в любом случае;</w:t>
      </w:r>
    </w:p>
    <w:p w:rsidR="00C36E94" w:rsidRPr="001308A8" w:rsidRDefault="00C36E94" w:rsidP="00C36E94">
      <w:r w:rsidRPr="001308A8">
        <w:t>в) могут, но только если это предусмотрено уставом некоммерческой организации.</w:t>
      </w:r>
    </w:p>
    <w:p w:rsidR="00C36E94" w:rsidRPr="001308A8" w:rsidRDefault="00625C82" w:rsidP="00C36E94">
      <w:pPr>
        <w:rPr>
          <w:b/>
        </w:rPr>
      </w:pPr>
      <w:r w:rsidRPr="001308A8">
        <w:rPr>
          <w:b/>
        </w:rPr>
        <w:t>3</w:t>
      </w:r>
      <w:r w:rsidR="00C36E94" w:rsidRPr="001308A8">
        <w:rPr>
          <w:b/>
        </w:rPr>
        <w:t>. Укажите юридические лица, на имущество которых их учредители имеют право собственности или иные вещные права.</w:t>
      </w:r>
    </w:p>
    <w:p w:rsidR="00C36E94" w:rsidRPr="001308A8" w:rsidRDefault="00C36E94" w:rsidP="00C36E94">
      <w:r w:rsidRPr="001308A8">
        <w:t>а) общественная организация;</w:t>
      </w:r>
    </w:p>
    <w:p w:rsidR="00C36E94" w:rsidRPr="001308A8" w:rsidRDefault="00C36E94" w:rsidP="00C36E94">
      <w:r w:rsidRPr="001308A8">
        <w:t>б) частное учреждение;</w:t>
      </w:r>
    </w:p>
    <w:p w:rsidR="00C36E94" w:rsidRPr="001308A8" w:rsidRDefault="00C36E94" w:rsidP="00C36E94">
      <w:r w:rsidRPr="001308A8">
        <w:t>в) хозяйственное товарищество;</w:t>
      </w:r>
    </w:p>
    <w:p w:rsidR="00C36E94" w:rsidRPr="001308A8" w:rsidRDefault="00C36E94" w:rsidP="00C36E94">
      <w:r w:rsidRPr="001308A8">
        <w:t>г) ассоциация юридических лиц;</w:t>
      </w:r>
    </w:p>
    <w:p w:rsidR="00C36E94" w:rsidRPr="001308A8" w:rsidRDefault="00C36E94" w:rsidP="00C36E94">
      <w:r w:rsidRPr="001308A8">
        <w:lastRenderedPageBreak/>
        <w:t>д) государственное  предприятие;</w:t>
      </w:r>
    </w:p>
    <w:p w:rsidR="00C36E94" w:rsidRPr="001308A8" w:rsidRDefault="00C36E94" w:rsidP="00C36E94">
      <w:r w:rsidRPr="001308A8">
        <w:t>е) производственный кооператив.</w:t>
      </w:r>
    </w:p>
    <w:p w:rsidR="00C36E94" w:rsidRPr="001308A8" w:rsidRDefault="00625C82" w:rsidP="00C36E94">
      <w:pPr>
        <w:rPr>
          <w:b/>
        </w:rPr>
      </w:pPr>
      <w:r w:rsidRPr="001308A8">
        <w:rPr>
          <w:b/>
        </w:rPr>
        <w:t>4</w:t>
      </w:r>
      <w:r w:rsidR="00C36E94" w:rsidRPr="001308A8">
        <w:rPr>
          <w:b/>
        </w:rPr>
        <w:t>. Каким критериям должно отвечать малое предприятие в соответствии с федеральным законодательством?</w:t>
      </w:r>
    </w:p>
    <w:p w:rsidR="00C36E94" w:rsidRPr="001308A8" w:rsidRDefault="00C36E94" w:rsidP="00C36E94">
      <w:r w:rsidRPr="001308A8">
        <w:t>а) доля участия РФ или субъектов РФ не должна превышать 10%;</w:t>
      </w:r>
    </w:p>
    <w:p w:rsidR="00C36E94" w:rsidRPr="001308A8" w:rsidRDefault="00C36E94" w:rsidP="00C36E94">
      <w:r w:rsidRPr="001308A8">
        <w:t>б) доля участия РФ или субъектов РФ не должна превышать 25%;</w:t>
      </w:r>
    </w:p>
    <w:p w:rsidR="00C36E94" w:rsidRPr="001308A8" w:rsidRDefault="00C36E94" w:rsidP="00C36E94">
      <w:r w:rsidRPr="001308A8">
        <w:t>в) доля участия других юридических лиц не должна превышать 10%;</w:t>
      </w:r>
    </w:p>
    <w:p w:rsidR="00C36E94" w:rsidRPr="001308A8" w:rsidRDefault="00C36E94" w:rsidP="00C36E94">
      <w:r w:rsidRPr="001308A8">
        <w:t>г) доля участия других юридических лиц не должна превышать 25%;</w:t>
      </w:r>
    </w:p>
    <w:p w:rsidR="00C36E94" w:rsidRPr="001308A8" w:rsidRDefault="00C36E94" w:rsidP="00C36E94">
      <w:r w:rsidRPr="001308A8">
        <w:t>д) средняя численность работников не должна превышать определенного количества.</w:t>
      </w:r>
    </w:p>
    <w:p w:rsidR="00C36E94" w:rsidRPr="001308A8" w:rsidRDefault="00625C82" w:rsidP="00C36E94">
      <w:pPr>
        <w:rPr>
          <w:b/>
        </w:rPr>
      </w:pPr>
      <w:r w:rsidRPr="001308A8">
        <w:rPr>
          <w:b/>
        </w:rPr>
        <w:t>5</w:t>
      </w:r>
      <w:r w:rsidR="00C36E94" w:rsidRPr="001308A8">
        <w:rPr>
          <w:b/>
        </w:rPr>
        <w:t>. Какую среднюю численность работников имеет среднее предприятие?</w:t>
      </w:r>
    </w:p>
    <w:p w:rsidR="00C36E94" w:rsidRPr="001308A8" w:rsidRDefault="00C36E94" w:rsidP="00C36E94">
      <w:r w:rsidRPr="001308A8">
        <w:t>а) до 15 работников;</w:t>
      </w:r>
    </w:p>
    <w:p w:rsidR="00C36E94" w:rsidRPr="001308A8" w:rsidRDefault="00C36E94" w:rsidP="00C36E94">
      <w:r w:rsidRPr="001308A8">
        <w:t>б) до 50 работников;</w:t>
      </w:r>
    </w:p>
    <w:p w:rsidR="00C36E94" w:rsidRPr="001308A8" w:rsidRDefault="00C36E94" w:rsidP="00C36E94">
      <w:r w:rsidRPr="001308A8">
        <w:t>в) до 100 работников;</w:t>
      </w:r>
    </w:p>
    <w:p w:rsidR="00C36E94" w:rsidRPr="001308A8" w:rsidRDefault="00C36E94" w:rsidP="00C36E94">
      <w:r w:rsidRPr="001308A8">
        <w:t>г) 101-250 работников.</w:t>
      </w:r>
    </w:p>
    <w:p w:rsidR="00C36E94" w:rsidRPr="001308A8" w:rsidRDefault="00625C82" w:rsidP="00C36E94">
      <w:pPr>
        <w:rPr>
          <w:b/>
        </w:rPr>
      </w:pPr>
      <w:r w:rsidRPr="001308A8">
        <w:rPr>
          <w:b/>
        </w:rPr>
        <w:t>6</w:t>
      </w:r>
      <w:r w:rsidR="00C36E94" w:rsidRPr="001308A8">
        <w:rPr>
          <w:b/>
        </w:rPr>
        <w:t>. Какую среднюю численность работников имеет малое предприятие?</w:t>
      </w:r>
    </w:p>
    <w:p w:rsidR="00C36E94" w:rsidRPr="001308A8" w:rsidRDefault="00C36E94" w:rsidP="00C36E94">
      <w:r w:rsidRPr="001308A8">
        <w:t>а) до 15 работников;</w:t>
      </w:r>
    </w:p>
    <w:p w:rsidR="00C36E94" w:rsidRPr="001308A8" w:rsidRDefault="00C36E94" w:rsidP="00C36E94">
      <w:r w:rsidRPr="001308A8">
        <w:t>б) до 50 работников;</w:t>
      </w:r>
    </w:p>
    <w:p w:rsidR="00C36E94" w:rsidRPr="001308A8" w:rsidRDefault="00C36E94" w:rsidP="00C36E94">
      <w:r w:rsidRPr="001308A8">
        <w:t>в) до 100 работников;</w:t>
      </w:r>
    </w:p>
    <w:p w:rsidR="00C36E94" w:rsidRPr="001308A8" w:rsidRDefault="00C36E94" w:rsidP="00C36E94">
      <w:r w:rsidRPr="001308A8">
        <w:t>г) 150-250 работников.</w:t>
      </w:r>
    </w:p>
    <w:p w:rsidR="00C36E94" w:rsidRPr="001308A8" w:rsidRDefault="00625C82" w:rsidP="00C36E94">
      <w:pPr>
        <w:rPr>
          <w:b/>
        </w:rPr>
      </w:pPr>
      <w:r w:rsidRPr="001308A8">
        <w:rPr>
          <w:b/>
        </w:rPr>
        <w:t>7</w:t>
      </w:r>
      <w:r w:rsidR="00C36E94" w:rsidRPr="001308A8">
        <w:rPr>
          <w:b/>
        </w:rPr>
        <w:t>. Какую среднюю численность работников имеет микропредприятие?</w:t>
      </w:r>
    </w:p>
    <w:p w:rsidR="00C36E94" w:rsidRPr="001308A8" w:rsidRDefault="00C36E94" w:rsidP="00C36E94">
      <w:r w:rsidRPr="001308A8">
        <w:t>а) до 15 работников;</w:t>
      </w:r>
    </w:p>
    <w:p w:rsidR="00C36E94" w:rsidRPr="001308A8" w:rsidRDefault="00C36E94" w:rsidP="00C36E94">
      <w:r w:rsidRPr="001308A8">
        <w:t>б) до 50 работников;</w:t>
      </w:r>
    </w:p>
    <w:p w:rsidR="00C36E94" w:rsidRPr="001308A8" w:rsidRDefault="00C36E94" w:rsidP="00C36E94">
      <w:r w:rsidRPr="001308A8">
        <w:t>в) до 100 работников;</w:t>
      </w:r>
    </w:p>
    <w:p w:rsidR="00C36E94" w:rsidRPr="001308A8" w:rsidRDefault="00C36E94" w:rsidP="00C36E94">
      <w:r w:rsidRPr="001308A8">
        <w:t>г) 150-250 работников.</w:t>
      </w:r>
    </w:p>
    <w:p w:rsidR="00625C82" w:rsidRPr="001308A8" w:rsidRDefault="00625C82" w:rsidP="00625C82">
      <w:pPr>
        <w:rPr>
          <w:b/>
        </w:rPr>
      </w:pPr>
      <w:r w:rsidRPr="001308A8">
        <w:rPr>
          <w:b/>
        </w:rPr>
        <w:t>8. В каком объеме несут ответственность участники общества с ограниченной ответственностью?</w:t>
      </w:r>
    </w:p>
    <w:p w:rsidR="00625C82" w:rsidRPr="001308A8" w:rsidRDefault="00625C82" w:rsidP="00625C82">
      <w:r w:rsidRPr="001308A8">
        <w:t>а) несут риск убытков всем своим имуществом;</w:t>
      </w:r>
    </w:p>
    <w:p w:rsidR="00625C82" w:rsidRPr="001308A8" w:rsidRDefault="00625C82" w:rsidP="00625C82">
      <w:r w:rsidRPr="001308A8">
        <w:t>б) несут риск убытков в пределах сумм своих вкладов;</w:t>
      </w:r>
    </w:p>
    <w:p w:rsidR="00625C82" w:rsidRPr="001308A8" w:rsidRDefault="00625C82" w:rsidP="00625C82">
      <w:r w:rsidRPr="001308A8">
        <w:t>в) несут риск убытков за всех участников товарищества;</w:t>
      </w:r>
    </w:p>
    <w:p w:rsidR="00625C82" w:rsidRPr="001308A8" w:rsidRDefault="00625C82" w:rsidP="00625C82">
      <w:r w:rsidRPr="001308A8">
        <w:t>г) солидарно несут субсидиарную ответственность;</w:t>
      </w:r>
    </w:p>
    <w:p w:rsidR="00625C82" w:rsidRPr="001308A8" w:rsidRDefault="00625C82" w:rsidP="00625C82">
      <w:r w:rsidRPr="001308A8">
        <w:t>д) в пределах стоимости принадлежащих им акций.</w:t>
      </w:r>
    </w:p>
    <w:p w:rsidR="00625C82" w:rsidRPr="001308A8" w:rsidRDefault="00625C82" w:rsidP="00625C82">
      <w:pPr>
        <w:rPr>
          <w:b/>
        </w:rPr>
      </w:pPr>
      <w:r w:rsidRPr="001308A8">
        <w:rPr>
          <w:b/>
        </w:rPr>
        <w:t>9. В каком объеме несут ответственность акционеры АО?</w:t>
      </w:r>
    </w:p>
    <w:p w:rsidR="00625C82" w:rsidRPr="001308A8" w:rsidRDefault="00625C82" w:rsidP="00625C82">
      <w:r w:rsidRPr="001308A8">
        <w:t>а) несут риск убытков всем своим имуществом;</w:t>
      </w:r>
    </w:p>
    <w:p w:rsidR="00625C82" w:rsidRPr="001308A8" w:rsidRDefault="00625C82" w:rsidP="00625C82">
      <w:r w:rsidRPr="001308A8">
        <w:t>б) несут риск убытков в пределах сумм своих вкладов;</w:t>
      </w:r>
    </w:p>
    <w:p w:rsidR="00625C82" w:rsidRPr="001308A8" w:rsidRDefault="00625C82" w:rsidP="00625C82">
      <w:r w:rsidRPr="001308A8">
        <w:t>в) несут риск убытков за всех участников товарищества;</w:t>
      </w:r>
    </w:p>
    <w:p w:rsidR="00625C82" w:rsidRPr="001308A8" w:rsidRDefault="00625C82" w:rsidP="00625C82">
      <w:r w:rsidRPr="001308A8">
        <w:t>г) солидарно несут субсидиарную ответственность;</w:t>
      </w:r>
    </w:p>
    <w:p w:rsidR="00625C82" w:rsidRPr="001308A8" w:rsidRDefault="00625C82" w:rsidP="00625C82">
      <w:r w:rsidRPr="001308A8">
        <w:t>д) в пределах стоимости принадлежащих им акций.</w:t>
      </w:r>
    </w:p>
    <w:p w:rsidR="00625C82" w:rsidRPr="001308A8" w:rsidRDefault="00625C82" w:rsidP="00625C82">
      <w:pPr>
        <w:rPr>
          <w:b/>
        </w:rPr>
      </w:pPr>
      <w:r w:rsidRPr="001308A8">
        <w:rPr>
          <w:b/>
        </w:rPr>
        <w:t>10. Какая разновидность акционерных обществ вправе проводить открытую подписку на свои акции?</w:t>
      </w:r>
    </w:p>
    <w:p w:rsidR="00625C82" w:rsidRPr="001308A8" w:rsidRDefault="00625C82" w:rsidP="00625C82">
      <w:r w:rsidRPr="001308A8">
        <w:t>а)  публичное АО;</w:t>
      </w:r>
    </w:p>
    <w:p w:rsidR="00625C82" w:rsidRPr="001308A8" w:rsidRDefault="00625C82" w:rsidP="00625C82">
      <w:r w:rsidRPr="001308A8">
        <w:t>б) непубличное АО.</w:t>
      </w:r>
    </w:p>
    <w:p w:rsidR="00625C82" w:rsidRPr="001308A8" w:rsidRDefault="00625C82" w:rsidP="00625C82">
      <w:pPr>
        <w:rPr>
          <w:b/>
        </w:rPr>
      </w:pPr>
      <w:r w:rsidRPr="001308A8">
        <w:rPr>
          <w:b/>
        </w:rPr>
        <w:t>11. Кому принадлежит имущество государственного и муниципального унитарного предприятия?</w:t>
      </w:r>
    </w:p>
    <w:p w:rsidR="00625C82" w:rsidRPr="001308A8" w:rsidRDefault="00625C82" w:rsidP="00625C82">
      <w:r w:rsidRPr="001308A8">
        <w:t>а) РФ, субъекту РФ или муниципалитету;</w:t>
      </w:r>
    </w:p>
    <w:p w:rsidR="00625C82" w:rsidRPr="001308A8" w:rsidRDefault="00625C82" w:rsidP="00625C82">
      <w:r w:rsidRPr="001308A8">
        <w:t>б)  работникам предприятия;</w:t>
      </w:r>
    </w:p>
    <w:p w:rsidR="00C36E94" w:rsidRPr="001308A8" w:rsidRDefault="00625C82" w:rsidP="00625C82">
      <w:pPr>
        <w:rPr>
          <w:b/>
          <w:i/>
        </w:rPr>
      </w:pPr>
      <w:r w:rsidRPr="001308A8">
        <w:t>в) самому унитарному предприятию</w:t>
      </w:r>
    </w:p>
    <w:p w:rsidR="00C36E94" w:rsidRPr="001308A8" w:rsidRDefault="00C36E94" w:rsidP="00C36E94">
      <w:pPr>
        <w:jc w:val="center"/>
        <w:rPr>
          <w:b/>
          <w:i/>
        </w:rPr>
      </w:pPr>
    </w:p>
    <w:p w:rsidR="00C36E94" w:rsidRPr="001308A8" w:rsidRDefault="00C36E94" w:rsidP="00C36E94">
      <w:pPr>
        <w:jc w:val="center"/>
        <w:rPr>
          <w:b/>
          <w:i/>
        </w:rPr>
      </w:pPr>
    </w:p>
    <w:p w:rsidR="00C36E94" w:rsidRPr="001308A8" w:rsidRDefault="00C36E94" w:rsidP="00C36E94">
      <w:pPr>
        <w:jc w:val="center"/>
        <w:rPr>
          <w:b/>
          <w:i/>
        </w:rPr>
      </w:pPr>
    </w:p>
    <w:p w:rsidR="00C36E94" w:rsidRPr="001308A8" w:rsidRDefault="00C36E94" w:rsidP="00C36E94">
      <w:pPr>
        <w:jc w:val="center"/>
        <w:rPr>
          <w:b/>
          <w:i/>
        </w:rPr>
      </w:pPr>
    </w:p>
    <w:p w:rsidR="00C36E94" w:rsidRPr="001308A8" w:rsidRDefault="00C36E94" w:rsidP="00C36E94">
      <w:pPr>
        <w:jc w:val="center"/>
        <w:rPr>
          <w:b/>
          <w:i/>
        </w:rPr>
      </w:pPr>
    </w:p>
    <w:p w:rsidR="00C36E94" w:rsidRPr="001308A8" w:rsidRDefault="00C36E94" w:rsidP="00C36E94">
      <w:pPr>
        <w:jc w:val="center"/>
        <w:rPr>
          <w:b/>
          <w:i/>
        </w:rPr>
      </w:pPr>
    </w:p>
    <w:p w:rsidR="00C36E94" w:rsidRPr="001308A8" w:rsidRDefault="00C36E94" w:rsidP="00C36E94">
      <w:pPr>
        <w:jc w:val="center"/>
        <w:rPr>
          <w:b/>
          <w:i/>
        </w:rPr>
      </w:pPr>
    </w:p>
    <w:p w:rsidR="00C36E94" w:rsidRPr="001308A8" w:rsidRDefault="00C36E94" w:rsidP="00C36E94">
      <w:pPr>
        <w:jc w:val="center"/>
        <w:rPr>
          <w:b/>
          <w:i/>
        </w:rPr>
      </w:pPr>
    </w:p>
    <w:p w:rsidR="00C36E94" w:rsidRPr="001308A8" w:rsidRDefault="00C36E94" w:rsidP="00C36E94">
      <w:pPr>
        <w:ind w:firstLine="0"/>
      </w:pPr>
      <w:r w:rsidRPr="001308A8">
        <w:rPr>
          <w:b/>
          <w:i/>
        </w:rPr>
        <w:t xml:space="preserve"> </w:t>
      </w: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Pr="001308A8" w:rsidRDefault="00C36E94" w:rsidP="00C36E94">
      <w:pPr>
        <w:ind w:firstLine="0"/>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C36E94" w:rsidRDefault="00C36E94" w:rsidP="00C36E94">
      <w:pPr>
        <w:ind w:firstLine="0"/>
        <w:rPr>
          <w:sz w:val="28"/>
          <w:szCs w:val="28"/>
        </w:rPr>
      </w:pPr>
    </w:p>
    <w:p w:rsidR="00F434A1" w:rsidRDefault="00F434A1"/>
    <w:sectPr w:rsidR="00F434A1" w:rsidSect="00F434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F05" w:rsidRDefault="00C60F05" w:rsidP="00C36E94">
      <w:r>
        <w:separator/>
      </w:r>
    </w:p>
  </w:endnote>
  <w:endnote w:type="continuationSeparator" w:id="1">
    <w:p w:rsidR="00C60F05" w:rsidRDefault="00C60F05" w:rsidP="00C36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F05" w:rsidRDefault="00C60F05" w:rsidP="00C36E94">
      <w:r>
        <w:separator/>
      </w:r>
    </w:p>
  </w:footnote>
  <w:footnote w:type="continuationSeparator" w:id="1">
    <w:p w:rsidR="00C60F05" w:rsidRDefault="00C60F05" w:rsidP="00C36E94">
      <w:r>
        <w:continuationSeparator/>
      </w:r>
    </w:p>
  </w:footnote>
  <w:footnote w:id="2">
    <w:p w:rsidR="00C36E94" w:rsidRDefault="00C36E94" w:rsidP="00C36E94">
      <w:pPr>
        <w:pStyle w:val="FootNote"/>
      </w:pPr>
      <w:r>
        <w:rPr>
          <w:position w:val="6"/>
        </w:rPr>
        <w:t xml:space="preserve"> </w:t>
      </w:r>
    </w:p>
    <w:p w:rsidR="00C36E94" w:rsidRDefault="00C36E94" w:rsidP="00C36E94">
      <w:pPr>
        <w:pStyle w:val="Foot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221EA"/>
    <w:multiLevelType w:val="multilevel"/>
    <w:tmpl w:val="85CE8EFA"/>
    <w:lvl w:ilvl="0">
      <w:start w:val="1"/>
      <w:numFmt w:val="decimal"/>
      <w:lvlText w:val="%1."/>
      <w:lvlJc w:val="left"/>
      <w:pPr>
        <w:ind w:left="360" w:hanging="360"/>
      </w:pPr>
      <w:rPr>
        <w:rFonts w:hint="default"/>
        <w:b/>
        <w:i/>
      </w:rPr>
    </w:lvl>
    <w:lvl w:ilvl="1">
      <w:start w:val="1"/>
      <w:numFmt w:val="decimal"/>
      <w:lvlText w:val="%1.%2."/>
      <w:lvlJc w:val="left"/>
      <w:pPr>
        <w:ind w:left="927" w:hanging="360"/>
      </w:pPr>
      <w:rPr>
        <w:rFonts w:hint="default"/>
        <w:b/>
        <w:i/>
      </w:rPr>
    </w:lvl>
    <w:lvl w:ilvl="2">
      <w:start w:val="1"/>
      <w:numFmt w:val="decimal"/>
      <w:lvlText w:val="%1.%2.%3."/>
      <w:lvlJc w:val="left"/>
      <w:pPr>
        <w:ind w:left="1854" w:hanging="720"/>
      </w:pPr>
      <w:rPr>
        <w:rFonts w:hint="default"/>
        <w:b/>
        <w:i/>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3915" w:hanging="1080"/>
      </w:pPr>
      <w:rPr>
        <w:rFonts w:hint="default"/>
        <w:b/>
        <w:i/>
      </w:rPr>
    </w:lvl>
    <w:lvl w:ilvl="6">
      <w:start w:val="1"/>
      <w:numFmt w:val="decimal"/>
      <w:lvlText w:val="%1.%2.%3.%4.%5.%6.%7."/>
      <w:lvlJc w:val="left"/>
      <w:pPr>
        <w:ind w:left="4842" w:hanging="1440"/>
      </w:pPr>
      <w:rPr>
        <w:rFonts w:hint="default"/>
        <w:b/>
        <w:i/>
      </w:rPr>
    </w:lvl>
    <w:lvl w:ilvl="7">
      <w:start w:val="1"/>
      <w:numFmt w:val="decimal"/>
      <w:lvlText w:val="%1.%2.%3.%4.%5.%6.%7.%8."/>
      <w:lvlJc w:val="left"/>
      <w:pPr>
        <w:ind w:left="5409" w:hanging="1440"/>
      </w:pPr>
      <w:rPr>
        <w:rFonts w:hint="default"/>
        <w:b/>
        <w:i/>
      </w:rPr>
    </w:lvl>
    <w:lvl w:ilvl="8">
      <w:start w:val="1"/>
      <w:numFmt w:val="decimal"/>
      <w:lvlText w:val="%1.%2.%3.%4.%5.%6.%7.%8.%9."/>
      <w:lvlJc w:val="left"/>
      <w:pPr>
        <w:ind w:left="6336" w:hanging="1800"/>
      </w:pPr>
      <w:rPr>
        <w:rFonts w:hint="default"/>
        <w:b/>
        <w:i/>
      </w:rPr>
    </w:lvl>
  </w:abstractNum>
  <w:abstractNum w:abstractNumId="1">
    <w:nsid w:val="384B413F"/>
    <w:multiLevelType w:val="multilevel"/>
    <w:tmpl w:val="9888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1684C"/>
    <w:multiLevelType w:val="hybridMultilevel"/>
    <w:tmpl w:val="B49A1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6E94"/>
    <w:rsid w:val="001308A8"/>
    <w:rsid w:val="004F7BE9"/>
    <w:rsid w:val="00625C82"/>
    <w:rsid w:val="00845A18"/>
    <w:rsid w:val="009377A7"/>
    <w:rsid w:val="00C36E94"/>
    <w:rsid w:val="00C60F05"/>
    <w:rsid w:val="00F43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94"/>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3">
    <w:name w:val="heading 3"/>
    <w:basedOn w:val="a"/>
    <w:next w:val="a"/>
    <w:link w:val="30"/>
    <w:qFormat/>
    <w:rsid w:val="00C36E94"/>
    <w:pPr>
      <w:ind w:firstLine="0"/>
      <w:jc w:val="center"/>
      <w:outlineLvl w:val="2"/>
    </w:pPr>
    <w:rPr>
      <w:rFonts w:ascii="Arial" w:hAnsi="Arial" w:cs="Arial"/>
      <w:b/>
      <w:bCs/>
      <w:sz w:val="26"/>
      <w:szCs w:val="26"/>
    </w:rPr>
  </w:style>
  <w:style w:type="paragraph" w:styleId="4">
    <w:name w:val="heading 4"/>
    <w:basedOn w:val="a"/>
    <w:next w:val="a"/>
    <w:link w:val="40"/>
    <w:qFormat/>
    <w:rsid w:val="00C36E94"/>
    <w:pPr>
      <w:ind w:firstLine="0"/>
      <w:jc w:val="cente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6E94"/>
    <w:rPr>
      <w:rFonts w:ascii="Arial" w:eastAsia="Times New Roman" w:hAnsi="Arial" w:cs="Arial"/>
      <w:b/>
      <w:bCs/>
      <w:sz w:val="26"/>
      <w:szCs w:val="26"/>
      <w:lang w:eastAsia="ru-RU"/>
    </w:rPr>
  </w:style>
  <w:style w:type="character" w:customStyle="1" w:styleId="40">
    <w:name w:val="Заголовок 4 Знак"/>
    <w:basedOn w:val="a0"/>
    <w:link w:val="4"/>
    <w:rsid w:val="00C36E94"/>
    <w:rPr>
      <w:rFonts w:ascii="Times New Roman" w:eastAsia="Times New Roman" w:hAnsi="Times New Roman" w:cs="Times New Roman"/>
      <w:b/>
      <w:bCs/>
      <w:sz w:val="26"/>
      <w:szCs w:val="26"/>
      <w:lang w:eastAsia="ru-RU"/>
    </w:rPr>
  </w:style>
  <w:style w:type="paragraph" w:customStyle="1" w:styleId="FootNote">
    <w:name w:val="FootNote"/>
    <w:next w:val="a"/>
    <w:rsid w:val="00C36E94"/>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 w:type="paragraph" w:customStyle="1" w:styleId="s1">
    <w:name w:val="s_1"/>
    <w:basedOn w:val="a"/>
    <w:rsid w:val="00C36E94"/>
    <w:pPr>
      <w:widowControl/>
      <w:autoSpaceDE/>
      <w:autoSpaceDN/>
      <w:adjustRightInd/>
      <w:spacing w:before="100" w:beforeAutospacing="1" w:after="100" w:afterAutospacing="1"/>
      <w:ind w:firstLine="0"/>
      <w:jc w:val="left"/>
    </w:pPr>
  </w:style>
  <w:style w:type="character" w:customStyle="1" w:styleId="s10">
    <w:name w:val="s_10"/>
    <w:basedOn w:val="a0"/>
    <w:rsid w:val="00C36E94"/>
  </w:style>
  <w:style w:type="character" w:customStyle="1" w:styleId="apple-converted-space">
    <w:name w:val="apple-converted-space"/>
    <w:basedOn w:val="a0"/>
    <w:rsid w:val="00C36E94"/>
  </w:style>
  <w:style w:type="character" w:styleId="a3">
    <w:name w:val="Hyperlink"/>
    <w:basedOn w:val="a0"/>
    <w:rsid w:val="00C36E94"/>
    <w:rPr>
      <w:color w:val="0000FF"/>
      <w:u w:val="single"/>
    </w:rPr>
  </w:style>
  <w:style w:type="paragraph" w:customStyle="1" w:styleId="s3">
    <w:name w:val="s_3"/>
    <w:basedOn w:val="a"/>
    <w:rsid w:val="00C36E94"/>
    <w:pPr>
      <w:widowControl/>
      <w:autoSpaceDE/>
      <w:autoSpaceDN/>
      <w:adjustRightInd/>
      <w:spacing w:before="100" w:beforeAutospacing="1" w:after="100" w:afterAutospacing="1"/>
      <w:ind w:firstLine="0"/>
      <w:jc w:val="left"/>
    </w:pPr>
  </w:style>
  <w:style w:type="table" w:styleId="a4">
    <w:name w:val="Table Grid"/>
    <w:basedOn w:val="a1"/>
    <w:uiPriority w:val="59"/>
    <w:rsid w:val="00C36E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45A18"/>
    <w:pPr>
      <w:ind w:left="720"/>
      <w:contextualSpacing/>
    </w:pPr>
  </w:style>
</w:styles>
</file>

<file path=word/webSettings.xml><?xml version="1.0" encoding="utf-8"?>
<w:webSettings xmlns:r="http://schemas.openxmlformats.org/officeDocument/2006/relationships" xmlns:w="http://schemas.openxmlformats.org/wordprocessingml/2006/main">
  <w:divs>
    <w:div w:id="17275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4/" TargetMode="External"/><Relationship Id="rId13" Type="http://schemas.openxmlformats.org/officeDocument/2006/relationships/hyperlink" Target="http://base.garant.ru/10164072/4/" TargetMode="External"/><Relationship Id="rId3" Type="http://schemas.openxmlformats.org/officeDocument/2006/relationships/settings" Target="settings.xml"/><Relationship Id="rId7" Type="http://schemas.openxmlformats.org/officeDocument/2006/relationships/hyperlink" Target="http://base.garant.ru/10164072/" TargetMode="External"/><Relationship Id="rId12" Type="http://schemas.openxmlformats.org/officeDocument/2006/relationships/hyperlink" Target="http://base.garant.ru/706489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64899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se.garant.ru/10164072/" TargetMode="External"/><Relationship Id="rId4" Type="http://schemas.openxmlformats.org/officeDocument/2006/relationships/webSettings" Target="webSettings.xml"/><Relationship Id="rId9" Type="http://schemas.openxmlformats.org/officeDocument/2006/relationships/hyperlink" Target="http://base.garant.ru/57606976/" TargetMode="External"/><Relationship Id="rId14" Type="http://schemas.openxmlformats.org/officeDocument/2006/relationships/hyperlink" Target="http://base.garant.ru/101640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3164</Words>
  <Characters>18039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2020-05-15T06:40:00Z</dcterms:created>
  <dcterms:modified xsi:type="dcterms:W3CDTF">2020-05-15T07:44:00Z</dcterms:modified>
</cp:coreProperties>
</file>