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76" w:rsidRPr="00B071A4" w:rsidRDefault="00125576" w:rsidP="00125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4"/>
          <w:szCs w:val="28"/>
        </w:rPr>
      </w:pPr>
      <w:r w:rsidRPr="00B071A4">
        <w:rPr>
          <w:rFonts w:ascii="Times New Roman" w:hAnsi="Times New Roman"/>
          <w:sz w:val="24"/>
          <w:szCs w:val="28"/>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r w:rsidRPr="00B071A4">
        <w:rPr>
          <w:rFonts w:ascii="Times New Roman" w:hAnsi="Times New Roman"/>
          <w:caps/>
          <w:sz w:val="24"/>
          <w:szCs w:val="28"/>
        </w:rPr>
        <w:t>»</w:t>
      </w:r>
    </w:p>
    <w:p w:rsidR="00125576" w:rsidRPr="00B071A4" w:rsidRDefault="00125576" w:rsidP="00125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4"/>
          <w:szCs w:val="28"/>
        </w:rPr>
      </w:pPr>
      <w:r w:rsidRPr="00B071A4">
        <w:rPr>
          <w:rFonts w:ascii="Times New Roman" w:hAnsi="Times New Roman"/>
          <w:caps/>
          <w:sz w:val="24"/>
          <w:szCs w:val="28"/>
        </w:rPr>
        <w:t>(КОГПОБУ «НТМСХ»)</w:t>
      </w:r>
    </w:p>
    <w:p w:rsidR="00125576" w:rsidRDefault="00125576" w:rsidP="00125576">
      <w:pPr>
        <w:spacing w:after="0" w:line="240" w:lineRule="auto"/>
        <w:jc w:val="center"/>
        <w:rPr>
          <w:rFonts w:ascii="Times New Roman" w:hAnsi="Times New Roman"/>
          <w:b/>
          <w:bCs/>
          <w:color w:val="000000"/>
          <w:sz w:val="24"/>
          <w:szCs w:val="24"/>
          <w:u w:color="000000"/>
          <w:bdr w:val="nil"/>
        </w:rPr>
      </w:pPr>
    </w:p>
    <w:p w:rsidR="00125576" w:rsidRDefault="00125576" w:rsidP="00125576">
      <w:pPr>
        <w:spacing w:after="0" w:line="240" w:lineRule="auto"/>
        <w:jc w:val="center"/>
        <w:rPr>
          <w:rFonts w:ascii="Times New Roman" w:hAnsi="Times New Roman"/>
          <w:b/>
          <w:bCs/>
          <w:color w:val="000000"/>
          <w:sz w:val="24"/>
          <w:szCs w:val="24"/>
          <w:u w:color="000000"/>
          <w:bdr w:val="nil"/>
        </w:rPr>
      </w:pPr>
      <w:r>
        <w:rPr>
          <w:rFonts w:ascii="Times New Roman" w:hAnsi="Times New Roman"/>
          <w:b/>
          <w:bCs/>
          <w:color w:val="000000"/>
          <w:sz w:val="24"/>
          <w:szCs w:val="24"/>
          <w:u w:color="000000"/>
          <w:bdr w:val="nil"/>
        </w:rPr>
        <w:t>Задание по дисциплине "Информационные технологии в профессиональной деятельности"</w:t>
      </w:r>
    </w:p>
    <w:p w:rsidR="00125576" w:rsidRDefault="00125576" w:rsidP="00125576">
      <w:pPr>
        <w:spacing w:after="0" w:line="240" w:lineRule="auto"/>
        <w:jc w:val="center"/>
        <w:rPr>
          <w:rFonts w:ascii="Times New Roman" w:hAnsi="Times New Roman"/>
          <w:b/>
          <w:bCs/>
          <w:color w:val="000000"/>
          <w:sz w:val="24"/>
          <w:szCs w:val="24"/>
          <w:u w:color="000000"/>
          <w:bdr w:val="nil"/>
        </w:rPr>
      </w:pPr>
      <w:r>
        <w:rPr>
          <w:rFonts w:ascii="Times New Roman" w:hAnsi="Times New Roman"/>
          <w:b/>
          <w:bCs/>
          <w:color w:val="000000"/>
          <w:sz w:val="24"/>
          <w:szCs w:val="24"/>
          <w:u w:color="000000"/>
          <w:bdr w:val="nil"/>
        </w:rPr>
        <w:t xml:space="preserve">для </w:t>
      </w:r>
      <w:r w:rsidR="00E04D58">
        <w:rPr>
          <w:rFonts w:ascii="Times New Roman" w:hAnsi="Times New Roman"/>
          <w:b/>
          <w:bCs/>
          <w:color w:val="000000"/>
          <w:sz w:val="24"/>
          <w:szCs w:val="24"/>
          <w:u w:color="000000"/>
          <w:bdr w:val="nil"/>
        </w:rPr>
        <w:t>студентов 1</w:t>
      </w:r>
      <w:r>
        <w:rPr>
          <w:rFonts w:ascii="Times New Roman" w:hAnsi="Times New Roman"/>
          <w:b/>
          <w:bCs/>
          <w:color w:val="000000"/>
          <w:sz w:val="24"/>
          <w:szCs w:val="24"/>
          <w:u w:color="000000"/>
          <w:bdr w:val="nil"/>
        </w:rPr>
        <w:t xml:space="preserve"> курса по специальности 38.02.0</w:t>
      </w:r>
      <w:r w:rsidR="00CF7ABF">
        <w:rPr>
          <w:rFonts w:ascii="Times New Roman" w:hAnsi="Times New Roman"/>
          <w:b/>
          <w:bCs/>
          <w:color w:val="000000"/>
          <w:sz w:val="24"/>
          <w:szCs w:val="24"/>
          <w:u w:color="000000"/>
          <w:bdr w:val="nil"/>
        </w:rPr>
        <w:t>1</w:t>
      </w:r>
      <w:r>
        <w:rPr>
          <w:rFonts w:ascii="Times New Roman" w:hAnsi="Times New Roman"/>
          <w:b/>
          <w:bCs/>
          <w:color w:val="000000"/>
          <w:sz w:val="24"/>
          <w:szCs w:val="24"/>
          <w:u w:color="000000"/>
          <w:bdr w:val="nil"/>
        </w:rPr>
        <w:t xml:space="preserve"> </w:t>
      </w:r>
      <w:r w:rsidR="00CF7ABF">
        <w:rPr>
          <w:rFonts w:ascii="Times New Roman" w:hAnsi="Times New Roman"/>
          <w:b/>
          <w:bCs/>
          <w:color w:val="000000"/>
          <w:sz w:val="24"/>
          <w:szCs w:val="24"/>
          <w:u w:color="000000"/>
          <w:bdr w:val="nil"/>
        </w:rPr>
        <w:t>Экономика и бухгалтерский учет по отраслям</w:t>
      </w:r>
    </w:p>
    <w:p w:rsidR="00125576" w:rsidRDefault="00125576" w:rsidP="00125576">
      <w:pPr>
        <w:spacing w:after="0" w:line="240" w:lineRule="auto"/>
        <w:jc w:val="both"/>
        <w:rPr>
          <w:rFonts w:ascii="Times New Roman" w:hAnsi="Times New Roman"/>
          <w:b/>
          <w:bCs/>
          <w:color w:val="000000"/>
          <w:sz w:val="24"/>
          <w:szCs w:val="24"/>
          <w:u w:color="000000"/>
          <w:bdr w:val="nil"/>
        </w:rPr>
      </w:pPr>
    </w:p>
    <w:p w:rsidR="00125576" w:rsidRDefault="00125576" w:rsidP="00125576">
      <w:pPr>
        <w:spacing w:after="0" w:line="240" w:lineRule="auto"/>
        <w:jc w:val="both"/>
        <w:rPr>
          <w:rFonts w:ascii="Times New Roman" w:hAnsi="Times New Roman"/>
          <w:b/>
          <w:bCs/>
          <w:color w:val="000000"/>
          <w:sz w:val="24"/>
          <w:szCs w:val="24"/>
          <w:u w:color="000000"/>
          <w:bdr w:val="nil"/>
        </w:rPr>
      </w:pPr>
    </w:p>
    <w:p w:rsidR="00125576" w:rsidRPr="00D44357" w:rsidRDefault="00125576" w:rsidP="00125576">
      <w:pPr>
        <w:spacing w:after="0" w:line="240" w:lineRule="auto"/>
        <w:jc w:val="both"/>
        <w:rPr>
          <w:rFonts w:ascii="Times New Roman" w:eastAsia="Calibri" w:hAnsi="Times New Roman"/>
          <w:bCs/>
          <w:sz w:val="24"/>
          <w:szCs w:val="24"/>
        </w:rPr>
      </w:pPr>
      <w:r>
        <w:rPr>
          <w:rFonts w:ascii="Times New Roman" w:hAnsi="Times New Roman"/>
          <w:b/>
          <w:bCs/>
          <w:color w:val="000000"/>
          <w:sz w:val="24"/>
          <w:szCs w:val="24"/>
          <w:u w:color="000000"/>
          <w:bdr w:val="nil"/>
        </w:rPr>
        <w:t xml:space="preserve">Тема: </w:t>
      </w:r>
      <w:r>
        <w:rPr>
          <w:rFonts w:ascii="Times New Roman" w:eastAsia="Calibri" w:hAnsi="Times New Roman"/>
          <w:bCs/>
          <w:sz w:val="24"/>
          <w:szCs w:val="24"/>
        </w:rPr>
        <w:t>Справочно-правовые системы</w:t>
      </w:r>
    </w:p>
    <w:p w:rsidR="00125576" w:rsidRPr="00D44357" w:rsidRDefault="00125576" w:rsidP="00125576">
      <w:pPr>
        <w:spacing w:after="0" w:line="240" w:lineRule="auto"/>
        <w:jc w:val="both"/>
        <w:rPr>
          <w:rFonts w:ascii="Times New Roman" w:eastAsia="Calibri" w:hAnsi="Times New Roman"/>
          <w:bCs/>
          <w:sz w:val="24"/>
          <w:szCs w:val="24"/>
        </w:rPr>
      </w:pPr>
      <w:r w:rsidRPr="00B071A4">
        <w:rPr>
          <w:rFonts w:ascii="Times New Roman" w:eastAsia="Calibri" w:hAnsi="Times New Roman"/>
          <w:b/>
          <w:bCs/>
          <w:sz w:val="24"/>
          <w:szCs w:val="24"/>
        </w:rPr>
        <w:t>Цель занятия:</w:t>
      </w:r>
      <w:r>
        <w:rPr>
          <w:rFonts w:ascii="Times New Roman" w:eastAsia="Calibri" w:hAnsi="Times New Roman"/>
          <w:bCs/>
          <w:sz w:val="24"/>
          <w:szCs w:val="24"/>
        </w:rPr>
        <w:t xml:space="preserve"> </w:t>
      </w:r>
      <w:r w:rsidRPr="00382BD6">
        <w:rPr>
          <w:rFonts w:ascii="Times New Roman" w:hAnsi="Times New Roman"/>
          <w:sz w:val="24"/>
          <w:szCs w:val="28"/>
        </w:rPr>
        <w:t>Применение навыко</w:t>
      </w:r>
      <w:r>
        <w:rPr>
          <w:rFonts w:ascii="Times New Roman" w:hAnsi="Times New Roman"/>
          <w:sz w:val="24"/>
          <w:szCs w:val="28"/>
        </w:rPr>
        <w:t>в в дальнейшей профессиональной деятельности</w:t>
      </w:r>
    </w:p>
    <w:p w:rsidR="00125576" w:rsidRDefault="00125576" w:rsidP="00125576">
      <w:pPr>
        <w:spacing w:after="0" w:line="240" w:lineRule="auto"/>
        <w:jc w:val="both"/>
        <w:rPr>
          <w:rFonts w:ascii="Times New Roman" w:eastAsia="Calibri" w:hAnsi="Times New Roman"/>
          <w:bCs/>
          <w:sz w:val="24"/>
          <w:szCs w:val="24"/>
        </w:rPr>
      </w:pPr>
      <w:r w:rsidRPr="006369EF">
        <w:rPr>
          <w:rFonts w:ascii="Times New Roman" w:hAnsi="Times New Roman"/>
          <w:b/>
          <w:sz w:val="24"/>
          <w:szCs w:val="24"/>
        </w:rPr>
        <w:t>Норма времени:</w:t>
      </w:r>
      <w:r w:rsidR="00CF7ABF">
        <w:rPr>
          <w:rFonts w:ascii="Times New Roman" w:eastAsia="Calibri" w:hAnsi="Times New Roman"/>
          <w:bCs/>
          <w:sz w:val="24"/>
          <w:szCs w:val="24"/>
        </w:rPr>
        <w:t>2</w:t>
      </w:r>
      <w:r>
        <w:rPr>
          <w:rFonts w:ascii="Times New Roman" w:eastAsia="Calibri" w:hAnsi="Times New Roman"/>
          <w:bCs/>
          <w:sz w:val="24"/>
          <w:szCs w:val="24"/>
        </w:rPr>
        <w:t xml:space="preserve"> часа</w:t>
      </w:r>
    </w:p>
    <w:p w:rsidR="00125576" w:rsidRPr="006369EF" w:rsidRDefault="00125576" w:rsidP="00125576">
      <w:pPr>
        <w:spacing w:after="0" w:line="240" w:lineRule="auto"/>
        <w:rPr>
          <w:rFonts w:ascii="Times New Roman" w:hAnsi="Times New Roman"/>
          <w:sz w:val="24"/>
          <w:szCs w:val="24"/>
        </w:rPr>
      </w:pPr>
      <w:r>
        <w:rPr>
          <w:rFonts w:ascii="Times New Roman" w:hAnsi="Times New Roman"/>
          <w:b/>
          <w:sz w:val="24"/>
          <w:szCs w:val="24"/>
        </w:rPr>
        <w:t>Организация рабочего места</w:t>
      </w:r>
      <w:r w:rsidRPr="006369EF">
        <w:rPr>
          <w:rFonts w:ascii="Times New Roman" w:hAnsi="Times New Roman"/>
          <w:b/>
          <w:sz w:val="24"/>
          <w:szCs w:val="24"/>
        </w:rPr>
        <w:t>:</w:t>
      </w:r>
      <w:r w:rsidRPr="006369EF">
        <w:rPr>
          <w:rFonts w:ascii="Times New Roman" w:hAnsi="Times New Roman"/>
          <w:sz w:val="24"/>
          <w:szCs w:val="24"/>
        </w:rPr>
        <w:t xml:space="preserve"> </w:t>
      </w:r>
      <w:r>
        <w:rPr>
          <w:rFonts w:ascii="Times New Roman" w:hAnsi="Times New Roman"/>
          <w:sz w:val="24"/>
          <w:szCs w:val="24"/>
        </w:rPr>
        <w:t>ПК, технологическая карта</w:t>
      </w:r>
    </w:p>
    <w:p w:rsidR="00125576" w:rsidRDefault="00125576" w:rsidP="00125576">
      <w:pPr>
        <w:spacing w:after="0" w:line="240" w:lineRule="auto"/>
        <w:jc w:val="both"/>
        <w:rPr>
          <w:rFonts w:ascii="Times New Roman" w:eastAsia="Calibri" w:hAnsi="Times New Roman"/>
          <w:bCs/>
          <w:sz w:val="24"/>
          <w:szCs w:val="24"/>
        </w:rPr>
      </w:pPr>
    </w:p>
    <w:p w:rsidR="00125576" w:rsidRPr="0090594C" w:rsidRDefault="00125576" w:rsidP="00125576">
      <w:pPr>
        <w:spacing w:after="0" w:line="240" w:lineRule="auto"/>
        <w:jc w:val="both"/>
        <w:rPr>
          <w:rFonts w:ascii="Times New Roman" w:eastAsia="Calibri" w:hAnsi="Times New Roman"/>
          <w:b/>
          <w:bCs/>
          <w:sz w:val="24"/>
          <w:szCs w:val="24"/>
        </w:rPr>
      </w:pPr>
      <w:r w:rsidRPr="0090594C">
        <w:rPr>
          <w:rFonts w:ascii="Times New Roman" w:eastAsia="Calibri" w:hAnsi="Times New Roman"/>
          <w:b/>
          <w:bCs/>
          <w:sz w:val="24"/>
          <w:szCs w:val="24"/>
        </w:rPr>
        <w:t>Задание:</w:t>
      </w:r>
    </w:p>
    <w:p w:rsidR="00125576" w:rsidRDefault="00125576" w:rsidP="00125576">
      <w:pPr>
        <w:pStyle w:val="a3"/>
        <w:numPr>
          <w:ilvl w:val="0"/>
          <w:numId w:val="1"/>
        </w:numPr>
        <w:spacing w:after="0" w:line="240" w:lineRule="auto"/>
        <w:rPr>
          <w:rFonts w:ascii="Times New Roman" w:eastAsia="Calibri" w:hAnsi="Times New Roman"/>
          <w:bCs/>
          <w:sz w:val="24"/>
          <w:szCs w:val="24"/>
        </w:rPr>
      </w:pPr>
      <w:r>
        <w:rPr>
          <w:rFonts w:ascii="Times New Roman" w:eastAsia="Calibri" w:hAnsi="Times New Roman"/>
          <w:bCs/>
          <w:sz w:val="24"/>
          <w:szCs w:val="24"/>
        </w:rPr>
        <w:t>Повторить лекционный материал по теме «Справочно-правовые системы»</w:t>
      </w:r>
    </w:p>
    <w:p w:rsidR="00125576" w:rsidRDefault="00125576" w:rsidP="00125576">
      <w:pPr>
        <w:pStyle w:val="a3"/>
        <w:numPr>
          <w:ilvl w:val="0"/>
          <w:numId w:val="1"/>
        </w:numPr>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 xml:space="preserve">Выполнить предложенные задания. </w:t>
      </w:r>
    </w:p>
    <w:p w:rsidR="00125576" w:rsidRPr="00CF7ABF" w:rsidRDefault="00125576" w:rsidP="00125576">
      <w:pPr>
        <w:pStyle w:val="a3"/>
        <w:numPr>
          <w:ilvl w:val="0"/>
          <w:numId w:val="1"/>
        </w:numPr>
        <w:spacing w:after="0" w:line="240" w:lineRule="auto"/>
        <w:jc w:val="both"/>
        <w:rPr>
          <w:rFonts w:ascii="Times New Roman" w:eastAsia="Calibri" w:hAnsi="Times New Roman"/>
          <w:b/>
          <w:bCs/>
          <w:sz w:val="32"/>
          <w:szCs w:val="24"/>
        </w:rPr>
      </w:pPr>
      <w:r w:rsidRPr="00CF7ABF">
        <w:rPr>
          <w:rFonts w:ascii="Times New Roman" w:eastAsia="Calibri" w:hAnsi="Times New Roman"/>
          <w:b/>
          <w:bCs/>
          <w:sz w:val="32"/>
          <w:szCs w:val="24"/>
        </w:rPr>
        <w:t xml:space="preserve">Отправить выполненные задания на электронную почту </w:t>
      </w:r>
      <w:hyperlink r:id="rId6" w:history="1">
        <w:r w:rsidRPr="00CF7ABF">
          <w:rPr>
            <w:rStyle w:val="a5"/>
            <w:rFonts w:ascii="Times New Roman" w:eastAsia="Calibri" w:hAnsi="Times New Roman"/>
            <w:b/>
            <w:bCs/>
            <w:sz w:val="32"/>
            <w:szCs w:val="24"/>
            <w:lang w:val="en-US"/>
          </w:rPr>
          <w:t>iribia</w:t>
        </w:r>
        <w:r w:rsidRPr="00CF7ABF">
          <w:rPr>
            <w:rStyle w:val="a5"/>
            <w:rFonts w:ascii="Times New Roman" w:eastAsia="Calibri" w:hAnsi="Times New Roman"/>
            <w:b/>
            <w:bCs/>
            <w:sz w:val="32"/>
            <w:szCs w:val="24"/>
          </w:rPr>
          <w:t>@</w:t>
        </w:r>
        <w:r w:rsidRPr="00CF7ABF">
          <w:rPr>
            <w:rStyle w:val="a5"/>
            <w:rFonts w:ascii="Times New Roman" w:eastAsia="Calibri" w:hAnsi="Times New Roman"/>
            <w:b/>
            <w:bCs/>
            <w:sz w:val="32"/>
            <w:szCs w:val="24"/>
            <w:lang w:val="en-US"/>
          </w:rPr>
          <w:t>mail</w:t>
        </w:r>
        <w:r w:rsidRPr="00CF7ABF">
          <w:rPr>
            <w:rStyle w:val="a5"/>
            <w:rFonts w:ascii="Times New Roman" w:eastAsia="Calibri" w:hAnsi="Times New Roman"/>
            <w:b/>
            <w:bCs/>
            <w:sz w:val="32"/>
            <w:szCs w:val="24"/>
          </w:rPr>
          <w:t>.</w:t>
        </w:r>
        <w:proofErr w:type="spellStart"/>
        <w:r w:rsidRPr="00CF7ABF">
          <w:rPr>
            <w:rStyle w:val="a5"/>
            <w:rFonts w:ascii="Times New Roman" w:eastAsia="Calibri" w:hAnsi="Times New Roman"/>
            <w:b/>
            <w:bCs/>
            <w:sz w:val="32"/>
            <w:szCs w:val="24"/>
            <w:lang w:val="en-US"/>
          </w:rPr>
          <w:t>ru</w:t>
        </w:r>
        <w:proofErr w:type="spellEnd"/>
      </w:hyperlink>
      <w:r w:rsidRPr="00CF7ABF">
        <w:rPr>
          <w:rFonts w:ascii="Times New Roman" w:eastAsia="Calibri" w:hAnsi="Times New Roman"/>
          <w:b/>
          <w:bCs/>
          <w:sz w:val="32"/>
          <w:szCs w:val="24"/>
        </w:rPr>
        <w:t xml:space="preserve"> </w:t>
      </w:r>
    </w:p>
    <w:p w:rsidR="00125576" w:rsidRPr="00CF7ABF" w:rsidRDefault="00125576" w:rsidP="00125576">
      <w:pPr>
        <w:pStyle w:val="a3"/>
        <w:spacing w:after="0" w:line="240" w:lineRule="auto"/>
        <w:jc w:val="both"/>
        <w:rPr>
          <w:rFonts w:ascii="Times New Roman" w:eastAsia="Calibri" w:hAnsi="Times New Roman"/>
          <w:b/>
          <w:bCs/>
          <w:sz w:val="32"/>
          <w:szCs w:val="24"/>
        </w:rPr>
      </w:pPr>
    </w:p>
    <w:p w:rsidR="00CF7ABF" w:rsidRDefault="00125576" w:rsidP="00125576">
      <w:pPr>
        <w:pStyle w:val="a3"/>
        <w:spacing w:after="0" w:line="240" w:lineRule="auto"/>
        <w:jc w:val="both"/>
        <w:rPr>
          <w:rFonts w:ascii="Times New Roman" w:eastAsia="Calibri" w:hAnsi="Times New Roman"/>
          <w:b/>
          <w:bCs/>
          <w:sz w:val="32"/>
          <w:szCs w:val="24"/>
        </w:rPr>
      </w:pPr>
      <w:r w:rsidRPr="00CF7ABF">
        <w:rPr>
          <w:rFonts w:ascii="Times New Roman" w:eastAsia="Calibri" w:hAnsi="Times New Roman"/>
          <w:b/>
          <w:bCs/>
          <w:color w:val="FF0000"/>
          <w:sz w:val="32"/>
          <w:szCs w:val="24"/>
        </w:rPr>
        <w:t>Указать!!!!</w:t>
      </w:r>
      <w:r w:rsidRPr="00CF7ABF">
        <w:rPr>
          <w:rFonts w:ascii="Times New Roman" w:eastAsia="Calibri" w:hAnsi="Times New Roman"/>
          <w:b/>
          <w:bCs/>
          <w:sz w:val="32"/>
          <w:szCs w:val="24"/>
        </w:rPr>
        <w:tab/>
        <w:t xml:space="preserve">Название файла: </w:t>
      </w:r>
    </w:p>
    <w:p w:rsidR="00125576" w:rsidRPr="00CF7ABF" w:rsidRDefault="00125576" w:rsidP="00125576">
      <w:pPr>
        <w:pStyle w:val="a3"/>
        <w:spacing w:after="0" w:line="240" w:lineRule="auto"/>
        <w:jc w:val="both"/>
        <w:rPr>
          <w:rFonts w:ascii="Times New Roman" w:eastAsia="Calibri" w:hAnsi="Times New Roman"/>
          <w:b/>
          <w:bCs/>
          <w:i/>
          <w:sz w:val="32"/>
          <w:szCs w:val="24"/>
        </w:rPr>
      </w:pPr>
      <w:r w:rsidRPr="00CF7ABF">
        <w:rPr>
          <w:rFonts w:ascii="Times New Roman" w:eastAsia="Calibri" w:hAnsi="Times New Roman"/>
          <w:b/>
          <w:bCs/>
          <w:i/>
          <w:sz w:val="32"/>
          <w:szCs w:val="24"/>
        </w:rPr>
        <w:t>Группа_</w:t>
      </w:r>
      <w:proofErr w:type="gramStart"/>
      <w:r w:rsidRPr="00CF7ABF">
        <w:rPr>
          <w:rFonts w:ascii="Times New Roman" w:eastAsia="Calibri" w:hAnsi="Times New Roman"/>
          <w:b/>
          <w:bCs/>
          <w:i/>
          <w:sz w:val="32"/>
          <w:szCs w:val="24"/>
        </w:rPr>
        <w:t>ИТ</w:t>
      </w:r>
      <w:proofErr w:type="gramEnd"/>
      <w:r w:rsidRPr="00CF7ABF">
        <w:rPr>
          <w:rFonts w:ascii="Times New Roman" w:eastAsia="Calibri" w:hAnsi="Times New Roman"/>
          <w:b/>
          <w:bCs/>
          <w:i/>
          <w:sz w:val="32"/>
          <w:szCs w:val="24"/>
        </w:rPr>
        <w:t>_ФИОстудента_1</w:t>
      </w:r>
      <w:r w:rsidR="00CF7ABF" w:rsidRPr="00CF7ABF">
        <w:rPr>
          <w:rFonts w:ascii="Times New Roman" w:eastAsia="Calibri" w:hAnsi="Times New Roman"/>
          <w:b/>
          <w:bCs/>
          <w:i/>
          <w:sz w:val="32"/>
          <w:szCs w:val="24"/>
        </w:rPr>
        <w:t>8.05</w:t>
      </w:r>
      <w:r w:rsidRPr="00CF7ABF">
        <w:rPr>
          <w:rFonts w:ascii="Times New Roman" w:eastAsia="Calibri" w:hAnsi="Times New Roman"/>
          <w:b/>
          <w:bCs/>
          <w:i/>
          <w:sz w:val="32"/>
          <w:szCs w:val="24"/>
        </w:rPr>
        <w:t>.2020</w:t>
      </w:r>
    </w:p>
    <w:p w:rsidR="00125576" w:rsidRPr="00CF7ABF" w:rsidRDefault="00125576" w:rsidP="00125576">
      <w:pPr>
        <w:pStyle w:val="a3"/>
        <w:spacing w:after="0" w:line="240" w:lineRule="auto"/>
        <w:jc w:val="both"/>
        <w:rPr>
          <w:rFonts w:ascii="Times New Roman" w:eastAsia="Calibri" w:hAnsi="Times New Roman"/>
          <w:b/>
          <w:bCs/>
          <w:color w:val="FF0000"/>
          <w:sz w:val="32"/>
          <w:szCs w:val="24"/>
          <w:u w:val="single"/>
        </w:rPr>
      </w:pPr>
      <w:r w:rsidRPr="00CF7ABF">
        <w:rPr>
          <w:rFonts w:ascii="Times New Roman" w:eastAsia="Calibri" w:hAnsi="Times New Roman"/>
          <w:b/>
          <w:bCs/>
          <w:color w:val="FF0000"/>
          <w:sz w:val="32"/>
          <w:szCs w:val="24"/>
          <w:u w:val="single"/>
        </w:rPr>
        <w:t>ВНИМАНИЕ!! Название файла должно быть написано правильно!</w:t>
      </w:r>
    </w:p>
    <w:p w:rsidR="003D38E1" w:rsidRDefault="003D38E1"/>
    <w:p w:rsidR="00A13A41" w:rsidRDefault="00A13A41" w:rsidP="00A13A41">
      <w:pPr>
        <w:pStyle w:val="3"/>
        <w:keepNext w:val="0"/>
        <w:spacing w:before="0" w:after="0"/>
        <w:jc w:val="center"/>
        <w:rPr>
          <w:rFonts w:ascii="Times New Roman" w:hAnsi="Times New Roman" w:cs="Times New Roman"/>
          <w:sz w:val="28"/>
          <w:szCs w:val="28"/>
        </w:rPr>
      </w:pPr>
      <w:r w:rsidRPr="00D43708">
        <w:rPr>
          <w:rFonts w:ascii="Times New Roman" w:hAnsi="Times New Roman" w:cs="Times New Roman"/>
          <w:sz w:val="28"/>
          <w:szCs w:val="28"/>
        </w:rPr>
        <w:t xml:space="preserve">Практическая работа  по </w:t>
      </w:r>
      <w:proofErr w:type="spellStart"/>
      <w:r w:rsidRPr="00D43708">
        <w:rPr>
          <w:rFonts w:ascii="Times New Roman" w:hAnsi="Times New Roman" w:cs="Times New Roman"/>
          <w:sz w:val="28"/>
          <w:szCs w:val="28"/>
        </w:rPr>
        <w:t>справочно</w:t>
      </w:r>
      <w:proofErr w:type="spellEnd"/>
      <w:r w:rsidRPr="00D43708">
        <w:rPr>
          <w:rFonts w:ascii="Times New Roman" w:hAnsi="Times New Roman" w:cs="Times New Roman"/>
          <w:sz w:val="28"/>
          <w:szCs w:val="28"/>
        </w:rPr>
        <w:t xml:space="preserve"> — правовой системе </w:t>
      </w:r>
      <w:proofErr w:type="spellStart"/>
      <w:r w:rsidRPr="00D43708">
        <w:rPr>
          <w:rFonts w:ascii="Times New Roman" w:hAnsi="Times New Roman" w:cs="Times New Roman"/>
          <w:sz w:val="28"/>
          <w:szCs w:val="28"/>
        </w:rPr>
        <w:t>КонсультантПлюс</w:t>
      </w:r>
      <w:proofErr w:type="spellEnd"/>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Методические указания к выполнению практической работы:</w:t>
      </w:r>
      <w:r w:rsidRPr="0050735F">
        <w:rPr>
          <w:rFonts w:ascii="Times New Roman" w:hAnsi="Times New Roman"/>
          <w:sz w:val="28"/>
          <w:szCs w:val="28"/>
        </w:rPr>
        <w:t xml:space="preserve"> Задание  состоит из двух частей. </w:t>
      </w:r>
      <w:r w:rsidRPr="0050735F">
        <w:rPr>
          <w:rFonts w:ascii="Times New Roman" w:hAnsi="Times New Roman"/>
          <w:color w:val="0000FF"/>
          <w:sz w:val="28"/>
          <w:szCs w:val="28"/>
        </w:rPr>
        <w:t>Первая часть (обучающая)</w:t>
      </w:r>
      <w:r w:rsidRPr="0050735F">
        <w:rPr>
          <w:rFonts w:ascii="Times New Roman" w:hAnsi="Times New Roman"/>
          <w:sz w:val="28"/>
          <w:szCs w:val="28"/>
        </w:rPr>
        <w:t xml:space="preserve"> состоит из 8 задач, сопровождаемых полным описанием их решения. </w:t>
      </w:r>
      <w:r w:rsidRPr="0050735F">
        <w:rPr>
          <w:rFonts w:ascii="Times New Roman" w:hAnsi="Times New Roman"/>
          <w:color w:val="0000FF"/>
          <w:sz w:val="28"/>
          <w:szCs w:val="28"/>
        </w:rPr>
        <w:t>Вторая часть (контролирующая)</w:t>
      </w:r>
      <w:r w:rsidRPr="0050735F">
        <w:rPr>
          <w:rFonts w:ascii="Times New Roman" w:hAnsi="Times New Roman"/>
          <w:sz w:val="28"/>
          <w:szCs w:val="28"/>
        </w:rPr>
        <w:t xml:space="preserve"> предполагает самостоятельное решение 8 задач и составление отчёта о ходе решения каждой задачи. Форма изложения хода решения задачи аналогична описанию решения задач в первой части.</w:t>
      </w:r>
    </w:p>
    <w:p w:rsidR="00A13A41"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 xml:space="preserve">Задание: </w:t>
      </w:r>
      <w:r w:rsidRPr="0050735F">
        <w:rPr>
          <w:rFonts w:ascii="Times New Roman" w:hAnsi="Times New Roman"/>
          <w:sz w:val="28"/>
          <w:szCs w:val="28"/>
        </w:rPr>
        <w:t>Выполните представленные ниже задачи, строго следуя описанному алгоритму решения. Обратите внимание, что каждая задача иллюстрирует определённые  средства</w:t>
      </w:r>
      <w:r w:rsidRPr="0050735F">
        <w:rPr>
          <w:rFonts w:ascii="Times New Roman" w:hAnsi="Times New Roman"/>
          <w:color w:val="0000FF"/>
          <w:sz w:val="28"/>
          <w:szCs w:val="28"/>
        </w:rPr>
        <w:t xml:space="preserve"> </w:t>
      </w:r>
      <w:r w:rsidRPr="0050735F">
        <w:rPr>
          <w:rFonts w:ascii="Times New Roman" w:hAnsi="Times New Roman"/>
          <w:b/>
          <w:bCs/>
          <w:color w:val="0000FF"/>
          <w:sz w:val="28"/>
          <w:szCs w:val="28"/>
        </w:rPr>
        <w:t xml:space="preserve">СПС </w:t>
      </w:r>
      <w:proofErr w:type="spellStart"/>
      <w:r w:rsidRPr="0050735F">
        <w:rPr>
          <w:rFonts w:ascii="Times New Roman" w:hAnsi="Times New Roman"/>
          <w:b/>
          <w:bCs/>
          <w:color w:val="0000FF"/>
          <w:sz w:val="28"/>
          <w:szCs w:val="28"/>
        </w:rPr>
        <w:t>КонсультантПлюс</w:t>
      </w:r>
      <w:proofErr w:type="spellEnd"/>
      <w:r w:rsidRPr="0050735F">
        <w:rPr>
          <w:rFonts w:ascii="Times New Roman" w:hAnsi="Times New Roman"/>
          <w:sz w:val="28"/>
          <w:szCs w:val="28"/>
        </w:rPr>
        <w:t>, применяемые для её решения.</w:t>
      </w:r>
    </w:p>
    <w:p w:rsidR="00A13A41" w:rsidRPr="0050735F" w:rsidRDefault="00A13A41" w:rsidP="00A13A41">
      <w:pPr>
        <w:spacing w:after="120" w:line="240" w:lineRule="auto"/>
        <w:ind w:firstLine="709"/>
        <w:jc w:val="both"/>
        <w:rPr>
          <w:rFonts w:ascii="Times New Roman" w:hAnsi="Times New Roman"/>
          <w:sz w:val="28"/>
          <w:szCs w:val="28"/>
        </w:rPr>
      </w:pP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Задача №1:</w:t>
      </w:r>
      <w:r w:rsidRPr="0050735F">
        <w:rPr>
          <w:rFonts w:ascii="Times New Roman" w:hAnsi="Times New Roman"/>
          <w:sz w:val="28"/>
          <w:szCs w:val="28"/>
        </w:rPr>
        <w:t xml:space="preserve"> Выясните, нужно ли вносить изменения в документы о командировке, если необходимо продлить её срок.</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В примере иллюстрируется использование </w:t>
      </w:r>
      <w:r w:rsidRPr="0050735F">
        <w:rPr>
          <w:rFonts w:ascii="Times New Roman" w:hAnsi="Times New Roman"/>
          <w:b/>
          <w:bCs/>
          <w:color w:val="0000FF"/>
          <w:sz w:val="28"/>
          <w:szCs w:val="28"/>
        </w:rPr>
        <w:t>«Путеводителя по кадровым вопросам»</w:t>
      </w:r>
      <w:r w:rsidRPr="0050735F">
        <w:rPr>
          <w:rFonts w:ascii="Times New Roman" w:hAnsi="Times New Roman"/>
          <w:sz w:val="28"/>
          <w:szCs w:val="28"/>
        </w:rPr>
        <w:t>, а также применение</w:t>
      </w:r>
      <w:r w:rsidRPr="0050735F">
        <w:rPr>
          <w:rFonts w:ascii="Times New Roman" w:hAnsi="Times New Roman"/>
          <w:color w:val="0000FF"/>
          <w:sz w:val="28"/>
          <w:szCs w:val="28"/>
        </w:rPr>
        <w:t xml:space="preserve"> </w:t>
      </w:r>
      <w:r w:rsidRPr="0050735F">
        <w:rPr>
          <w:rFonts w:ascii="Times New Roman" w:hAnsi="Times New Roman"/>
          <w:b/>
          <w:bCs/>
          <w:color w:val="0000FF"/>
          <w:sz w:val="28"/>
          <w:szCs w:val="28"/>
        </w:rPr>
        <w:t>Быстрого поиска.</w:t>
      </w:r>
    </w:p>
    <w:p w:rsidR="00A13A41" w:rsidRDefault="00A13A41" w:rsidP="00A13A41">
      <w:pPr>
        <w:spacing w:after="120" w:line="240" w:lineRule="auto"/>
        <w:ind w:firstLine="709"/>
        <w:jc w:val="both"/>
        <w:rPr>
          <w:rFonts w:ascii="Times New Roman" w:hAnsi="Times New Roman"/>
          <w:b/>
          <w:bCs/>
          <w:color w:val="0000FF"/>
          <w:sz w:val="28"/>
          <w:szCs w:val="28"/>
        </w:rPr>
      </w:pP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lastRenderedPageBreak/>
        <w:t> Вариант решения:</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1. Для получения информации по интересующей ситуации воспользуйтесь</w:t>
      </w:r>
      <w:r w:rsidRPr="0050735F">
        <w:rPr>
          <w:rFonts w:ascii="Times New Roman" w:hAnsi="Times New Roman"/>
          <w:color w:val="0000FF"/>
          <w:sz w:val="28"/>
          <w:szCs w:val="28"/>
        </w:rPr>
        <w:t xml:space="preserve"> </w:t>
      </w:r>
      <w:r w:rsidRPr="0050735F">
        <w:rPr>
          <w:rFonts w:ascii="Times New Roman" w:hAnsi="Times New Roman"/>
          <w:b/>
          <w:bCs/>
          <w:color w:val="0000FF"/>
          <w:sz w:val="28"/>
          <w:szCs w:val="28"/>
        </w:rPr>
        <w:t>Быстрым поиском</w:t>
      </w:r>
      <w:r w:rsidRPr="0050735F">
        <w:rPr>
          <w:rFonts w:ascii="Times New Roman" w:hAnsi="Times New Roman"/>
          <w:sz w:val="28"/>
          <w:szCs w:val="28"/>
        </w:rPr>
        <w:t xml:space="preserve">. В строке </w:t>
      </w:r>
      <w:r w:rsidRPr="0050735F">
        <w:rPr>
          <w:rFonts w:ascii="Times New Roman" w:hAnsi="Times New Roman"/>
          <w:b/>
          <w:bCs/>
          <w:color w:val="0000FF"/>
          <w:sz w:val="28"/>
          <w:szCs w:val="28"/>
        </w:rPr>
        <w:t>Быстрого поиска</w:t>
      </w:r>
      <w:r w:rsidRPr="0050735F">
        <w:rPr>
          <w:rFonts w:ascii="Times New Roman" w:hAnsi="Times New Roman"/>
          <w:color w:val="0000FF"/>
          <w:sz w:val="28"/>
          <w:szCs w:val="28"/>
        </w:rPr>
        <w:t xml:space="preserve"> </w:t>
      </w:r>
      <w:r w:rsidRPr="0050735F">
        <w:rPr>
          <w:rFonts w:ascii="Times New Roman" w:hAnsi="Times New Roman"/>
          <w:sz w:val="28"/>
          <w:szCs w:val="28"/>
        </w:rPr>
        <w:t>задайте: ПРОДЛЕНИЕ СРОКА КОМАНДИРОВКИ и нажмите кнопку</w:t>
      </w:r>
      <w:r w:rsidRPr="0050735F">
        <w:rPr>
          <w:rFonts w:ascii="Times New Roman" w:hAnsi="Times New Roman"/>
          <w:color w:val="0000FF"/>
          <w:sz w:val="28"/>
          <w:szCs w:val="28"/>
        </w:rPr>
        <w:t xml:space="preserve"> </w:t>
      </w:r>
      <w:r w:rsidRPr="0050735F">
        <w:rPr>
          <w:rFonts w:ascii="Times New Roman" w:hAnsi="Times New Roman"/>
          <w:b/>
          <w:bCs/>
          <w:color w:val="0000FF"/>
          <w:sz w:val="28"/>
          <w:szCs w:val="28"/>
        </w:rPr>
        <w:t>«Найти»</w:t>
      </w:r>
      <w:r w:rsidRPr="0050735F">
        <w:rPr>
          <w:rFonts w:ascii="Times New Roman" w:hAnsi="Times New Roman"/>
          <w:color w:val="0000FF"/>
          <w:sz w:val="28"/>
          <w:szCs w:val="28"/>
        </w:rPr>
        <w:t>.</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2. В начале полученного списка находится документ «Путеводитель по кадровым вопросам. Командировки». Откройте этот документ.</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3. Вы сразу попадете на пункт 5 «Продление срока командировки». В нем со ссылками на соответствующие нормативные акты разъяснено, что срок командировки может быть продлен на необходимое количество дней, при этом вносить изменения в документы о командировке не требуется. Отмечено, что необходимо составить приказ о продлении срока командировки, и указано, какие сведения должны быть отражены в приказе.</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В тексте также приведен образ приказа о продлении срока командировки.</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Ответ</w:t>
      </w:r>
      <w:r w:rsidRPr="0050735F">
        <w:rPr>
          <w:rFonts w:ascii="Times New Roman" w:hAnsi="Times New Roman"/>
          <w:b/>
          <w:bCs/>
          <w:sz w:val="28"/>
          <w:szCs w:val="28"/>
        </w:rPr>
        <w:t xml:space="preserve">: </w:t>
      </w:r>
      <w:r w:rsidRPr="0050735F">
        <w:rPr>
          <w:rFonts w:ascii="Times New Roman" w:hAnsi="Times New Roman"/>
          <w:sz w:val="28"/>
          <w:szCs w:val="28"/>
        </w:rPr>
        <w:t>Найдена информация по интересующему вопросу.</w:t>
      </w:r>
    </w:p>
    <w:p w:rsidR="00A13A41" w:rsidRDefault="00A13A41" w:rsidP="00A13A41">
      <w:pPr>
        <w:spacing w:after="120" w:line="240" w:lineRule="auto"/>
        <w:ind w:firstLine="709"/>
        <w:jc w:val="both"/>
        <w:rPr>
          <w:rFonts w:ascii="Times New Roman" w:hAnsi="Times New Roman"/>
          <w:b/>
          <w:bCs/>
          <w:color w:val="0000FF"/>
          <w:sz w:val="28"/>
          <w:szCs w:val="28"/>
        </w:rPr>
      </w:pP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Задача №2:</w:t>
      </w:r>
      <w:r w:rsidRPr="0050735F">
        <w:rPr>
          <w:rFonts w:ascii="Times New Roman" w:hAnsi="Times New Roman"/>
          <w:sz w:val="28"/>
          <w:szCs w:val="28"/>
        </w:rPr>
        <w:t xml:space="preserve"> Стороны намерены заключить договор поставки крупной партии напитков. Покупатель заинтересован в том, чтобы успеть реализовать продукцию до истечения срока годности. Поэтому он требует включить в договор условие о том, что срок годности поставляемого товара должен быть не менее 6 месяцев. Выясните, как согласовать условие о сроке годности поставляемого товара.</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В примере иллюстрируется применение</w:t>
      </w:r>
      <w:r w:rsidRPr="0050735F">
        <w:rPr>
          <w:rFonts w:ascii="Times New Roman" w:hAnsi="Times New Roman"/>
          <w:b/>
          <w:bCs/>
          <w:color w:val="0000FF"/>
          <w:sz w:val="28"/>
          <w:szCs w:val="28"/>
        </w:rPr>
        <w:t xml:space="preserve"> Быстрого поиска</w:t>
      </w:r>
      <w:r w:rsidRPr="0050735F">
        <w:rPr>
          <w:rFonts w:ascii="Times New Roman" w:hAnsi="Times New Roman"/>
          <w:sz w:val="28"/>
          <w:szCs w:val="28"/>
        </w:rPr>
        <w:t>, поиск кодекса, изучение связей к документу, использование «Путеводителя по договорной работе», переход по ссылкам.</w:t>
      </w:r>
    </w:p>
    <w:p w:rsidR="00A13A41" w:rsidRDefault="00A13A41" w:rsidP="00A13A41">
      <w:pPr>
        <w:spacing w:after="120" w:line="240" w:lineRule="auto"/>
        <w:ind w:firstLine="709"/>
        <w:jc w:val="both"/>
        <w:rPr>
          <w:rFonts w:ascii="Times New Roman" w:hAnsi="Times New Roman"/>
          <w:b/>
          <w:bCs/>
          <w:color w:val="0000FF"/>
          <w:sz w:val="28"/>
          <w:szCs w:val="28"/>
        </w:rPr>
      </w:pP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Варианты решения:</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 1-й вариант.</w:t>
      </w:r>
      <w:r w:rsidRPr="0050735F">
        <w:rPr>
          <w:rFonts w:ascii="Times New Roman" w:hAnsi="Times New Roman"/>
          <w:sz w:val="28"/>
          <w:szCs w:val="28"/>
        </w:rPr>
        <w:t xml:space="preserve"> Используйте переход к </w:t>
      </w:r>
      <w:r w:rsidRPr="0050735F">
        <w:rPr>
          <w:rFonts w:ascii="Times New Roman" w:hAnsi="Times New Roman"/>
          <w:b/>
          <w:bCs/>
          <w:color w:val="0000FF"/>
          <w:sz w:val="28"/>
          <w:szCs w:val="28"/>
        </w:rPr>
        <w:t>Путеводителю</w:t>
      </w:r>
      <w:r w:rsidRPr="0050735F">
        <w:rPr>
          <w:rFonts w:ascii="Times New Roman" w:hAnsi="Times New Roman"/>
          <w:color w:val="0000FF"/>
          <w:sz w:val="28"/>
          <w:szCs w:val="28"/>
        </w:rPr>
        <w:t xml:space="preserve"> </w:t>
      </w:r>
      <w:r w:rsidRPr="0050735F">
        <w:rPr>
          <w:rFonts w:ascii="Times New Roman" w:hAnsi="Times New Roman"/>
          <w:sz w:val="28"/>
          <w:szCs w:val="28"/>
        </w:rPr>
        <w:t xml:space="preserve">через </w:t>
      </w:r>
      <w:r w:rsidRPr="0050735F">
        <w:rPr>
          <w:rFonts w:ascii="Times New Roman" w:hAnsi="Times New Roman"/>
          <w:b/>
          <w:bCs/>
          <w:color w:val="0000FF"/>
          <w:sz w:val="28"/>
          <w:szCs w:val="28"/>
        </w:rPr>
        <w:t>Быстрый поиск</w:t>
      </w:r>
      <w:r w:rsidRPr="0050735F">
        <w:rPr>
          <w:rFonts w:ascii="Times New Roman" w:hAnsi="Times New Roman"/>
          <w:color w:val="0000FF"/>
          <w:sz w:val="28"/>
          <w:szCs w:val="28"/>
        </w:rPr>
        <w:t>.</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1. Для получения информации по интересующей ситуации воспользуйтесь</w:t>
      </w:r>
      <w:r w:rsidRPr="0050735F">
        <w:rPr>
          <w:rFonts w:ascii="Times New Roman" w:hAnsi="Times New Roman"/>
          <w:color w:val="0000FF"/>
          <w:sz w:val="28"/>
          <w:szCs w:val="28"/>
        </w:rPr>
        <w:t xml:space="preserve"> </w:t>
      </w:r>
      <w:r w:rsidRPr="0050735F">
        <w:rPr>
          <w:rFonts w:ascii="Times New Roman" w:hAnsi="Times New Roman"/>
          <w:b/>
          <w:bCs/>
          <w:color w:val="0000FF"/>
          <w:sz w:val="28"/>
          <w:szCs w:val="28"/>
        </w:rPr>
        <w:t>Быстрым поиском</w:t>
      </w:r>
      <w:r w:rsidRPr="0050735F">
        <w:rPr>
          <w:rFonts w:ascii="Times New Roman" w:hAnsi="Times New Roman"/>
          <w:color w:val="0000FF"/>
          <w:sz w:val="28"/>
          <w:szCs w:val="28"/>
        </w:rPr>
        <w:t>.</w:t>
      </w:r>
      <w:r w:rsidRPr="0050735F">
        <w:rPr>
          <w:rFonts w:ascii="Times New Roman" w:hAnsi="Times New Roman"/>
          <w:sz w:val="28"/>
          <w:szCs w:val="28"/>
        </w:rPr>
        <w:t xml:space="preserve"> В строке </w:t>
      </w:r>
      <w:r w:rsidRPr="0050735F">
        <w:rPr>
          <w:rFonts w:ascii="Times New Roman" w:hAnsi="Times New Roman"/>
          <w:b/>
          <w:bCs/>
          <w:color w:val="0000FF"/>
          <w:sz w:val="28"/>
          <w:szCs w:val="28"/>
        </w:rPr>
        <w:t>Быстрого поиска</w:t>
      </w:r>
      <w:r w:rsidRPr="0050735F">
        <w:rPr>
          <w:rFonts w:ascii="Times New Roman" w:hAnsi="Times New Roman"/>
          <w:color w:val="0000FF"/>
          <w:sz w:val="28"/>
          <w:szCs w:val="28"/>
        </w:rPr>
        <w:t xml:space="preserve"> </w:t>
      </w:r>
      <w:r w:rsidRPr="0050735F">
        <w:rPr>
          <w:rFonts w:ascii="Times New Roman" w:hAnsi="Times New Roman"/>
          <w:sz w:val="28"/>
          <w:szCs w:val="28"/>
        </w:rPr>
        <w:t xml:space="preserve">задайте СРОК ГОДНОСТИ ТОВАРА и нажмите кнопку </w:t>
      </w:r>
      <w:r w:rsidRPr="0050735F">
        <w:rPr>
          <w:rFonts w:ascii="Times New Roman" w:hAnsi="Times New Roman"/>
          <w:b/>
          <w:bCs/>
          <w:color w:val="0000FF"/>
          <w:sz w:val="28"/>
          <w:szCs w:val="28"/>
        </w:rPr>
        <w:t>«Найти»</w:t>
      </w:r>
      <w:r w:rsidRPr="0050735F">
        <w:rPr>
          <w:rFonts w:ascii="Times New Roman" w:hAnsi="Times New Roman"/>
          <w:sz w:val="28"/>
          <w:szCs w:val="28"/>
        </w:rPr>
        <w:t>.</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2. В начале полученного списка находятся документы «Путеводитель по договорной работе. Поставка. Риски покупателя при заключении договора», «Путеводитель по договорной работе. Поставка. Рекомендации по заключению договора» и «Путеводитель по договорной работе. Поставка. Риски поставщика при заключении договора».</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3. Поскольку необходимо получить рекомендации по согласованию условий договора, выберите документ » Путеводитель по договорной работе. </w:t>
      </w:r>
      <w:r w:rsidRPr="0050735F">
        <w:rPr>
          <w:rFonts w:ascii="Times New Roman" w:hAnsi="Times New Roman"/>
          <w:sz w:val="28"/>
          <w:szCs w:val="28"/>
        </w:rPr>
        <w:lastRenderedPageBreak/>
        <w:t>Поставка. Рекомендации по заключению договора». Он откроется на п. 4.3 «Срок годности товара».</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В этом пункте дано определение срока годности и указаны последствия его истечения. Здесь же указано, что «срок годности не может быть определен договором. Обязанность по установлению данного срока предусматривается законом (ст. 472 ГК РФ)».</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Далее содержится информация о том, что срок годности устанавливается изготовителями определенных видов товаров. Приведены ссылки на нормативные акты, регулирующие данный вопрос: закон «О защите прав потребителей», ФЗ «О техническом регулировании», технические регламенты, ГОСТы, письмо </w:t>
      </w:r>
      <w:proofErr w:type="spellStart"/>
      <w:r w:rsidRPr="0050735F">
        <w:rPr>
          <w:rFonts w:ascii="Times New Roman" w:hAnsi="Times New Roman"/>
          <w:sz w:val="28"/>
          <w:szCs w:val="28"/>
        </w:rPr>
        <w:t>Роспотребнадзора</w:t>
      </w:r>
      <w:proofErr w:type="spellEnd"/>
      <w:r w:rsidRPr="0050735F">
        <w:rPr>
          <w:rFonts w:ascii="Times New Roman" w:hAnsi="Times New Roman"/>
          <w:sz w:val="28"/>
          <w:szCs w:val="28"/>
        </w:rPr>
        <w:t>.</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В тексте приведены примеры товаров, для которых должен быть определен срок годности. Применительно к рассматриваемой ситуации вы видите информацию о необходимости установления срока годности на такие напитки, как соки из фруктов и овощей, молочные напитки. Разъяснено, что для алкогольных напитков, содержащих более 10% спирта, срок годности устанавливать не нужно.</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Поскольку, как указано выше, стороны не вправе определять срок годности договором, даны рекомендации по согласованию условия, защищающего интересы покупателя в данной ситуации. Указано, что в договоре можно установить «обязанность поставщика передать товар таким образом, чтобы до истечения срока годности оставалось не менее согласованного договором срока». Приведен пример формулировки такого условия.</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4. В тексте рекомендаций также указаны последствия </w:t>
      </w:r>
      <w:proofErr w:type="spellStart"/>
      <w:r w:rsidRPr="0050735F">
        <w:rPr>
          <w:rFonts w:ascii="Times New Roman" w:hAnsi="Times New Roman"/>
          <w:sz w:val="28"/>
          <w:szCs w:val="28"/>
        </w:rPr>
        <w:t>неуказания</w:t>
      </w:r>
      <w:proofErr w:type="spellEnd"/>
      <w:r w:rsidRPr="0050735F">
        <w:rPr>
          <w:rFonts w:ascii="Times New Roman" w:hAnsi="Times New Roman"/>
          <w:sz w:val="28"/>
          <w:szCs w:val="28"/>
        </w:rPr>
        <w:t xml:space="preserve"> в договоре специальных условий поставки товаров со сроком годности, дается ссылка на «Риск покупателя». Перейдя по ней, вы попадете в п. 4.3.1 «Риск при несогласовании обязанности поставщика передать товар в определенный срок до истечения срока его годности» документа «Путеводитель по договорной работе. Поставка. Риски покупателя при заключении договора», где можно подробнее ознакомиться с судебной практикой по рассматриваемой ситуации.</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В описании данного риска указано следующее: </w:t>
      </w:r>
      <w:proofErr w:type="gramStart"/>
      <w:r w:rsidRPr="0050735F">
        <w:rPr>
          <w:rFonts w:ascii="Times New Roman" w:hAnsi="Times New Roman"/>
          <w:sz w:val="28"/>
          <w:szCs w:val="28"/>
        </w:rPr>
        <w:t>«Если договором не установлено, в какой срок до окончания срока годности поставщик должен передать товар, покупатель, получив товар со сроком годности, истекающим через непродолжительное время с момента передачи, не вправе будет заявить о ненадлежащем исполнении поставщиком обязанности по передаче товара и отказаться от оплаты по смыслу п. 2 ст. 472 ГК РФ, если товар реально мог быть использован по назначению</w:t>
      </w:r>
      <w:proofErr w:type="gramEnd"/>
      <w:r w:rsidRPr="0050735F">
        <w:rPr>
          <w:rFonts w:ascii="Times New Roman" w:hAnsi="Times New Roman"/>
          <w:sz w:val="28"/>
          <w:szCs w:val="28"/>
        </w:rPr>
        <w:t xml:space="preserve"> (</w:t>
      </w:r>
      <w:proofErr w:type="gramStart"/>
      <w:r w:rsidRPr="0050735F">
        <w:rPr>
          <w:rFonts w:ascii="Times New Roman" w:hAnsi="Times New Roman"/>
          <w:sz w:val="28"/>
          <w:szCs w:val="28"/>
        </w:rPr>
        <w:t>реализован</w:t>
      </w:r>
      <w:proofErr w:type="gramEnd"/>
      <w:r w:rsidRPr="0050735F">
        <w:rPr>
          <w:rFonts w:ascii="Times New Roman" w:hAnsi="Times New Roman"/>
          <w:sz w:val="28"/>
          <w:szCs w:val="28"/>
        </w:rPr>
        <w:t>) за это время». Приведена судебная практика, подтверждающая данный вывод. По имеющейся ссылке можно перейти в полный текст судебного решения для его подробного изучения и анализа.</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lastRenderedPageBreak/>
        <w:t> 2-й вариант</w:t>
      </w:r>
      <w:r w:rsidRPr="0050735F">
        <w:rPr>
          <w:rFonts w:ascii="Times New Roman" w:hAnsi="Times New Roman"/>
          <w:b/>
          <w:bCs/>
          <w:sz w:val="28"/>
          <w:szCs w:val="28"/>
        </w:rPr>
        <w:t>.</w:t>
      </w:r>
      <w:r w:rsidRPr="0050735F">
        <w:rPr>
          <w:rFonts w:ascii="Times New Roman" w:hAnsi="Times New Roman"/>
          <w:sz w:val="28"/>
          <w:szCs w:val="28"/>
        </w:rPr>
        <w:t xml:space="preserve"> Используйте переход к Путеводителю из нормы кодекса.</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1. Щелкните по ссылке </w:t>
      </w:r>
      <w:r w:rsidRPr="0050735F">
        <w:rPr>
          <w:rFonts w:ascii="Times New Roman" w:hAnsi="Times New Roman"/>
          <w:b/>
          <w:bCs/>
          <w:color w:val="0000FF"/>
          <w:sz w:val="28"/>
          <w:szCs w:val="28"/>
        </w:rPr>
        <w:t>«Кодексы»</w:t>
      </w:r>
      <w:r w:rsidRPr="0050735F">
        <w:rPr>
          <w:rFonts w:ascii="Times New Roman" w:hAnsi="Times New Roman"/>
          <w:sz w:val="28"/>
          <w:szCs w:val="28"/>
        </w:rPr>
        <w:t xml:space="preserve"> в </w:t>
      </w:r>
      <w:r w:rsidRPr="0050735F">
        <w:rPr>
          <w:rFonts w:ascii="Times New Roman" w:hAnsi="Times New Roman"/>
          <w:b/>
          <w:bCs/>
          <w:color w:val="0000FF"/>
          <w:sz w:val="28"/>
          <w:szCs w:val="28"/>
        </w:rPr>
        <w:t>Стартовом окне</w:t>
      </w:r>
      <w:r w:rsidRPr="0050735F">
        <w:rPr>
          <w:rFonts w:ascii="Times New Roman" w:hAnsi="Times New Roman"/>
          <w:color w:val="0000FF"/>
          <w:sz w:val="28"/>
          <w:szCs w:val="28"/>
        </w:rPr>
        <w:t xml:space="preserve"> </w:t>
      </w:r>
      <w:r w:rsidRPr="0050735F">
        <w:rPr>
          <w:rFonts w:ascii="Times New Roman" w:hAnsi="Times New Roman"/>
          <w:sz w:val="28"/>
          <w:szCs w:val="28"/>
        </w:rPr>
        <w:t xml:space="preserve">или нажмите кнопку </w:t>
      </w:r>
      <w:r w:rsidRPr="0050735F">
        <w:rPr>
          <w:rFonts w:ascii="Times New Roman" w:hAnsi="Times New Roman"/>
          <w:b/>
          <w:bCs/>
          <w:color w:val="0000FF"/>
          <w:sz w:val="28"/>
          <w:szCs w:val="28"/>
        </w:rPr>
        <w:t>«Кодексы»</w:t>
      </w:r>
      <w:r w:rsidRPr="0050735F">
        <w:rPr>
          <w:rFonts w:ascii="Times New Roman" w:hAnsi="Times New Roman"/>
          <w:sz w:val="28"/>
          <w:szCs w:val="28"/>
        </w:rPr>
        <w:t xml:space="preserve"> Панели быстрого доступа. В списке кодексов щелкните по ссылке на часть вторую Гражданского кодекса РФ. Откроется текст кодекса.</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2. Перейдите в оглавление документа, нажав кнопку</w:t>
      </w:r>
      <w:r w:rsidRPr="0050735F">
        <w:rPr>
          <w:rFonts w:ascii="Times New Roman" w:hAnsi="Times New Roman"/>
          <w:b/>
          <w:bCs/>
          <w:color w:val="0000FF"/>
          <w:sz w:val="28"/>
          <w:szCs w:val="28"/>
        </w:rPr>
        <w:t xml:space="preserve"> «Оглавление»</w:t>
      </w:r>
      <w:r w:rsidRPr="0050735F">
        <w:rPr>
          <w:rFonts w:ascii="Times New Roman" w:hAnsi="Times New Roman"/>
          <w:sz w:val="28"/>
          <w:szCs w:val="28"/>
        </w:rPr>
        <w:t xml:space="preserve"> Правой панели.</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3. В строке поиска оглавления задайте: СРОК ГОДНОСТИ и нажмите кнопку </w:t>
      </w:r>
      <w:r w:rsidRPr="0050735F">
        <w:rPr>
          <w:rFonts w:ascii="Times New Roman" w:hAnsi="Times New Roman"/>
          <w:b/>
          <w:bCs/>
          <w:color w:val="0000FF"/>
          <w:sz w:val="28"/>
          <w:szCs w:val="28"/>
        </w:rPr>
        <w:t>«Найти далее»</w:t>
      </w:r>
      <w:r w:rsidRPr="0050735F">
        <w:rPr>
          <w:rFonts w:ascii="Times New Roman" w:hAnsi="Times New Roman"/>
          <w:sz w:val="28"/>
          <w:szCs w:val="28"/>
        </w:rPr>
        <w:t>. Вы попадете на ст. 472 (иначе можно просто пролистать оглавление, выбрать гл. 30 «Купля-продажа», раскрыть список входящих в нее статей и выбрать в нем ст. 472).</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4. Перейдите в те</w:t>
      </w:r>
      <w:proofErr w:type="gramStart"/>
      <w:r w:rsidRPr="0050735F">
        <w:rPr>
          <w:rFonts w:ascii="Times New Roman" w:hAnsi="Times New Roman"/>
          <w:sz w:val="28"/>
          <w:szCs w:val="28"/>
        </w:rPr>
        <w:t>кст ст</w:t>
      </w:r>
      <w:proofErr w:type="gramEnd"/>
      <w:r w:rsidRPr="0050735F">
        <w:rPr>
          <w:rFonts w:ascii="Times New Roman" w:hAnsi="Times New Roman"/>
          <w:sz w:val="28"/>
          <w:szCs w:val="28"/>
        </w:rPr>
        <w:t>атьи и просмотрите его. Слева от заголовка статьи находится яркий значок «i». Он позволяет получить структурированный по разделам и информационным банкам список документов, содержащих полезную дополнительную информацию, связанную с применением данной статьи. Щелкните по этому значку.</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5. В разделе «</w:t>
      </w:r>
      <w:proofErr w:type="gramStart"/>
      <w:r w:rsidRPr="0050735F">
        <w:rPr>
          <w:rFonts w:ascii="Times New Roman" w:hAnsi="Times New Roman"/>
          <w:sz w:val="28"/>
          <w:szCs w:val="28"/>
        </w:rPr>
        <w:t>Комментарии законодательства</w:t>
      </w:r>
      <w:proofErr w:type="gramEnd"/>
      <w:r w:rsidRPr="0050735F">
        <w:rPr>
          <w:rFonts w:ascii="Times New Roman" w:hAnsi="Times New Roman"/>
          <w:sz w:val="28"/>
          <w:szCs w:val="28"/>
        </w:rPr>
        <w:t>» установите курсор на название информационного банка «Путеводитель по договорной работе». В списке справа выберите «Путеводитель по договорной работе. Поставка. Рекомендации по заключению договора».</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6. Он откроется на п. 4.3 «Срок годности товара».</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В этом пункте дано определение срока годности и указаны последствия его истечения. Здесь же указано, что «срок годности не может быть определен договором. Обязанность по установлению данного срока предусматривается законом (ст. 472 ГК РФ)».</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Далее содержится информация о том, что срок годности устанавливается изготовителями определенных видов товаров. Приведены ссылки на нормативные акты, регулирующие данный вопрос: закон «О защите прав потребителей», ФЗ «О техническом регулировании», технические регламенты, ГОСТы, письмо </w:t>
      </w:r>
      <w:proofErr w:type="spellStart"/>
      <w:r w:rsidRPr="0050735F">
        <w:rPr>
          <w:rFonts w:ascii="Times New Roman" w:hAnsi="Times New Roman"/>
          <w:sz w:val="28"/>
          <w:szCs w:val="28"/>
        </w:rPr>
        <w:t>Роспотребнадзора</w:t>
      </w:r>
      <w:proofErr w:type="spellEnd"/>
      <w:r w:rsidRPr="0050735F">
        <w:rPr>
          <w:rFonts w:ascii="Times New Roman" w:hAnsi="Times New Roman"/>
          <w:sz w:val="28"/>
          <w:szCs w:val="28"/>
        </w:rPr>
        <w:t>.</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В тексте приведены примеры товаров, для которых должен быть определен срок годности. Применительно к рассматриваемой ситуации вы видите информацию о необходимости установления срока годности на такие напитки, как соки из фруктов и овощей, молочные напитки. Разъяснено, что для алкогольных напитков, содержащих более 10% спирта, срок годности устанавливать не нужно.</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Поскольку, как указано выше, стороны не вправе определять срок годности договором, даны рекомендации по согласованию условия, защищающего интересы покупателя в данной ситуации. Указано, что в договоре можно установить «обязанность поставщика передать товар таким образом, чтобы до истечения срока годности оставалось не менее </w:t>
      </w:r>
      <w:r w:rsidRPr="0050735F">
        <w:rPr>
          <w:rFonts w:ascii="Times New Roman" w:hAnsi="Times New Roman"/>
          <w:sz w:val="28"/>
          <w:szCs w:val="28"/>
        </w:rPr>
        <w:lastRenderedPageBreak/>
        <w:t>согласованного договором срока». Приведен пример формулировки такого условия.</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7. В тексте рекомендаций также указаны последствия </w:t>
      </w:r>
      <w:proofErr w:type="spellStart"/>
      <w:r w:rsidRPr="0050735F">
        <w:rPr>
          <w:rFonts w:ascii="Times New Roman" w:hAnsi="Times New Roman"/>
          <w:sz w:val="28"/>
          <w:szCs w:val="28"/>
        </w:rPr>
        <w:t>неуказания</w:t>
      </w:r>
      <w:proofErr w:type="spellEnd"/>
      <w:r w:rsidRPr="0050735F">
        <w:rPr>
          <w:rFonts w:ascii="Times New Roman" w:hAnsi="Times New Roman"/>
          <w:sz w:val="28"/>
          <w:szCs w:val="28"/>
        </w:rPr>
        <w:t xml:space="preserve"> в договоре специальных условий поставки товаров со сроком годности, дается ссылка на «Риск покупателя». Перейдя по ней, вы попадете в п. 4.3.1 «Риск при несогласовании обязанности поставщика передать товар в определенный срок до истечения срока его годности» документа «Путеводитель по договорной работе. Поставка. Риски покупателя при заключении договора», где можно подробнее ознакомиться с судебной практикой по рассматриваемой ситуации.</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В описании данного риска указано следующее: </w:t>
      </w:r>
      <w:proofErr w:type="gramStart"/>
      <w:r w:rsidRPr="0050735F">
        <w:rPr>
          <w:rFonts w:ascii="Times New Roman" w:hAnsi="Times New Roman"/>
          <w:sz w:val="28"/>
          <w:szCs w:val="28"/>
        </w:rPr>
        <w:t>«Если договором не установлено, в какой срок до окончания срока годности поставщик должен передать товар, покупатель, получив товар со сроком годности, истекающим через непродолжительное время с момента передачи, не вправе будет заявить о ненадлежащем исполнении поставщиком обязанности по передаче товара и отказаться от оплаты по смыслу п. 2 ст. 472 ГК РФ, если товар реально мог быть использован по назначению</w:t>
      </w:r>
      <w:proofErr w:type="gramEnd"/>
      <w:r w:rsidRPr="0050735F">
        <w:rPr>
          <w:rFonts w:ascii="Times New Roman" w:hAnsi="Times New Roman"/>
          <w:sz w:val="28"/>
          <w:szCs w:val="28"/>
        </w:rPr>
        <w:t xml:space="preserve"> (</w:t>
      </w:r>
      <w:proofErr w:type="gramStart"/>
      <w:r w:rsidRPr="0050735F">
        <w:rPr>
          <w:rFonts w:ascii="Times New Roman" w:hAnsi="Times New Roman"/>
          <w:sz w:val="28"/>
          <w:szCs w:val="28"/>
        </w:rPr>
        <w:t>реализован</w:t>
      </w:r>
      <w:proofErr w:type="gramEnd"/>
      <w:r w:rsidRPr="0050735F">
        <w:rPr>
          <w:rFonts w:ascii="Times New Roman" w:hAnsi="Times New Roman"/>
          <w:sz w:val="28"/>
          <w:szCs w:val="28"/>
        </w:rPr>
        <w:t>) за это время». Приведена судебная практика, подтверждающая данный вывод. По имеющейся ссылке можно перейти в полный текст судебного решения для его подробного изучения и анализа.</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 xml:space="preserve">Ответ: </w:t>
      </w:r>
      <w:r w:rsidRPr="0050735F">
        <w:rPr>
          <w:rFonts w:ascii="Times New Roman" w:hAnsi="Times New Roman"/>
          <w:sz w:val="28"/>
          <w:szCs w:val="28"/>
        </w:rPr>
        <w:t>Найдены подробные разъяснения по вопросу.</w:t>
      </w:r>
    </w:p>
    <w:p w:rsidR="00A13A41" w:rsidRDefault="00A13A41" w:rsidP="00A13A41">
      <w:pPr>
        <w:spacing w:after="120" w:line="240" w:lineRule="auto"/>
        <w:ind w:firstLine="709"/>
        <w:jc w:val="both"/>
        <w:rPr>
          <w:rFonts w:ascii="Times New Roman" w:hAnsi="Times New Roman"/>
          <w:b/>
          <w:bCs/>
          <w:color w:val="0000FF"/>
          <w:sz w:val="28"/>
          <w:szCs w:val="28"/>
        </w:rPr>
      </w:pP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Задача №3</w:t>
      </w:r>
      <w:r w:rsidRPr="0050735F">
        <w:rPr>
          <w:rFonts w:ascii="Times New Roman" w:hAnsi="Times New Roman"/>
          <w:color w:val="0000FF"/>
          <w:sz w:val="28"/>
          <w:szCs w:val="28"/>
        </w:rPr>
        <w:t>:</w:t>
      </w:r>
      <w:r w:rsidRPr="0050735F">
        <w:rPr>
          <w:rFonts w:ascii="Times New Roman" w:hAnsi="Times New Roman"/>
          <w:sz w:val="28"/>
          <w:szCs w:val="28"/>
        </w:rPr>
        <w:t xml:space="preserve"> Найдите документ, принятый в первом квартале 2011 г., которым устанавливается коэффициент индексации социальной пенсии.</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В примере иллюстрируется  поиск с использованием полей </w:t>
      </w:r>
      <w:r w:rsidRPr="0050735F">
        <w:rPr>
          <w:rFonts w:ascii="Times New Roman" w:hAnsi="Times New Roman"/>
          <w:b/>
          <w:bCs/>
          <w:color w:val="0000FF"/>
          <w:sz w:val="28"/>
          <w:szCs w:val="28"/>
        </w:rPr>
        <w:t>«Текст документа» и «Дата»</w:t>
      </w:r>
      <w:r w:rsidRPr="0050735F">
        <w:rPr>
          <w:rFonts w:ascii="Times New Roman" w:hAnsi="Times New Roman"/>
          <w:sz w:val="28"/>
          <w:szCs w:val="28"/>
        </w:rPr>
        <w:t>.</w:t>
      </w:r>
    </w:p>
    <w:p w:rsidR="00A13A41" w:rsidRDefault="00A13A41" w:rsidP="00A13A41">
      <w:pPr>
        <w:spacing w:after="120" w:line="240" w:lineRule="auto"/>
        <w:ind w:firstLine="709"/>
        <w:jc w:val="both"/>
        <w:rPr>
          <w:rFonts w:ascii="Times New Roman" w:hAnsi="Times New Roman"/>
          <w:b/>
          <w:bCs/>
          <w:color w:val="0000FF"/>
          <w:sz w:val="28"/>
          <w:szCs w:val="28"/>
        </w:rPr>
      </w:pP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Вариант решения:</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1. Откройте Карточку поиска раздела </w:t>
      </w:r>
      <w:r w:rsidRPr="0050735F">
        <w:rPr>
          <w:rFonts w:ascii="Times New Roman" w:hAnsi="Times New Roman"/>
          <w:b/>
          <w:bCs/>
          <w:color w:val="0000FF"/>
          <w:sz w:val="28"/>
          <w:szCs w:val="28"/>
        </w:rPr>
        <w:t>«Законодательство»</w:t>
      </w:r>
      <w:r w:rsidRPr="0050735F">
        <w:rPr>
          <w:rFonts w:ascii="Times New Roman" w:hAnsi="Times New Roman"/>
          <w:color w:val="0000FF"/>
          <w:sz w:val="28"/>
          <w:szCs w:val="28"/>
        </w:rPr>
        <w:t>.</w:t>
      </w:r>
      <w:r w:rsidRPr="0050735F">
        <w:rPr>
          <w:rFonts w:ascii="Times New Roman" w:hAnsi="Times New Roman"/>
          <w:sz w:val="28"/>
          <w:szCs w:val="28"/>
        </w:rPr>
        <w:t xml:space="preserve"> При необходимости очистите ее, нажав кнопку </w:t>
      </w:r>
      <w:r w:rsidRPr="0050735F">
        <w:rPr>
          <w:rFonts w:ascii="Times New Roman" w:hAnsi="Times New Roman"/>
          <w:b/>
          <w:bCs/>
          <w:color w:val="0000FF"/>
          <w:sz w:val="28"/>
          <w:szCs w:val="28"/>
        </w:rPr>
        <w:t>«Очистить карточку».</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2. В поле </w:t>
      </w:r>
      <w:r w:rsidRPr="0050735F">
        <w:rPr>
          <w:rFonts w:ascii="Times New Roman" w:hAnsi="Times New Roman"/>
          <w:b/>
          <w:bCs/>
          <w:color w:val="0000FF"/>
          <w:sz w:val="28"/>
          <w:szCs w:val="28"/>
        </w:rPr>
        <w:t>«Текст документа»</w:t>
      </w:r>
      <w:r w:rsidRPr="0050735F">
        <w:rPr>
          <w:rFonts w:ascii="Times New Roman" w:hAnsi="Times New Roman"/>
          <w:sz w:val="28"/>
          <w:szCs w:val="28"/>
        </w:rPr>
        <w:t xml:space="preserve"> введите: ИНДЕКСАЦИЯ СОЦИАЛЬНОЙ ПЕНСИИ.</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3. В поле </w:t>
      </w:r>
      <w:r w:rsidRPr="0050735F">
        <w:rPr>
          <w:rFonts w:ascii="Times New Roman" w:hAnsi="Times New Roman"/>
          <w:b/>
          <w:bCs/>
          <w:color w:val="0000FF"/>
          <w:sz w:val="28"/>
          <w:szCs w:val="28"/>
        </w:rPr>
        <w:t>«Дата»</w:t>
      </w:r>
      <w:r w:rsidRPr="0050735F">
        <w:rPr>
          <w:rFonts w:ascii="Times New Roman" w:hAnsi="Times New Roman"/>
          <w:sz w:val="28"/>
          <w:szCs w:val="28"/>
        </w:rPr>
        <w:t xml:space="preserve"> задайте диапазон: С 01.01.2011 ПО 31.03.2011.</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4. Постройте список документов </w:t>
      </w:r>
      <w:r w:rsidRPr="0050735F">
        <w:rPr>
          <w:rFonts w:ascii="Times New Roman" w:hAnsi="Times New Roman"/>
          <w:b/>
          <w:bCs/>
          <w:color w:val="0000FF"/>
          <w:sz w:val="28"/>
          <w:szCs w:val="28"/>
        </w:rPr>
        <w:t>(F9)</w:t>
      </w:r>
      <w:r w:rsidRPr="0050735F">
        <w:rPr>
          <w:rFonts w:ascii="Times New Roman" w:hAnsi="Times New Roman"/>
          <w:sz w:val="28"/>
          <w:szCs w:val="28"/>
        </w:rPr>
        <w:t>.</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5. Откройте Постановление Правительства РФ от 31.03.2011 N 224 «Об утверждении коэффициента индексации с 1 апреля 2011 г. социальных пенсий» и изучите его.</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 xml:space="preserve">Ответ: </w:t>
      </w:r>
      <w:r w:rsidRPr="0050735F">
        <w:rPr>
          <w:rFonts w:ascii="Times New Roman" w:hAnsi="Times New Roman"/>
          <w:sz w:val="28"/>
          <w:szCs w:val="28"/>
        </w:rPr>
        <w:t>Найдено Постановление Правительства РФ от 31.03.2011 N 224 «Об утверждении коэффициента индексации с 1 апреля 2011 г. социальных пенсий».</w:t>
      </w:r>
    </w:p>
    <w:p w:rsidR="00A13A41" w:rsidRDefault="00A13A41" w:rsidP="00A13A41">
      <w:pPr>
        <w:spacing w:after="120" w:line="240" w:lineRule="auto"/>
        <w:ind w:firstLine="709"/>
        <w:jc w:val="both"/>
        <w:rPr>
          <w:rFonts w:ascii="Times New Roman" w:hAnsi="Times New Roman"/>
          <w:b/>
          <w:bCs/>
          <w:color w:val="0000FF"/>
          <w:sz w:val="28"/>
          <w:szCs w:val="28"/>
        </w:rPr>
      </w:pP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Задача №4</w:t>
      </w:r>
      <w:r w:rsidRPr="0050735F">
        <w:rPr>
          <w:rFonts w:ascii="Times New Roman" w:hAnsi="Times New Roman"/>
          <w:color w:val="0000FF"/>
          <w:sz w:val="28"/>
          <w:szCs w:val="28"/>
        </w:rPr>
        <w:t>:</w:t>
      </w:r>
      <w:r w:rsidRPr="0050735F">
        <w:rPr>
          <w:rFonts w:ascii="Times New Roman" w:hAnsi="Times New Roman"/>
          <w:sz w:val="28"/>
          <w:szCs w:val="28"/>
        </w:rPr>
        <w:t xml:space="preserve"> Найдите федеральный закон об электронной подписи, принятый в 2011 году.</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В примере иллюстрируется применение </w:t>
      </w:r>
      <w:r w:rsidRPr="0050735F">
        <w:rPr>
          <w:rFonts w:ascii="Times New Roman" w:hAnsi="Times New Roman"/>
          <w:b/>
          <w:bCs/>
          <w:sz w:val="28"/>
          <w:szCs w:val="28"/>
        </w:rPr>
        <w:t>Быстрого поиска</w:t>
      </w:r>
      <w:r w:rsidRPr="0050735F">
        <w:rPr>
          <w:rFonts w:ascii="Times New Roman" w:hAnsi="Times New Roman"/>
          <w:sz w:val="28"/>
          <w:szCs w:val="28"/>
        </w:rPr>
        <w:t xml:space="preserve"> или поиск с использованием полей</w:t>
      </w:r>
      <w:r w:rsidRPr="0050735F">
        <w:rPr>
          <w:rFonts w:ascii="Times New Roman" w:hAnsi="Times New Roman"/>
          <w:color w:val="0000FF"/>
          <w:sz w:val="28"/>
          <w:szCs w:val="28"/>
        </w:rPr>
        <w:t xml:space="preserve"> </w:t>
      </w:r>
      <w:r w:rsidRPr="0050735F">
        <w:rPr>
          <w:rFonts w:ascii="Times New Roman" w:hAnsi="Times New Roman"/>
          <w:b/>
          <w:bCs/>
          <w:color w:val="0000FF"/>
          <w:sz w:val="28"/>
          <w:szCs w:val="28"/>
        </w:rPr>
        <w:t>«Дата» и «Название документа».</w:t>
      </w:r>
    </w:p>
    <w:p w:rsidR="00A13A41" w:rsidRDefault="00A13A41" w:rsidP="00A13A41">
      <w:pPr>
        <w:spacing w:after="120" w:line="240" w:lineRule="auto"/>
        <w:ind w:firstLine="709"/>
        <w:jc w:val="both"/>
        <w:rPr>
          <w:rFonts w:ascii="Times New Roman" w:hAnsi="Times New Roman"/>
          <w:b/>
          <w:bCs/>
          <w:sz w:val="28"/>
          <w:szCs w:val="28"/>
        </w:rPr>
      </w:pP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sz w:val="28"/>
          <w:szCs w:val="28"/>
        </w:rPr>
        <w:t> </w:t>
      </w:r>
      <w:r w:rsidRPr="0050735F">
        <w:rPr>
          <w:rFonts w:ascii="Times New Roman" w:hAnsi="Times New Roman"/>
          <w:b/>
          <w:bCs/>
          <w:color w:val="0000FF"/>
          <w:sz w:val="28"/>
          <w:szCs w:val="28"/>
        </w:rPr>
        <w:t>Варианты решения:</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 1-й вариант.</w:t>
      </w:r>
      <w:r w:rsidRPr="0050735F">
        <w:rPr>
          <w:rFonts w:ascii="Times New Roman" w:hAnsi="Times New Roman"/>
          <w:sz w:val="28"/>
          <w:szCs w:val="28"/>
        </w:rPr>
        <w:t xml:space="preserve"> Воспользуйтесь</w:t>
      </w:r>
      <w:r w:rsidRPr="0050735F">
        <w:rPr>
          <w:rFonts w:ascii="Times New Roman" w:hAnsi="Times New Roman"/>
          <w:b/>
          <w:bCs/>
          <w:color w:val="0000FF"/>
          <w:sz w:val="28"/>
          <w:szCs w:val="28"/>
        </w:rPr>
        <w:t xml:space="preserve"> Быстрым поиском.</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1. Воспользуйтесь строкой </w:t>
      </w:r>
      <w:r w:rsidRPr="0050735F">
        <w:rPr>
          <w:rFonts w:ascii="Times New Roman" w:hAnsi="Times New Roman"/>
          <w:b/>
          <w:bCs/>
          <w:color w:val="0000FF"/>
          <w:sz w:val="28"/>
          <w:szCs w:val="28"/>
        </w:rPr>
        <w:t>Быстрого поиска</w:t>
      </w:r>
      <w:r w:rsidRPr="0050735F">
        <w:rPr>
          <w:rFonts w:ascii="Times New Roman" w:hAnsi="Times New Roman"/>
          <w:color w:val="0000FF"/>
          <w:sz w:val="28"/>
          <w:szCs w:val="28"/>
        </w:rPr>
        <w:t xml:space="preserve"> в </w:t>
      </w:r>
      <w:r w:rsidRPr="0050735F">
        <w:rPr>
          <w:rFonts w:ascii="Times New Roman" w:hAnsi="Times New Roman"/>
          <w:b/>
          <w:bCs/>
          <w:color w:val="0000FF"/>
          <w:sz w:val="28"/>
          <w:szCs w:val="28"/>
        </w:rPr>
        <w:t>Стартовом окне</w:t>
      </w:r>
      <w:r w:rsidRPr="0050735F">
        <w:rPr>
          <w:rFonts w:ascii="Times New Roman" w:hAnsi="Times New Roman"/>
          <w:sz w:val="28"/>
          <w:szCs w:val="28"/>
        </w:rPr>
        <w:t xml:space="preserve"> или нажмите кнопку </w:t>
      </w:r>
      <w:r w:rsidRPr="0050735F">
        <w:rPr>
          <w:rFonts w:ascii="Times New Roman" w:hAnsi="Times New Roman"/>
          <w:b/>
          <w:bCs/>
          <w:color w:val="0000FF"/>
          <w:sz w:val="28"/>
          <w:szCs w:val="28"/>
        </w:rPr>
        <w:t>«Быстрый поиск»</w:t>
      </w:r>
      <w:r w:rsidRPr="0050735F">
        <w:rPr>
          <w:rFonts w:ascii="Times New Roman" w:hAnsi="Times New Roman"/>
          <w:sz w:val="28"/>
          <w:szCs w:val="28"/>
        </w:rPr>
        <w:t xml:space="preserve"> Панели быстрого доступа. При необходимости очистите строку </w:t>
      </w:r>
      <w:r w:rsidRPr="0050735F">
        <w:rPr>
          <w:rFonts w:ascii="Times New Roman" w:hAnsi="Times New Roman"/>
          <w:b/>
          <w:bCs/>
          <w:sz w:val="28"/>
          <w:szCs w:val="28"/>
        </w:rPr>
        <w:t>Быстрого поиска</w:t>
      </w:r>
      <w:r w:rsidRPr="0050735F">
        <w:rPr>
          <w:rFonts w:ascii="Times New Roman" w:hAnsi="Times New Roman"/>
          <w:sz w:val="28"/>
          <w:szCs w:val="28"/>
        </w:rPr>
        <w:t xml:space="preserve"> и задайте в ней: ЗАКОН ОБ ЭЛЕКТРОННОЙ ПОДПИСИ.</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2. С помощью кнопки </w:t>
      </w:r>
      <w:r w:rsidRPr="0050735F">
        <w:rPr>
          <w:rFonts w:ascii="Times New Roman" w:hAnsi="Times New Roman"/>
          <w:b/>
          <w:bCs/>
          <w:color w:val="0000FF"/>
          <w:sz w:val="28"/>
          <w:szCs w:val="28"/>
        </w:rPr>
        <w:t>«Найти»</w:t>
      </w:r>
      <w:r w:rsidRPr="0050735F">
        <w:rPr>
          <w:rFonts w:ascii="Times New Roman" w:hAnsi="Times New Roman"/>
          <w:sz w:val="28"/>
          <w:szCs w:val="28"/>
        </w:rPr>
        <w:t xml:space="preserve"> постройте список документов. Федеральный закон от 06.04.2011 N 63-ФЗ «Об электронной подписи» представлен в начале списка.</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 2-й вариант.</w:t>
      </w:r>
      <w:r w:rsidRPr="0050735F">
        <w:rPr>
          <w:rFonts w:ascii="Times New Roman" w:hAnsi="Times New Roman"/>
          <w:sz w:val="28"/>
          <w:szCs w:val="28"/>
        </w:rPr>
        <w:t xml:space="preserve"> Используйте Карточку поиска раздела</w:t>
      </w:r>
      <w:r w:rsidRPr="0050735F">
        <w:rPr>
          <w:rFonts w:ascii="Times New Roman" w:hAnsi="Times New Roman"/>
          <w:b/>
          <w:bCs/>
          <w:color w:val="0000FF"/>
          <w:sz w:val="28"/>
          <w:szCs w:val="28"/>
        </w:rPr>
        <w:t xml:space="preserve"> «Законодательство»</w:t>
      </w:r>
      <w:r w:rsidRPr="0050735F">
        <w:rPr>
          <w:rFonts w:ascii="Times New Roman" w:hAnsi="Times New Roman"/>
          <w:color w:val="0000FF"/>
          <w:sz w:val="28"/>
          <w:szCs w:val="28"/>
        </w:rPr>
        <w:t>.</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1. Войдите в </w:t>
      </w:r>
      <w:r w:rsidRPr="0050735F">
        <w:rPr>
          <w:rFonts w:ascii="Times New Roman" w:hAnsi="Times New Roman"/>
          <w:b/>
          <w:bCs/>
          <w:color w:val="0000FF"/>
          <w:sz w:val="28"/>
          <w:szCs w:val="28"/>
        </w:rPr>
        <w:t>Карточку поиска</w:t>
      </w:r>
      <w:r w:rsidRPr="0050735F">
        <w:rPr>
          <w:rFonts w:ascii="Times New Roman" w:hAnsi="Times New Roman"/>
          <w:sz w:val="28"/>
          <w:szCs w:val="28"/>
        </w:rPr>
        <w:t xml:space="preserve"> раздела </w:t>
      </w:r>
      <w:r w:rsidRPr="0050735F">
        <w:rPr>
          <w:rFonts w:ascii="Times New Roman" w:hAnsi="Times New Roman"/>
          <w:b/>
          <w:bCs/>
          <w:sz w:val="28"/>
          <w:szCs w:val="28"/>
        </w:rPr>
        <w:t>«</w:t>
      </w:r>
      <w:r w:rsidRPr="0050735F">
        <w:rPr>
          <w:rFonts w:ascii="Times New Roman" w:hAnsi="Times New Roman"/>
          <w:b/>
          <w:bCs/>
          <w:color w:val="0000FF"/>
          <w:sz w:val="28"/>
          <w:szCs w:val="28"/>
        </w:rPr>
        <w:t>Законодательство»</w:t>
      </w:r>
      <w:r w:rsidRPr="0050735F">
        <w:rPr>
          <w:rFonts w:ascii="Times New Roman" w:hAnsi="Times New Roman"/>
          <w:sz w:val="28"/>
          <w:szCs w:val="28"/>
        </w:rPr>
        <w:t xml:space="preserve">, при необходимости очистите ее с помощью кнопки </w:t>
      </w:r>
      <w:r w:rsidRPr="0050735F">
        <w:rPr>
          <w:rFonts w:ascii="Times New Roman" w:hAnsi="Times New Roman"/>
          <w:b/>
          <w:bCs/>
          <w:color w:val="0000FF"/>
          <w:sz w:val="28"/>
          <w:szCs w:val="28"/>
        </w:rPr>
        <w:t>«Очистить карточку».</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2. В поле </w:t>
      </w:r>
      <w:r w:rsidRPr="0050735F">
        <w:rPr>
          <w:rFonts w:ascii="Times New Roman" w:hAnsi="Times New Roman"/>
          <w:b/>
          <w:bCs/>
          <w:color w:val="0000FF"/>
          <w:sz w:val="28"/>
          <w:szCs w:val="28"/>
        </w:rPr>
        <w:t>«Дата»</w:t>
      </w:r>
      <w:r w:rsidRPr="0050735F">
        <w:rPr>
          <w:rFonts w:ascii="Times New Roman" w:hAnsi="Times New Roman"/>
          <w:color w:val="0000FF"/>
          <w:sz w:val="28"/>
          <w:szCs w:val="28"/>
        </w:rPr>
        <w:t xml:space="preserve"> </w:t>
      </w:r>
      <w:r w:rsidRPr="0050735F">
        <w:rPr>
          <w:rFonts w:ascii="Times New Roman" w:hAnsi="Times New Roman"/>
          <w:sz w:val="28"/>
          <w:szCs w:val="28"/>
        </w:rPr>
        <w:t>укажите диапазон: С 01.01.2011.</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3. В поле </w:t>
      </w:r>
      <w:r w:rsidRPr="0050735F">
        <w:rPr>
          <w:rFonts w:ascii="Times New Roman" w:hAnsi="Times New Roman"/>
          <w:b/>
          <w:bCs/>
          <w:color w:val="0000FF"/>
          <w:sz w:val="28"/>
          <w:szCs w:val="28"/>
        </w:rPr>
        <w:t>«Название документа»</w:t>
      </w:r>
      <w:r w:rsidRPr="0050735F">
        <w:rPr>
          <w:rFonts w:ascii="Times New Roman" w:hAnsi="Times New Roman"/>
          <w:sz w:val="28"/>
          <w:szCs w:val="28"/>
        </w:rPr>
        <w:t xml:space="preserve"> введите ЭЛЕКТРОННАЯ ПОДПИСЬ.</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4. Постройте список документов</w:t>
      </w:r>
      <w:r w:rsidRPr="0050735F">
        <w:rPr>
          <w:rFonts w:ascii="Times New Roman" w:hAnsi="Times New Roman"/>
          <w:color w:val="0000FF"/>
          <w:sz w:val="28"/>
          <w:szCs w:val="28"/>
        </w:rPr>
        <w:t xml:space="preserve"> </w:t>
      </w:r>
      <w:r w:rsidRPr="0050735F">
        <w:rPr>
          <w:rFonts w:ascii="Times New Roman" w:hAnsi="Times New Roman"/>
          <w:b/>
          <w:bCs/>
          <w:color w:val="0000FF"/>
          <w:sz w:val="28"/>
          <w:szCs w:val="28"/>
        </w:rPr>
        <w:t>(F9)</w:t>
      </w:r>
      <w:r w:rsidRPr="0050735F">
        <w:rPr>
          <w:rFonts w:ascii="Times New Roman" w:hAnsi="Times New Roman"/>
          <w:color w:val="0000FF"/>
          <w:sz w:val="28"/>
          <w:szCs w:val="28"/>
        </w:rPr>
        <w:t>.</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5. Откройте Федеральный закон от 06.04.2011 N 63-ФЗ «Об электронной подписи».</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Ответ:</w:t>
      </w:r>
      <w:r w:rsidRPr="0050735F">
        <w:rPr>
          <w:rFonts w:ascii="Times New Roman" w:hAnsi="Times New Roman"/>
          <w:sz w:val="28"/>
          <w:szCs w:val="28"/>
        </w:rPr>
        <w:t xml:space="preserve"> Найден Федеральный закон от 06.04.2011 N 63-ФЗ «Об электронной подписи».</w:t>
      </w:r>
    </w:p>
    <w:p w:rsidR="00A13A41" w:rsidRDefault="00A13A41" w:rsidP="00A13A41">
      <w:pPr>
        <w:spacing w:after="120" w:line="240" w:lineRule="auto"/>
        <w:ind w:firstLine="709"/>
        <w:jc w:val="both"/>
        <w:rPr>
          <w:rFonts w:ascii="Times New Roman" w:hAnsi="Times New Roman"/>
          <w:b/>
          <w:bCs/>
          <w:color w:val="0000FF"/>
          <w:sz w:val="28"/>
          <w:szCs w:val="28"/>
        </w:rPr>
      </w:pP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Задача №5:</w:t>
      </w:r>
      <w:r w:rsidRPr="0050735F">
        <w:rPr>
          <w:rFonts w:ascii="Times New Roman" w:hAnsi="Times New Roman"/>
          <w:color w:val="0000FF"/>
          <w:sz w:val="28"/>
          <w:szCs w:val="28"/>
        </w:rPr>
        <w:t xml:space="preserve"> </w:t>
      </w:r>
      <w:r w:rsidRPr="0050735F">
        <w:rPr>
          <w:rFonts w:ascii="Times New Roman" w:hAnsi="Times New Roman"/>
          <w:sz w:val="28"/>
          <w:szCs w:val="28"/>
        </w:rPr>
        <w:t>Найдите Федеральный закон от 28.12.2009 N 381-ФЗ «Об основах государственного регулирования торговой деятельности в Российской Федерации».</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Пример иллюстрирует поиск документа с помощью </w:t>
      </w:r>
      <w:r w:rsidRPr="0050735F">
        <w:rPr>
          <w:rFonts w:ascii="Times New Roman" w:hAnsi="Times New Roman"/>
          <w:b/>
          <w:bCs/>
          <w:color w:val="0000FF"/>
          <w:sz w:val="28"/>
          <w:szCs w:val="28"/>
        </w:rPr>
        <w:t>Быстрого поиска</w:t>
      </w:r>
      <w:r w:rsidRPr="0050735F">
        <w:rPr>
          <w:rFonts w:ascii="Times New Roman" w:hAnsi="Times New Roman"/>
          <w:color w:val="0000FF"/>
          <w:sz w:val="28"/>
          <w:szCs w:val="28"/>
        </w:rPr>
        <w:t>,</w:t>
      </w:r>
      <w:r w:rsidRPr="0050735F">
        <w:rPr>
          <w:rFonts w:ascii="Times New Roman" w:hAnsi="Times New Roman"/>
          <w:sz w:val="28"/>
          <w:szCs w:val="28"/>
        </w:rPr>
        <w:t xml:space="preserve"> а также с использованием поля</w:t>
      </w:r>
      <w:r w:rsidRPr="0050735F">
        <w:rPr>
          <w:rFonts w:ascii="Times New Roman" w:hAnsi="Times New Roman"/>
          <w:b/>
          <w:bCs/>
          <w:color w:val="0000FF"/>
          <w:sz w:val="28"/>
          <w:szCs w:val="28"/>
        </w:rPr>
        <w:t xml:space="preserve"> «Номер»</w:t>
      </w:r>
      <w:r w:rsidRPr="0050735F">
        <w:rPr>
          <w:rFonts w:ascii="Times New Roman" w:hAnsi="Times New Roman"/>
          <w:b/>
          <w:bCs/>
          <w:sz w:val="28"/>
          <w:szCs w:val="28"/>
        </w:rPr>
        <w:t xml:space="preserve"> </w:t>
      </w:r>
      <w:r w:rsidRPr="0050735F">
        <w:rPr>
          <w:rFonts w:ascii="Times New Roman" w:hAnsi="Times New Roman"/>
          <w:b/>
          <w:bCs/>
          <w:color w:val="0000FF"/>
          <w:sz w:val="28"/>
          <w:szCs w:val="28"/>
        </w:rPr>
        <w:t>Карточки поиска.</w:t>
      </w:r>
    </w:p>
    <w:p w:rsidR="00A13A41" w:rsidRDefault="00A13A41" w:rsidP="00A13A41">
      <w:pPr>
        <w:spacing w:after="120" w:line="240" w:lineRule="auto"/>
        <w:ind w:firstLine="709"/>
        <w:jc w:val="both"/>
        <w:rPr>
          <w:rFonts w:ascii="Times New Roman" w:hAnsi="Times New Roman"/>
          <w:b/>
          <w:bCs/>
          <w:color w:val="0000FF"/>
          <w:sz w:val="28"/>
          <w:szCs w:val="28"/>
        </w:rPr>
      </w:pP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Варианты решения:</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1-й вариант</w:t>
      </w:r>
      <w:r w:rsidRPr="0050735F">
        <w:rPr>
          <w:rFonts w:ascii="Times New Roman" w:hAnsi="Times New Roman"/>
          <w:b/>
          <w:bCs/>
          <w:sz w:val="28"/>
          <w:szCs w:val="28"/>
        </w:rPr>
        <w:t>.</w:t>
      </w:r>
      <w:r w:rsidRPr="0050735F">
        <w:rPr>
          <w:rFonts w:ascii="Times New Roman" w:hAnsi="Times New Roman"/>
          <w:sz w:val="28"/>
          <w:szCs w:val="28"/>
        </w:rPr>
        <w:t xml:space="preserve"> Используйте </w:t>
      </w:r>
      <w:r w:rsidRPr="0050735F">
        <w:rPr>
          <w:rFonts w:ascii="Times New Roman" w:hAnsi="Times New Roman"/>
          <w:b/>
          <w:bCs/>
          <w:color w:val="0000FF"/>
          <w:sz w:val="28"/>
          <w:szCs w:val="28"/>
        </w:rPr>
        <w:t>Быстрый поиск.</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lastRenderedPageBreak/>
        <w:t xml:space="preserve">1. Воспользуйтесь строкой </w:t>
      </w:r>
      <w:r w:rsidRPr="0050735F">
        <w:rPr>
          <w:rFonts w:ascii="Times New Roman" w:hAnsi="Times New Roman"/>
          <w:b/>
          <w:bCs/>
          <w:color w:val="0000FF"/>
          <w:sz w:val="28"/>
          <w:szCs w:val="28"/>
        </w:rPr>
        <w:t>Быстрого поиска</w:t>
      </w:r>
      <w:r w:rsidRPr="0050735F">
        <w:rPr>
          <w:rFonts w:ascii="Times New Roman" w:hAnsi="Times New Roman"/>
          <w:color w:val="0000FF"/>
          <w:sz w:val="28"/>
          <w:szCs w:val="28"/>
        </w:rPr>
        <w:t xml:space="preserve"> в </w:t>
      </w:r>
      <w:r w:rsidRPr="0050735F">
        <w:rPr>
          <w:rFonts w:ascii="Times New Roman" w:hAnsi="Times New Roman"/>
          <w:b/>
          <w:bCs/>
          <w:color w:val="0000FF"/>
          <w:sz w:val="28"/>
          <w:szCs w:val="28"/>
        </w:rPr>
        <w:t>Стартовом окне</w:t>
      </w:r>
      <w:r w:rsidRPr="0050735F">
        <w:rPr>
          <w:rFonts w:ascii="Times New Roman" w:hAnsi="Times New Roman"/>
          <w:sz w:val="28"/>
          <w:szCs w:val="28"/>
        </w:rPr>
        <w:t xml:space="preserve"> или нажмите кнопку </w:t>
      </w:r>
      <w:r w:rsidRPr="0050735F">
        <w:rPr>
          <w:rFonts w:ascii="Times New Roman" w:hAnsi="Times New Roman"/>
          <w:b/>
          <w:bCs/>
          <w:color w:val="0000FF"/>
          <w:sz w:val="28"/>
          <w:szCs w:val="28"/>
        </w:rPr>
        <w:t>«Быстрый поиск»</w:t>
      </w:r>
      <w:r w:rsidRPr="0050735F">
        <w:rPr>
          <w:rFonts w:ascii="Times New Roman" w:hAnsi="Times New Roman"/>
          <w:color w:val="0000FF"/>
          <w:sz w:val="28"/>
          <w:szCs w:val="28"/>
        </w:rPr>
        <w:t xml:space="preserve"> Панели быстрого доступа</w:t>
      </w:r>
      <w:r w:rsidRPr="0050735F">
        <w:rPr>
          <w:rFonts w:ascii="Times New Roman" w:hAnsi="Times New Roman"/>
          <w:sz w:val="28"/>
          <w:szCs w:val="28"/>
        </w:rPr>
        <w:t>. При необходимости очистите строку</w:t>
      </w:r>
      <w:r w:rsidRPr="0050735F">
        <w:rPr>
          <w:rFonts w:ascii="Times New Roman" w:hAnsi="Times New Roman"/>
          <w:b/>
          <w:bCs/>
          <w:sz w:val="28"/>
          <w:szCs w:val="28"/>
        </w:rPr>
        <w:t xml:space="preserve"> Быстрого поиска</w:t>
      </w:r>
      <w:r w:rsidRPr="0050735F">
        <w:rPr>
          <w:rFonts w:ascii="Times New Roman" w:hAnsi="Times New Roman"/>
          <w:sz w:val="28"/>
          <w:szCs w:val="28"/>
        </w:rPr>
        <w:t xml:space="preserve"> и задайте в ней: 381-ФЗ.</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2. С помощью кнопки </w:t>
      </w:r>
      <w:r w:rsidRPr="0050735F">
        <w:rPr>
          <w:rFonts w:ascii="Times New Roman" w:hAnsi="Times New Roman"/>
          <w:b/>
          <w:bCs/>
          <w:color w:val="0000FF"/>
          <w:sz w:val="28"/>
          <w:szCs w:val="28"/>
        </w:rPr>
        <w:t>«Найти»</w:t>
      </w:r>
      <w:r w:rsidRPr="0050735F">
        <w:rPr>
          <w:rFonts w:ascii="Times New Roman" w:hAnsi="Times New Roman"/>
          <w:sz w:val="28"/>
          <w:szCs w:val="28"/>
        </w:rPr>
        <w:t xml:space="preserve"> постройте список документов. Откройте искомый документ.</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2-й вариант. Используйте </w:t>
      </w:r>
      <w:r w:rsidRPr="0050735F">
        <w:rPr>
          <w:rFonts w:ascii="Times New Roman" w:hAnsi="Times New Roman"/>
          <w:b/>
          <w:bCs/>
          <w:color w:val="0000FF"/>
          <w:sz w:val="28"/>
          <w:szCs w:val="28"/>
        </w:rPr>
        <w:t>Карточку поиска</w:t>
      </w:r>
      <w:r w:rsidRPr="0050735F">
        <w:rPr>
          <w:rFonts w:ascii="Times New Roman" w:hAnsi="Times New Roman"/>
          <w:color w:val="0000FF"/>
          <w:sz w:val="28"/>
          <w:szCs w:val="28"/>
        </w:rPr>
        <w:t>.</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1. Откройте </w:t>
      </w:r>
      <w:r w:rsidRPr="0050735F">
        <w:rPr>
          <w:rFonts w:ascii="Times New Roman" w:hAnsi="Times New Roman"/>
          <w:b/>
          <w:bCs/>
          <w:color w:val="0000FF"/>
          <w:sz w:val="28"/>
          <w:szCs w:val="28"/>
        </w:rPr>
        <w:t>Карточку поиска</w:t>
      </w:r>
      <w:r w:rsidRPr="0050735F">
        <w:rPr>
          <w:rFonts w:ascii="Times New Roman" w:hAnsi="Times New Roman"/>
          <w:sz w:val="28"/>
          <w:szCs w:val="28"/>
        </w:rPr>
        <w:t xml:space="preserve"> раздела</w:t>
      </w:r>
      <w:r w:rsidRPr="0050735F">
        <w:rPr>
          <w:rFonts w:ascii="Times New Roman" w:hAnsi="Times New Roman"/>
          <w:color w:val="0000FF"/>
          <w:sz w:val="28"/>
          <w:szCs w:val="28"/>
        </w:rPr>
        <w:t xml:space="preserve"> </w:t>
      </w:r>
      <w:r w:rsidRPr="0050735F">
        <w:rPr>
          <w:rFonts w:ascii="Times New Roman" w:hAnsi="Times New Roman"/>
          <w:b/>
          <w:bCs/>
          <w:color w:val="0000FF"/>
          <w:sz w:val="28"/>
          <w:szCs w:val="28"/>
        </w:rPr>
        <w:t>«Законодательство»</w:t>
      </w:r>
      <w:r w:rsidRPr="0050735F">
        <w:rPr>
          <w:rFonts w:ascii="Times New Roman" w:hAnsi="Times New Roman"/>
          <w:sz w:val="28"/>
          <w:szCs w:val="28"/>
        </w:rPr>
        <w:t>. При необходимости очистите ее, нажав кнопку</w:t>
      </w:r>
      <w:r w:rsidRPr="0050735F">
        <w:rPr>
          <w:rFonts w:ascii="Times New Roman" w:hAnsi="Times New Roman"/>
          <w:b/>
          <w:bCs/>
          <w:color w:val="0000FF"/>
          <w:sz w:val="28"/>
          <w:szCs w:val="28"/>
        </w:rPr>
        <w:t xml:space="preserve"> «Очистить карточку».</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2. В поле </w:t>
      </w:r>
      <w:r w:rsidRPr="0050735F">
        <w:rPr>
          <w:rFonts w:ascii="Times New Roman" w:hAnsi="Times New Roman"/>
          <w:b/>
          <w:bCs/>
          <w:color w:val="0000FF"/>
          <w:sz w:val="28"/>
          <w:szCs w:val="28"/>
        </w:rPr>
        <w:t>«Номер»</w:t>
      </w:r>
      <w:r w:rsidRPr="0050735F">
        <w:rPr>
          <w:rFonts w:ascii="Times New Roman" w:hAnsi="Times New Roman"/>
          <w:sz w:val="28"/>
          <w:szCs w:val="28"/>
        </w:rPr>
        <w:t xml:space="preserve"> задайте: 381-ФЗ.</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3. Постройте список документов </w:t>
      </w:r>
      <w:r w:rsidRPr="0050735F">
        <w:rPr>
          <w:rFonts w:ascii="Times New Roman" w:hAnsi="Times New Roman"/>
          <w:b/>
          <w:bCs/>
          <w:color w:val="0000FF"/>
          <w:sz w:val="28"/>
          <w:szCs w:val="28"/>
        </w:rPr>
        <w:t>(F9).</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4. Откройте Федеральный закон 28.12.2009 N 381-ФЗ «Об основах государственного регулирования торговой деятельности в Российской Федерации».</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Ответ:</w:t>
      </w:r>
      <w:r w:rsidRPr="0050735F">
        <w:rPr>
          <w:rFonts w:ascii="Times New Roman" w:hAnsi="Times New Roman"/>
          <w:sz w:val="28"/>
          <w:szCs w:val="28"/>
        </w:rPr>
        <w:t xml:space="preserve"> Найден Федеральный закон от 28.12.2009 N 381-ФЗ «Об основах государственного регулирования торговой деятельности в Российской Федерации».</w:t>
      </w:r>
    </w:p>
    <w:p w:rsidR="00A13A41" w:rsidRDefault="00A13A41" w:rsidP="00A13A41">
      <w:pPr>
        <w:spacing w:after="120" w:line="240" w:lineRule="auto"/>
        <w:ind w:firstLine="709"/>
        <w:jc w:val="both"/>
        <w:rPr>
          <w:rFonts w:ascii="Times New Roman" w:hAnsi="Times New Roman"/>
          <w:b/>
          <w:bCs/>
          <w:color w:val="0000FF"/>
          <w:sz w:val="28"/>
          <w:szCs w:val="28"/>
        </w:rPr>
      </w:pP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Задача №6:</w:t>
      </w:r>
      <w:r w:rsidRPr="0050735F">
        <w:rPr>
          <w:rFonts w:ascii="Times New Roman" w:hAnsi="Times New Roman"/>
          <w:sz w:val="28"/>
          <w:szCs w:val="28"/>
        </w:rPr>
        <w:t xml:space="preserve"> Найдите закон о клиринге и клиринговой деятельности. Выясните, когда документ вступает в силу.</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В примере иллюстрируется применение Быстрого поиска, изучение справки к документу.</w:t>
      </w:r>
    </w:p>
    <w:p w:rsidR="00A13A41" w:rsidRDefault="00A13A41" w:rsidP="00A13A41">
      <w:pPr>
        <w:spacing w:after="120" w:line="240" w:lineRule="auto"/>
        <w:ind w:firstLine="709"/>
        <w:jc w:val="both"/>
        <w:rPr>
          <w:rFonts w:ascii="Times New Roman" w:hAnsi="Times New Roman"/>
          <w:b/>
          <w:bCs/>
          <w:sz w:val="28"/>
          <w:szCs w:val="28"/>
        </w:rPr>
      </w:pP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sz w:val="28"/>
          <w:szCs w:val="28"/>
        </w:rPr>
        <w:t> </w:t>
      </w:r>
      <w:r w:rsidRPr="0050735F">
        <w:rPr>
          <w:rFonts w:ascii="Times New Roman" w:hAnsi="Times New Roman"/>
          <w:b/>
          <w:bCs/>
          <w:color w:val="0000FF"/>
          <w:sz w:val="28"/>
          <w:szCs w:val="28"/>
        </w:rPr>
        <w:t>Вариант решения:</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1. Воспользуйтесь строкой </w:t>
      </w:r>
      <w:r w:rsidRPr="0050735F">
        <w:rPr>
          <w:rFonts w:ascii="Times New Roman" w:hAnsi="Times New Roman"/>
          <w:b/>
          <w:bCs/>
          <w:color w:val="0000FF"/>
          <w:sz w:val="28"/>
          <w:szCs w:val="28"/>
        </w:rPr>
        <w:t>Быстрого поиска</w:t>
      </w:r>
      <w:r w:rsidRPr="0050735F">
        <w:rPr>
          <w:rFonts w:ascii="Times New Roman" w:hAnsi="Times New Roman"/>
          <w:sz w:val="28"/>
          <w:szCs w:val="28"/>
        </w:rPr>
        <w:t xml:space="preserve"> в </w:t>
      </w:r>
      <w:r w:rsidRPr="0050735F">
        <w:rPr>
          <w:rFonts w:ascii="Times New Roman" w:hAnsi="Times New Roman"/>
          <w:b/>
          <w:bCs/>
          <w:color w:val="0000FF"/>
          <w:sz w:val="28"/>
          <w:szCs w:val="28"/>
        </w:rPr>
        <w:t>Стартовом окне</w:t>
      </w:r>
      <w:r w:rsidRPr="0050735F">
        <w:rPr>
          <w:rFonts w:ascii="Times New Roman" w:hAnsi="Times New Roman"/>
          <w:color w:val="0000FF"/>
          <w:sz w:val="28"/>
          <w:szCs w:val="28"/>
        </w:rPr>
        <w:t xml:space="preserve"> </w:t>
      </w:r>
      <w:r w:rsidRPr="0050735F">
        <w:rPr>
          <w:rFonts w:ascii="Times New Roman" w:hAnsi="Times New Roman"/>
          <w:sz w:val="28"/>
          <w:szCs w:val="28"/>
        </w:rPr>
        <w:t xml:space="preserve">или нажмите кнопку </w:t>
      </w:r>
      <w:r w:rsidRPr="0050735F">
        <w:rPr>
          <w:rFonts w:ascii="Times New Roman" w:hAnsi="Times New Roman"/>
          <w:b/>
          <w:bCs/>
          <w:color w:val="0000FF"/>
          <w:sz w:val="28"/>
          <w:szCs w:val="28"/>
        </w:rPr>
        <w:t>«Быстрый поиск»</w:t>
      </w:r>
      <w:r w:rsidRPr="0050735F">
        <w:rPr>
          <w:rFonts w:ascii="Times New Roman" w:hAnsi="Times New Roman"/>
          <w:sz w:val="28"/>
          <w:szCs w:val="28"/>
        </w:rPr>
        <w:t xml:space="preserve"> в</w:t>
      </w:r>
      <w:r w:rsidRPr="0050735F">
        <w:rPr>
          <w:rFonts w:ascii="Times New Roman" w:hAnsi="Times New Roman"/>
          <w:color w:val="0000FF"/>
          <w:sz w:val="28"/>
          <w:szCs w:val="28"/>
        </w:rPr>
        <w:t xml:space="preserve"> </w:t>
      </w:r>
      <w:r w:rsidRPr="0050735F">
        <w:rPr>
          <w:rFonts w:ascii="Times New Roman" w:hAnsi="Times New Roman"/>
          <w:b/>
          <w:bCs/>
          <w:color w:val="0000FF"/>
          <w:sz w:val="28"/>
          <w:szCs w:val="28"/>
        </w:rPr>
        <w:t>Панели быстрого доступа</w:t>
      </w:r>
      <w:r w:rsidRPr="0050735F">
        <w:rPr>
          <w:rFonts w:ascii="Times New Roman" w:hAnsi="Times New Roman"/>
          <w:sz w:val="28"/>
          <w:szCs w:val="28"/>
        </w:rPr>
        <w:t xml:space="preserve">. При необходимости очистите строку </w:t>
      </w:r>
      <w:r w:rsidRPr="0050735F">
        <w:rPr>
          <w:rFonts w:ascii="Times New Roman" w:hAnsi="Times New Roman"/>
          <w:b/>
          <w:bCs/>
          <w:color w:val="0000FF"/>
          <w:sz w:val="28"/>
          <w:szCs w:val="28"/>
        </w:rPr>
        <w:t>«Быстрого поиска»</w:t>
      </w:r>
      <w:r w:rsidRPr="0050735F">
        <w:rPr>
          <w:rFonts w:ascii="Times New Roman" w:hAnsi="Times New Roman"/>
          <w:sz w:val="28"/>
          <w:szCs w:val="28"/>
        </w:rPr>
        <w:t xml:space="preserve"> и задайте в ней: ЗАКОН О КЛИРИНГЕ.</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2. С помощью кнопки </w:t>
      </w:r>
      <w:r w:rsidRPr="0050735F">
        <w:rPr>
          <w:rFonts w:ascii="Times New Roman" w:hAnsi="Times New Roman"/>
          <w:b/>
          <w:bCs/>
          <w:color w:val="0000FF"/>
          <w:sz w:val="28"/>
          <w:szCs w:val="28"/>
        </w:rPr>
        <w:t>«Найти»</w:t>
      </w:r>
      <w:r w:rsidRPr="0050735F">
        <w:rPr>
          <w:rFonts w:ascii="Times New Roman" w:hAnsi="Times New Roman"/>
          <w:sz w:val="28"/>
          <w:szCs w:val="28"/>
        </w:rPr>
        <w:t xml:space="preserve"> постройте список документов. Федеральный закон от 07.02.2011 N 7-ФЗ «О клиринге и клиринговой деятельности» </w:t>
      </w:r>
      <w:proofErr w:type="gramStart"/>
      <w:r w:rsidRPr="0050735F">
        <w:rPr>
          <w:rFonts w:ascii="Times New Roman" w:hAnsi="Times New Roman"/>
          <w:sz w:val="28"/>
          <w:szCs w:val="28"/>
        </w:rPr>
        <w:t>представлена</w:t>
      </w:r>
      <w:proofErr w:type="gramEnd"/>
      <w:r w:rsidRPr="0050735F">
        <w:rPr>
          <w:rFonts w:ascii="Times New Roman" w:hAnsi="Times New Roman"/>
          <w:sz w:val="28"/>
          <w:szCs w:val="28"/>
        </w:rPr>
        <w:t xml:space="preserve"> в начале списка. Перейдите в его текст.</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3. Над текстом документа размещена информационная строка, в которой указано, что в соответствии со ст. 31 данный документ вступает в силу с 01.01.2012. Перейдите в справку к документу и изучите ее. В «Примечание к документу» также указано, что данный документ вводится в действие с 1 января 2012 года.</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 xml:space="preserve">Ответ: </w:t>
      </w:r>
      <w:r w:rsidRPr="0050735F">
        <w:rPr>
          <w:rFonts w:ascii="Times New Roman" w:hAnsi="Times New Roman"/>
          <w:sz w:val="28"/>
          <w:szCs w:val="28"/>
        </w:rPr>
        <w:t>Найден Федеральный закон от 07.02.2011 N 7-ФЗ «О клиринге и клиринговой деятельности». Изучена справка к документу.</w:t>
      </w:r>
    </w:p>
    <w:p w:rsidR="00A13A41" w:rsidRDefault="00A13A41" w:rsidP="00A13A41">
      <w:pPr>
        <w:spacing w:after="120" w:line="240" w:lineRule="auto"/>
        <w:ind w:firstLine="709"/>
        <w:jc w:val="both"/>
        <w:rPr>
          <w:rFonts w:ascii="Times New Roman" w:hAnsi="Times New Roman"/>
          <w:b/>
          <w:bCs/>
          <w:color w:val="0000FF"/>
          <w:sz w:val="28"/>
          <w:szCs w:val="28"/>
        </w:rPr>
      </w:pP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lastRenderedPageBreak/>
        <w:t>Задача №7:</w:t>
      </w:r>
      <w:r w:rsidRPr="0050735F">
        <w:rPr>
          <w:rFonts w:ascii="Times New Roman" w:hAnsi="Times New Roman"/>
          <w:color w:val="0000FF"/>
          <w:sz w:val="28"/>
          <w:szCs w:val="28"/>
        </w:rPr>
        <w:t xml:space="preserve"> </w:t>
      </w:r>
      <w:r w:rsidRPr="0050735F">
        <w:rPr>
          <w:rFonts w:ascii="Times New Roman" w:hAnsi="Times New Roman"/>
          <w:sz w:val="28"/>
          <w:szCs w:val="28"/>
        </w:rPr>
        <w:t>Определите норму рабочего времени (в часах) на 2013 год в целом при 40-часовой рабочей неделе.</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Пример иллюстрирует пои</w:t>
      </w:r>
      <w:proofErr w:type="gramStart"/>
      <w:r w:rsidRPr="0050735F">
        <w:rPr>
          <w:rFonts w:ascii="Times New Roman" w:hAnsi="Times New Roman"/>
          <w:sz w:val="28"/>
          <w:szCs w:val="28"/>
        </w:rPr>
        <w:t>ск спр</w:t>
      </w:r>
      <w:proofErr w:type="gramEnd"/>
      <w:r w:rsidRPr="0050735F">
        <w:rPr>
          <w:rFonts w:ascii="Times New Roman" w:hAnsi="Times New Roman"/>
          <w:sz w:val="28"/>
          <w:szCs w:val="28"/>
        </w:rPr>
        <w:t>авочной информации.</w:t>
      </w:r>
    </w:p>
    <w:p w:rsidR="00A13A41" w:rsidRDefault="00A13A41" w:rsidP="00A13A41">
      <w:pPr>
        <w:spacing w:after="120" w:line="240" w:lineRule="auto"/>
        <w:ind w:firstLine="709"/>
        <w:jc w:val="both"/>
        <w:rPr>
          <w:rFonts w:ascii="Times New Roman" w:hAnsi="Times New Roman"/>
          <w:b/>
          <w:bCs/>
          <w:color w:val="0000FF"/>
          <w:sz w:val="28"/>
          <w:szCs w:val="28"/>
        </w:rPr>
      </w:pP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 Вариант решения:</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1. Искомая информация содержится в производственном календаре. Указанный календарь — один из справочных материалов системы </w:t>
      </w:r>
      <w:proofErr w:type="spellStart"/>
      <w:r w:rsidRPr="0050735F">
        <w:rPr>
          <w:rFonts w:ascii="Times New Roman" w:hAnsi="Times New Roman"/>
          <w:b/>
          <w:bCs/>
          <w:color w:val="0000FF"/>
          <w:sz w:val="28"/>
          <w:szCs w:val="28"/>
        </w:rPr>
        <w:t>КонсультантПлюс</w:t>
      </w:r>
      <w:proofErr w:type="spellEnd"/>
      <w:r w:rsidRPr="0050735F">
        <w:rPr>
          <w:rFonts w:ascii="Times New Roman" w:hAnsi="Times New Roman"/>
          <w:b/>
          <w:bCs/>
          <w:color w:val="0000FF"/>
          <w:sz w:val="28"/>
          <w:szCs w:val="28"/>
        </w:rPr>
        <w:t>.</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2. Щелкните мышью по ссылке </w:t>
      </w:r>
      <w:r w:rsidRPr="0050735F">
        <w:rPr>
          <w:rFonts w:ascii="Times New Roman" w:hAnsi="Times New Roman"/>
          <w:b/>
          <w:bCs/>
          <w:color w:val="0000FF"/>
          <w:sz w:val="28"/>
          <w:szCs w:val="28"/>
        </w:rPr>
        <w:t>«Справочная информация»</w:t>
      </w:r>
      <w:r w:rsidRPr="0050735F">
        <w:rPr>
          <w:rFonts w:ascii="Times New Roman" w:hAnsi="Times New Roman"/>
          <w:sz w:val="28"/>
          <w:szCs w:val="28"/>
        </w:rPr>
        <w:t xml:space="preserve"> в </w:t>
      </w:r>
      <w:r w:rsidRPr="0050735F">
        <w:rPr>
          <w:rFonts w:ascii="Times New Roman" w:hAnsi="Times New Roman"/>
          <w:b/>
          <w:bCs/>
          <w:color w:val="0000FF"/>
          <w:sz w:val="28"/>
          <w:szCs w:val="28"/>
        </w:rPr>
        <w:t>Стартовом окне</w:t>
      </w:r>
      <w:r w:rsidRPr="0050735F">
        <w:rPr>
          <w:rFonts w:ascii="Times New Roman" w:hAnsi="Times New Roman"/>
          <w:sz w:val="28"/>
          <w:szCs w:val="28"/>
        </w:rPr>
        <w:t xml:space="preserve"> или нажмите кнопку</w:t>
      </w:r>
      <w:r w:rsidRPr="0050735F">
        <w:rPr>
          <w:rFonts w:ascii="Times New Roman" w:hAnsi="Times New Roman"/>
          <w:color w:val="0000FF"/>
          <w:sz w:val="28"/>
          <w:szCs w:val="28"/>
        </w:rPr>
        <w:t xml:space="preserve"> </w:t>
      </w:r>
      <w:r w:rsidRPr="0050735F">
        <w:rPr>
          <w:rFonts w:ascii="Times New Roman" w:hAnsi="Times New Roman"/>
          <w:b/>
          <w:bCs/>
          <w:color w:val="0000FF"/>
          <w:sz w:val="28"/>
          <w:szCs w:val="28"/>
        </w:rPr>
        <w:t>«Справочная информация» Панели быстрого доступа.</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3. В разделе </w:t>
      </w:r>
      <w:r w:rsidRPr="0050735F">
        <w:rPr>
          <w:rFonts w:ascii="Times New Roman" w:hAnsi="Times New Roman"/>
          <w:b/>
          <w:bCs/>
          <w:color w:val="0000FF"/>
          <w:sz w:val="28"/>
          <w:szCs w:val="28"/>
        </w:rPr>
        <w:t>«Календари»</w:t>
      </w:r>
      <w:r w:rsidRPr="0050735F">
        <w:rPr>
          <w:rFonts w:ascii="Times New Roman" w:hAnsi="Times New Roman"/>
          <w:color w:val="0000FF"/>
          <w:sz w:val="28"/>
          <w:szCs w:val="28"/>
        </w:rPr>
        <w:t xml:space="preserve"> </w:t>
      </w:r>
      <w:r w:rsidRPr="0050735F">
        <w:rPr>
          <w:rFonts w:ascii="Times New Roman" w:hAnsi="Times New Roman"/>
          <w:sz w:val="28"/>
          <w:szCs w:val="28"/>
        </w:rPr>
        <w:t xml:space="preserve">щелкните мышью по ссылке </w:t>
      </w:r>
      <w:r w:rsidRPr="0050735F">
        <w:rPr>
          <w:rFonts w:ascii="Times New Roman" w:hAnsi="Times New Roman"/>
          <w:b/>
          <w:bCs/>
          <w:color w:val="0000FF"/>
          <w:sz w:val="28"/>
          <w:szCs w:val="28"/>
        </w:rPr>
        <w:t>«Производственный календарь»</w:t>
      </w:r>
      <w:r w:rsidRPr="0050735F">
        <w:rPr>
          <w:rFonts w:ascii="Times New Roman" w:hAnsi="Times New Roman"/>
          <w:color w:val="0000FF"/>
          <w:sz w:val="28"/>
          <w:szCs w:val="28"/>
        </w:rPr>
        <w:t>.</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4. В списке производственных календарей за разные годы откройте </w:t>
      </w:r>
      <w:r w:rsidRPr="0050735F">
        <w:rPr>
          <w:rFonts w:ascii="Times New Roman" w:hAnsi="Times New Roman"/>
          <w:b/>
          <w:bCs/>
          <w:color w:val="0000FF"/>
          <w:sz w:val="28"/>
          <w:szCs w:val="28"/>
        </w:rPr>
        <w:t>«Производственный календарь на 2013 год</w:t>
      </w:r>
      <w:r w:rsidRPr="0050735F">
        <w:rPr>
          <w:rFonts w:ascii="Times New Roman" w:hAnsi="Times New Roman"/>
          <w:color w:val="0000FF"/>
          <w:sz w:val="28"/>
          <w:szCs w:val="28"/>
        </w:rPr>
        <w:t>«.</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Ответ:</w:t>
      </w:r>
      <w:r w:rsidRPr="0050735F">
        <w:rPr>
          <w:rFonts w:ascii="Times New Roman" w:hAnsi="Times New Roman"/>
          <w:b/>
          <w:bCs/>
          <w:sz w:val="28"/>
          <w:szCs w:val="28"/>
        </w:rPr>
        <w:t xml:space="preserve"> </w:t>
      </w:r>
      <w:r w:rsidRPr="0050735F">
        <w:rPr>
          <w:rFonts w:ascii="Times New Roman" w:hAnsi="Times New Roman"/>
          <w:sz w:val="28"/>
          <w:szCs w:val="28"/>
        </w:rPr>
        <w:t>В производственном календаре на 2013 год указано, что норма рабочего времени (в часах) в 2013 году при 40-часовой рабочей неделе составляет 1970 час.</w:t>
      </w:r>
    </w:p>
    <w:p w:rsidR="00A13A41" w:rsidRDefault="00A13A41" w:rsidP="00A13A41">
      <w:pPr>
        <w:spacing w:after="120" w:line="240" w:lineRule="auto"/>
        <w:ind w:firstLine="709"/>
        <w:jc w:val="both"/>
        <w:rPr>
          <w:rFonts w:ascii="Times New Roman" w:hAnsi="Times New Roman"/>
          <w:b/>
          <w:bCs/>
          <w:color w:val="0000FF"/>
          <w:sz w:val="28"/>
          <w:szCs w:val="28"/>
        </w:rPr>
      </w:pP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Задача №8:</w:t>
      </w:r>
      <w:r w:rsidRPr="0050735F">
        <w:rPr>
          <w:rFonts w:ascii="Times New Roman" w:hAnsi="Times New Roman"/>
          <w:sz w:val="28"/>
          <w:szCs w:val="28"/>
        </w:rPr>
        <w:t xml:space="preserve"> Выясните, вправе л</w:t>
      </w:r>
      <w:proofErr w:type="gramStart"/>
      <w:r w:rsidRPr="0050735F">
        <w:rPr>
          <w:rFonts w:ascii="Times New Roman" w:hAnsi="Times New Roman"/>
          <w:sz w:val="28"/>
          <w:szCs w:val="28"/>
        </w:rPr>
        <w:t>и ООО</w:t>
      </w:r>
      <w:proofErr w:type="gramEnd"/>
      <w:r w:rsidRPr="0050735F">
        <w:rPr>
          <w:rFonts w:ascii="Times New Roman" w:hAnsi="Times New Roman"/>
          <w:sz w:val="28"/>
          <w:szCs w:val="28"/>
        </w:rPr>
        <w:t xml:space="preserve"> предусмотреть в устав условие, в соответствии с которым единоличный исполнительный орган избирается только из числа участников ООО.</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В примере иллюстрируется использование </w:t>
      </w:r>
      <w:r w:rsidRPr="0050735F">
        <w:rPr>
          <w:rFonts w:ascii="Times New Roman" w:hAnsi="Times New Roman"/>
          <w:b/>
          <w:bCs/>
          <w:color w:val="0000FF"/>
          <w:sz w:val="28"/>
          <w:szCs w:val="28"/>
        </w:rPr>
        <w:t>«Путеводителя по корпоративным спорам»</w:t>
      </w:r>
      <w:r w:rsidRPr="0050735F">
        <w:rPr>
          <w:rFonts w:ascii="Times New Roman" w:hAnsi="Times New Roman"/>
          <w:sz w:val="28"/>
          <w:szCs w:val="28"/>
        </w:rPr>
        <w:t xml:space="preserve">, а также применение </w:t>
      </w:r>
      <w:r w:rsidRPr="0050735F">
        <w:rPr>
          <w:rFonts w:ascii="Times New Roman" w:hAnsi="Times New Roman"/>
          <w:b/>
          <w:bCs/>
          <w:color w:val="0000FF"/>
          <w:sz w:val="28"/>
          <w:szCs w:val="28"/>
        </w:rPr>
        <w:t>Быстрого поиска и переход по оглавлению документа.</w:t>
      </w:r>
    </w:p>
    <w:p w:rsidR="00A13A41" w:rsidRDefault="00A13A41" w:rsidP="00A13A41">
      <w:pPr>
        <w:spacing w:after="120" w:line="240" w:lineRule="auto"/>
        <w:ind w:firstLine="709"/>
        <w:jc w:val="both"/>
        <w:rPr>
          <w:rFonts w:ascii="Times New Roman" w:hAnsi="Times New Roman"/>
          <w:b/>
          <w:bCs/>
          <w:color w:val="0000FF"/>
          <w:sz w:val="28"/>
          <w:szCs w:val="28"/>
        </w:rPr>
      </w:pP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Вариант решения:</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1. Чтобы найти ответ на вопрос, воспользуйтесь строкой </w:t>
      </w:r>
      <w:r w:rsidRPr="0050735F">
        <w:rPr>
          <w:rFonts w:ascii="Times New Roman" w:hAnsi="Times New Roman"/>
          <w:b/>
          <w:bCs/>
          <w:color w:val="0000FF"/>
          <w:sz w:val="28"/>
          <w:szCs w:val="28"/>
        </w:rPr>
        <w:t>Быстрого поиска</w:t>
      </w:r>
      <w:r w:rsidRPr="0050735F">
        <w:rPr>
          <w:rFonts w:ascii="Times New Roman" w:hAnsi="Times New Roman"/>
          <w:sz w:val="28"/>
          <w:szCs w:val="28"/>
        </w:rPr>
        <w:t xml:space="preserve"> в Стартовом окне или нажмите кнопку </w:t>
      </w:r>
      <w:r w:rsidRPr="0050735F">
        <w:rPr>
          <w:rFonts w:ascii="Times New Roman" w:hAnsi="Times New Roman"/>
          <w:b/>
          <w:bCs/>
          <w:color w:val="0000FF"/>
          <w:sz w:val="28"/>
          <w:szCs w:val="28"/>
        </w:rPr>
        <w:t>«Быстрый поиск»</w:t>
      </w:r>
      <w:r w:rsidRPr="0050735F">
        <w:rPr>
          <w:rFonts w:ascii="Times New Roman" w:hAnsi="Times New Roman"/>
          <w:color w:val="0000FF"/>
          <w:sz w:val="28"/>
          <w:szCs w:val="28"/>
        </w:rPr>
        <w:t xml:space="preserve"> </w:t>
      </w:r>
      <w:r w:rsidRPr="0050735F">
        <w:rPr>
          <w:rFonts w:ascii="Times New Roman" w:hAnsi="Times New Roman"/>
          <w:sz w:val="28"/>
          <w:szCs w:val="28"/>
        </w:rPr>
        <w:t>Панели быстрого доступа. При необходимости очистите строку Быстрого поиска и задайте в ней: ИЗБРАНИЕ ЕДИНОЛИЧНОГО ИСПОЛНИТЕЛЬНОГО ОРГАН</w:t>
      </w:r>
      <w:proofErr w:type="gramStart"/>
      <w:r w:rsidRPr="0050735F">
        <w:rPr>
          <w:rFonts w:ascii="Times New Roman" w:hAnsi="Times New Roman"/>
          <w:sz w:val="28"/>
          <w:szCs w:val="28"/>
        </w:rPr>
        <w:t>А ООО</w:t>
      </w:r>
      <w:proofErr w:type="gramEnd"/>
      <w:r w:rsidRPr="0050735F">
        <w:rPr>
          <w:rFonts w:ascii="Times New Roman" w:hAnsi="Times New Roman"/>
          <w:sz w:val="28"/>
          <w:szCs w:val="28"/>
        </w:rPr>
        <w:t>.</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2. С помощью кнопки </w:t>
      </w:r>
      <w:r w:rsidRPr="0050735F">
        <w:rPr>
          <w:rFonts w:ascii="Times New Roman" w:hAnsi="Times New Roman"/>
          <w:b/>
          <w:bCs/>
          <w:color w:val="0000FF"/>
          <w:sz w:val="28"/>
          <w:szCs w:val="28"/>
        </w:rPr>
        <w:t xml:space="preserve"> «Найти»</w:t>
      </w:r>
      <w:r w:rsidRPr="0050735F">
        <w:rPr>
          <w:rFonts w:ascii="Times New Roman" w:hAnsi="Times New Roman"/>
          <w:sz w:val="28"/>
          <w:szCs w:val="28"/>
        </w:rPr>
        <w:t xml:space="preserve"> постройте список документов. В верхней части списка находится </w:t>
      </w:r>
      <w:r w:rsidRPr="0050735F">
        <w:rPr>
          <w:rFonts w:ascii="Times New Roman" w:hAnsi="Times New Roman"/>
          <w:color w:val="0000FF"/>
          <w:sz w:val="28"/>
          <w:szCs w:val="28"/>
        </w:rPr>
        <w:t>«</w:t>
      </w:r>
      <w:r w:rsidRPr="0050735F">
        <w:rPr>
          <w:rFonts w:ascii="Times New Roman" w:hAnsi="Times New Roman"/>
          <w:b/>
          <w:bCs/>
          <w:color w:val="0000FF"/>
          <w:sz w:val="28"/>
          <w:szCs w:val="28"/>
        </w:rPr>
        <w:t>Путеводитель по корпоративным спорам.</w:t>
      </w:r>
      <w:r w:rsidRPr="0050735F">
        <w:rPr>
          <w:rFonts w:ascii="Times New Roman" w:hAnsi="Times New Roman"/>
          <w:sz w:val="28"/>
          <w:szCs w:val="28"/>
        </w:rPr>
        <w:t xml:space="preserve"> Совет директоров (наблюдательный совет) и единоличный исполнительный орган общества с ограниченной ответственностью». Откройте его.</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 xml:space="preserve">3. Вы попадете в п. 1 «Избрание единоличного исполнительного органа и прекращение его полномочий». Чтобы быстрее найти ответ на вопрос, </w:t>
      </w:r>
      <w:r w:rsidRPr="0050735F">
        <w:rPr>
          <w:rFonts w:ascii="Times New Roman" w:hAnsi="Times New Roman"/>
          <w:sz w:val="28"/>
          <w:szCs w:val="28"/>
        </w:rPr>
        <w:lastRenderedPageBreak/>
        <w:t>перейдите в оглавление документа с помощью кнопки на Правой панели. Раскройте список выводов к рассматриваемой теме («Избрание единоличного исполнительного органа и прекращение его полномочий»). Среди представленных выводов из судебной практики выберите вывод 1.2. «…Уставом общества может быть предусмотрено условие об избрании единоличного исполнительного органа только из числа его участников», соответствующий рассматриваемому вопросу, и перейдите в его текст.</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В тексте под выводом мы видим мотивировку суда. Вывод подтвержден выдержкой из судебного решения. При необходимости можно перейти по ссылке в полный текст указанного судебного акта.</w:t>
      </w:r>
    </w:p>
    <w:p w:rsidR="00A13A41" w:rsidRPr="0050735F" w:rsidRDefault="00A13A41" w:rsidP="00A13A41">
      <w:pPr>
        <w:spacing w:after="120" w:line="240" w:lineRule="auto"/>
        <w:ind w:firstLine="709"/>
        <w:jc w:val="both"/>
        <w:rPr>
          <w:rFonts w:ascii="Times New Roman" w:hAnsi="Times New Roman"/>
          <w:sz w:val="28"/>
          <w:szCs w:val="28"/>
        </w:rPr>
      </w:pPr>
      <w:proofErr w:type="gramStart"/>
      <w:r w:rsidRPr="0050735F">
        <w:rPr>
          <w:rFonts w:ascii="Times New Roman" w:hAnsi="Times New Roman"/>
          <w:sz w:val="28"/>
          <w:szCs w:val="28"/>
        </w:rPr>
        <w:t>(Можно получить ответ, не переходя в оглавление.</w:t>
      </w:r>
      <w:proofErr w:type="gramEnd"/>
      <w:r w:rsidRPr="0050735F">
        <w:rPr>
          <w:rFonts w:ascii="Times New Roman" w:hAnsi="Times New Roman"/>
          <w:sz w:val="28"/>
          <w:szCs w:val="28"/>
        </w:rPr>
        <w:t xml:space="preserve"> </w:t>
      </w:r>
      <w:proofErr w:type="gramStart"/>
      <w:r w:rsidRPr="0050735F">
        <w:rPr>
          <w:rFonts w:ascii="Times New Roman" w:hAnsi="Times New Roman"/>
          <w:sz w:val="28"/>
          <w:szCs w:val="28"/>
        </w:rPr>
        <w:t>Для этого следует пролистать текст темы, найти в нем и изучить вывод 1.2, разъясняющий наш вопрос).</w:t>
      </w:r>
      <w:proofErr w:type="gramEnd"/>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 xml:space="preserve">Ответ: </w:t>
      </w:r>
      <w:r w:rsidRPr="0050735F">
        <w:rPr>
          <w:rFonts w:ascii="Times New Roman" w:hAnsi="Times New Roman"/>
          <w:sz w:val="28"/>
          <w:szCs w:val="28"/>
        </w:rPr>
        <w:t>Найдена информация по интересующему вопросу.</w:t>
      </w:r>
    </w:p>
    <w:p w:rsidR="00A13A41" w:rsidRDefault="00A13A41" w:rsidP="00A13A41">
      <w:pPr>
        <w:spacing w:after="120" w:line="240" w:lineRule="auto"/>
        <w:ind w:firstLine="709"/>
        <w:jc w:val="both"/>
        <w:rPr>
          <w:rFonts w:ascii="Times New Roman" w:hAnsi="Times New Roman"/>
          <w:b/>
          <w:bCs/>
          <w:color w:val="0000FF"/>
          <w:sz w:val="28"/>
          <w:szCs w:val="28"/>
        </w:rPr>
      </w:pPr>
    </w:p>
    <w:p w:rsidR="00A13A41" w:rsidRDefault="00A13A41" w:rsidP="00A13A41">
      <w:pPr>
        <w:spacing w:after="120" w:line="240" w:lineRule="auto"/>
        <w:ind w:firstLine="709"/>
        <w:jc w:val="both"/>
        <w:rPr>
          <w:rFonts w:ascii="Times New Roman" w:hAnsi="Times New Roman"/>
          <w:b/>
          <w:bCs/>
          <w:color w:val="0000FF"/>
          <w:sz w:val="28"/>
          <w:szCs w:val="28"/>
        </w:rPr>
      </w:pP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Задачи  для самостоятельного решения</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Задание:</w:t>
      </w:r>
      <w:r w:rsidRPr="0050735F">
        <w:rPr>
          <w:rFonts w:ascii="Times New Roman" w:hAnsi="Times New Roman"/>
          <w:sz w:val="28"/>
          <w:szCs w:val="28"/>
        </w:rPr>
        <w:t xml:space="preserve"> Создайте файл отчёта о выполненной практической работе. Присвойте файлу имя —  </w:t>
      </w:r>
      <w:r w:rsidRPr="0050735F">
        <w:rPr>
          <w:rFonts w:ascii="Times New Roman" w:hAnsi="Times New Roman"/>
          <w:b/>
          <w:bCs/>
          <w:color w:val="0000FF"/>
          <w:sz w:val="28"/>
          <w:szCs w:val="28"/>
        </w:rPr>
        <w:t>К+СвоёИмя.docx</w:t>
      </w:r>
      <w:r w:rsidRPr="0050735F">
        <w:rPr>
          <w:rFonts w:ascii="Times New Roman" w:hAnsi="Times New Roman"/>
          <w:color w:val="0000FF"/>
          <w:sz w:val="28"/>
          <w:szCs w:val="28"/>
        </w:rPr>
        <w:t>,</w:t>
      </w:r>
      <w:r w:rsidRPr="0050735F">
        <w:rPr>
          <w:rFonts w:ascii="Times New Roman" w:hAnsi="Times New Roman"/>
          <w:sz w:val="28"/>
          <w:szCs w:val="28"/>
        </w:rPr>
        <w:t xml:space="preserve"> где вам необходимо будет описывать ход решения представленных ниже задач. В тексте отчёта указываем </w:t>
      </w:r>
      <w:r w:rsidRPr="0050735F">
        <w:rPr>
          <w:rFonts w:ascii="Times New Roman" w:hAnsi="Times New Roman"/>
          <w:b/>
          <w:bCs/>
          <w:color w:val="0000FF"/>
          <w:sz w:val="28"/>
          <w:szCs w:val="28"/>
        </w:rPr>
        <w:t>Задача №</w:t>
      </w:r>
      <w:r w:rsidRPr="0050735F">
        <w:rPr>
          <w:rFonts w:ascii="Times New Roman" w:hAnsi="Times New Roman"/>
          <w:b/>
          <w:bCs/>
          <w:sz w:val="28"/>
          <w:szCs w:val="28"/>
        </w:rPr>
        <w:t xml:space="preserve">, </w:t>
      </w:r>
      <w:r w:rsidRPr="0050735F">
        <w:rPr>
          <w:rFonts w:ascii="Times New Roman" w:hAnsi="Times New Roman"/>
          <w:sz w:val="28"/>
          <w:szCs w:val="28"/>
        </w:rPr>
        <w:t xml:space="preserve">далее следует текст задачи, после которого описываем </w:t>
      </w:r>
      <w:r w:rsidRPr="0050735F">
        <w:rPr>
          <w:rFonts w:ascii="Times New Roman" w:hAnsi="Times New Roman"/>
          <w:b/>
          <w:bCs/>
          <w:color w:val="0000FF"/>
          <w:sz w:val="28"/>
          <w:szCs w:val="28"/>
        </w:rPr>
        <w:t>Вариант решения задачи</w:t>
      </w:r>
      <w:r w:rsidRPr="0050735F">
        <w:rPr>
          <w:rFonts w:ascii="Times New Roman" w:hAnsi="Times New Roman"/>
          <w:color w:val="0000FF"/>
          <w:sz w:val="28"/>
          <w:szCs w:val="28"/>
        </w:rPr>
        <w:t>.</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Задача №1:</w:t>
      </w:r>
      <w:r w:rsidRPr="0050735F">
        <w:rPr>
          <w:rFonts w:ascii="Times New Roman" w:hAnsi="Times New Roman"/>
          <w:color w:val="0000FF"/>
          <w:sz w:val="28"/>
          <w:szCs w:val="28"/>
        </w:rPr>
        <w:t xml:space="preserve"> </w:t>
      </w:r>
      <w:r w:rsidRPr="0050735F">
        <w:rPr>
          <w:rFonts w:ascii="Times New Roman" w:hAnsi="Times New Roman"/>
          <w:sz w:val="28"/>
          <w:szCs w:val="28"/>
        </w:rPr>
        <w:t>Выясните, как исчислить НДС при передаче имущественных прав на жилой дом.</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Задача предполагает использование «Путеводителя по налогам. Практического пособия по НДС», а также применение Быстрого поиска, переход по ссылкам.</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Задача №2:</w:t>
      </w:r>
      <w:r w:rsidRPr="0050735F">
        <w:rPr>
          <w:rFonts w:ascii="Times New Roman" w:hAnsi="Times New Roman"/>
          <w:sz w:val="28"/>
          <w:szCs w:val="28"/>
        </w:rPr>
        <w:t xml:space="preserve"> Выясните, как и когда определяется налоговая база по НДС при передаче имущества в оплату товаров.</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Задача предполагает  использование «Путеводителя по налогам. Практического пособия по НДС», а также применение Быстрого поиска, переход по ссылкам.</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Задача №3:</w:t>
      </w:r>
      <w:r w:rsidRPr="0050735F">
        <w:rPr>
          <w:rFonts w:ascii="Times New Roman" w:hAnsi="Times New Roman"/>
          <w:b/>
          <w:bCs/>
          <w:sz w:val="28"/>
          <w:szCs w:val="28"/>
        </w:rPr>
        <w:t xml:space="preserve"> </w:t>
      </w:r>
      <w:r w:rsidRPr="0050735F">
        <w:rPr>
          <w:rFonts w:ascii="Times New Roman" w:hAnsi="Times New Roman"/>
          <w:sz w:val="28"/>
          <w:szCs w:val="28"/>
        </w:rPr>
        <w:t>Между генеральным подрядчиком и субподрядчиком заключен договор субподряда, по условиям которого оплата выполненных субподрядчиком работ осуществляется лишь после поступления денежных средств от заказчика. Выясните, действительно ли данное условие договора.</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Задача предполагает поиск кодекса, применение «Путеводителя по судебной практике (ГК РФ)».</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 xml:space="preserve">Задача №4: </w:t>
      </w:r>
      <w:r w:rsidRPr="0050735F">
        <w:rPr>
          <w:rFonts w:ascii="Times New Roman" w:hAnsi="Times New Roman"/>
          <w:sz w:val="28"/>
          <w:szCs w:val="28"/>
        </w:rPr>
        <w:t>Выясните, в каком порядке исчисляется налог на прибыль при реализации недвижимого имущества через агента.</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lastRenderedPageBreak/>
        <w:t>Задача предполагает применение Быстрого поиска, использование «Путеводителя по сделкам».</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Задача №5:</w:t>
      </w:r>
      <w:r w:rsidRPr="0050735F">
        <w:rPr>
          <w:rFonts w:ascii="Times New Roman" w:hAnsi="Times New Roman"/>
          <w:sz w:val="28"/>
          <w:szCs w:val="28"/>
        </w:rPr>
        <w:t xml:space="preserve"> Выясните, в каком порядке можно принять к вычету сумму НДС, исчисленную с авансов.</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Задача предполагает использование «Путеводителя по налогам. Практического пособия по НДС», а также применение Быстрого поиска.</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Задача №6:</w:t>
      </w:r>
      <w:r w:rsidRPr="0050735F">
        <w:rPr>
          <w:rFonts w:ascii="Times New Roman" w:hAnsi="Times New Roman"/>
          <w:sz w:val="28"/>
          <w:szCs w:val="28"/>
        </w:rPr>
        <w:t xml:space="preserve"> Найдите Приказ </w:t>
      </w:r>
      <w:proofErr w:type="spellStart"/>
      <w:r w:rsidRPr="0050735F">
        <w:rPr>
          <w:rFonts w:ascii="Times New Roman" w:hAnsi="Times New Roman"/>
          <w:sz w:val="28"/>
          <w:szCs w:val="28"/>
        </w:rPr>
        <w:t>Минздравсоцразвития</w:t>
      </w:r>
      <w:proofErr w:type="spellEnd"/>
      <w:r w:rsidRPr="0050735F">
        <w:rPr>
          <w:rFonts w:ascii="Times New Roman" w:hAnsi="Times New Roman"/>
          <w:sz w:val="28"/>
          <w:szCs w:val="28"/>
        </w:rPr>
        <w:t xml:space="preserve"> РФ от 29.12.2007 N 818 «Об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 распечатайте приложения к нему, а также перешлите его текст по </w:t>
      </w:r>
      <w:r w:rsidRPr="0050735F">
        <w:rPr>
          <w:rFonts w:ascii="Times New Roman" w:hAnsi="Times New Roman"/>
          <w:b/>
          <w:bCs/>
          <w:color w:val="0000FF"/>
          <w:sz w:val="28"/>
          <w:szCs w:val="28"/>
        </w:rPr>
        <w:t>электронной почте</w:t>
      </w:r>
      <w:r w:rsidRPr="0050735F">
        <w:rPr>
          <w:rFonts w:ascii="Times New Roman" w:hAnsi="Times New Roman"/>
          <w:color w:val="0000FF"/>
          <w:sz w:val="28"/>
          <w:szCs w:val="28"/>
        </w:rPr>
        <w:t>.</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Задача предполагает поиск документа с помощью Быстрого поиска, печать фрагмента документа, пересылку документа по электронной почте.</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Задача №7:</w:t>
      </w:r>
      <w:r w:rsidRPr="0050735F">
        <w:rPr>
          <w:rFonts w:ascii="Times New Roman" w:hAnsi="Times New Roman"/>
          <w:color w:val="0000FF"/>
          <w:sz w:val="28"/>
          <w:szCs w:val="28"/>
        </w:rPr>
        <w:t xml:space="preserve"> </w:t>
      </w:r>
      <w:r w:rsidRPr="0050735F">
        <w:rPr>
          <w:rFonts w:ascii="Times New Roman" w:hAnsi="Times New Roman"/>
          <w:sz w:val="28"/>
          <w:szCs w:val="28"/>
        </w:rPr>
        <w:t>Найдите Положение по бухгалтерскому учету «Исправление ошибок в бухгалтерском учете и отчетности (ПБУ 22/2010)».</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Задача предполагает поиск с помощью Быстрого поиска, а также с использованием поля «Номер» Карточки поиска.</w:t>
      </w:r>
    </w:p>
    <w:p w:rsidR="00A13A41" w:rsidRPr="0050735F"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b/>
          <w:bCs/>
          <w:color w:val="0000FF"/>
          <w:sz w:val="28"/>
          <w:szCs w:val="28"/>
        </w:rPr>
        <w:t>Задача №8:</w:t>
      </w:r>
      <w:r w:rsidRPr="0050735F">
        <w:rPr>
          <w:rFonts w:ascii="Times New Roman" w:hAnsi="Times New Roman"/>
          <w:color w:val="0000FF"/>
          <w:sz w:val="28"/>
          <w:szCs w:val="28"/>
        </w:rPr>
        <w:t xml:space="preserve"> </w:t>
      </w:r>
      <w:r w:rsidRPr="0050735F">
        <w:rPr>
          <w:rFonts w:ascii="Times New Roman" w:hAnsi="Times New Roman"/>
          <w:sz w:val="28"/>
          <w:szCs w:val="28"/>
        </w:rPr>
        <w:t xml:space="preserve">Найдите и </w:t>
      </w:r>
      <w:r>
        <w:rPr>
          <w:rFonts w:ascii="Times New Roman" w:hAnsi="Times New Roman"/>
          <w:sz w:val="28"/>
          <w:szCs w:val="28"/>
        </w:rPr>
        <w:t>сохраните</w:t>
      </w:r>
      <w:r w:rsidRPr="0050735F">
        <w:rPr>
          <w:rFonts w:ascii="Times New Roman" w:hAnsi="Times New Roman"/>
          <w:sz w:val="28"/>
          <w:szCs w:val="28"/>
        </w:rPr>
        <w:t xml:space="preserve"> признаки ветхих банкнот. Выясните, в частности, считается ли банкнота ветхой, если на ней содержится надпись авторучкой.</w:t>
      </w:r>
    </w:p>
    <w:p w:rsidR="00A13A41" w:rsidRDefault="00A13A41" w:rsidP="00A13A41">
      <w:pPr>
        <w:spacing w:after="120" w:line="240" w:lineRule="auto"/>
        <w:ind w:firstLine="709"/>
        <w:jc w:val="both"/>
        <w:rPr>
          <w:rFonts w:ascii="Times New Roman" w:hAnsi="Times New Roman"/>
          <w:sz w:val="28"/>
          <w:szCs w:val="28"/>
        </w:rPr>
      </w:pPr>
      <w:r w:rsidRPr="0050735F">
        <w:rPr>
          <w:rFonts w:ascii="Times New Roman" w:hAnsi="Times New Roman"/>
          <w:sz w:val="28"/>
          <w:szCs w:val="28"/>
        </w:rPr>
        <w:t>Задача предполагает применение Быстрого поиска.</w:t>
      </w:r>
    </w:p>
    <w:p w:rsidR="00A13A41" w:rsidRDefault="00A13A41" w:rsidP="00A13A41">
      <w:pPr>
        <w:spacing w:after="120" w:line="240" w:lineRule="auto"/>
        <w:ind w:firstLine="709"/>
        <w:jc w:val="both"/>
        <w:rPr>
          <w:rFonts w:ascii="Times New Roman" w:hAnsi="Times New Roman"/>
          <w:sz w:val="28"/>
          <w:szCs w:val="28"/>
        </w:rPr>
      </w:pPr>
    </w:p>
    <w:p w:rsidR="00A13A41" w:rsidRDefault="00A13A41" w:rsidP="00A13A41">
      <w:pPr>
        <w:spacing w:after="120" w:line="240" w:lineRule="auto"/>
        <w:ind w:firstLine="709"/>
        <w:jc w:val="both"/>
        <w:rPr>
          <w:rFonts w:ascii="Times New Roman" w:hAnsi="Times New Roman"/>
          <w:b/>
          <w:sz w:val="28"/>
          <w:szCs w:val="28"/>
        </w:rPr>
      </w:pPr>
      <w:r>
        <w:rPr>
          <w:rFonts w:ascii="Times New Roman" w:hAnsi="Times New Roman"/>
          <w:b/>
          <w:sz w:val="28"/>
          <w:szCs w:val="28"/>
        </w:rPr>
        <w:t>Работа выполняется в виде ответа на задания.</w:t>
      </w:r>
    </w:p>
    <w:p w:rsidR="00A13A41" w:rsidRDefault="00A13A41" w:rsidP="00A13A41">
      <w:pPr>
        <w:spacing w:after="120" w:line="240" w:lineRule="auto"/>
        <w:ind w:firstLine="709"/>
        <w:jc w:val="both"/>
        <w:rPr>
          <w:rFonts w:ascii="Times New Roman" w:hAnsi="Times New Roman"/>
          <w:b/>
          <w:sz w:val="28"/>
          <w:szCs w:val="28"/>
        </w:rPr>
      </w:pPr>
    </w:p>
    <w:p w:rsidR="00A13A41" w:rsidRPr="00A13A41" w:rsidRDefault="00CF7ABF" w:rsidP="00A13A41">
      <w:pPr>
        <w:spacing w:after="120" w:line="240" w:lineRule="auto"/>
        <w:ind w:firstLine="709"/>
        <w:jc w:val="both"/>
        <w:rPr>
          <w:rFonts w:ascii="Times New Roman" w:hAnsi="Times New Roman"/>
          <w:b/>
          <w:sz w:val="28"/>
          <w:szCs w:val="28"/>
        </w:rPr>
      </w:pPr>
      <w:r>
        <w:rPr>
          <w:rFonts w:ascii="Times New Roman" w:hAnsi="Times New Roman"/>
          <w:b/>
          <w:sz w:val="28"/>
          <w:szCs w:val="28"/>
        </w:rPr>
        <w:t>18.05</w:t>
      </w:r>
      <w:bookmarkStart w:id="0" w:name="_GoBack"/>
      <w:bookmarkEnd w:id="0"/>
      <w:r w:rsidR="00A13A41">
        <w:rPr>
          <w:rFonts w:ascii="Times New Roman" w:hAnsi="Times New Roman"/>
          <w:b/>
          <w:sz w:val="28"/>
          <w:szCs w:val="28"/>
        </w:rPr>
        <w:t>.2020</w:t>
      </w:r>
    </w:p>
    <w:p w:rsidR="00A13A41" w:rsidRPr="00A13A41" w:rsidRDefault="00A13A41" w:rsidP="00A13A41"/>
    <w:p w:rsidR="00125576" w:rsidRDefault="00125576"/>
    <w:sectPr w:rsidR="00125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D3C42"/>
    <w:multiLevelType w:val="hybridMultilevel"/>
    <w:tmpl w:val="3F50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76"/>
    <w:rsid w:val="00125576"/>
    <w:rsid w:val="003D38E1"/>
    <w:rsid w:val="00A13A41"/>
    <w:rsid w:val="00CF7ABF"/>
    <w:rsid w:val="00E04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576"/>
    <w:rPr>
      <w:rFonts w:ascii="Calibri" w:eastAsia="Times New Roman" w:hAnsi="Calibri" w:cs="Times New Roman"/>
      <w:lang w:eastAsia="ru-RU"/>
    </w:rPr>
  </w:style>
  <w:style w:type="paragraph" w:styleId="3">
    <w:name w:val="heading 3"/>
    <w:basedOn w:val="a"/>
    <w:next w:val="a"/>
    <w:link w:val="30"/>
    <w:qFormat/>
    <w:rsid w:val="00A13A41"/>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25576"/>
    <w:pPr>
      <w:ind w:left="720"/>
      <w:contextualSpacing/>
    </w:pPr>
  </w:style>
  <w:style w:type="character" w:styleId="a5">
    <w:name w:val="Hyperlink"/>
    <w:basedOn w:val="a0"/>
    <w:uiPriority w:val="99"/>
    <w:unhideWhenUsed/>
    <w:rsid w:val="00125576"/>
    <w:rPr>
      <w:color w:val="0000FF" w:themeColor="hyperlink"/>
      <w:u w:val="single"/>
    </w:rPr>
  </w:style>
  <w:style w:type="character" w:customStyle="1" w:styleId="a4">
    <w:name w:val="Абзац списка Знак"/>
    <w:basedOn w:val="a0"/>
    <w:link w:val="a3"/>
    <w:uiPriority w:val="34"/>
    <w:rsid w:val="00125576"/>
    <w:rPr>
      <w:rFonts w:ascii="Calibri" w:eastAsia="Times New Roman" w:hAnsi="Calibri" w:cs="Times New Roman"/>
      <w:lang w:eastAsia="ru-RU"/>
    </w:rPr>
  </w:style>
  <w:style w:type="character" w:customStyle="1" w:styleId="30">
    <w:name w:val="Заголовок 3 Знак"/>
    <w:basedOn w:val="a0"/>
    <w:link w:val="3"/>
    <w:rsid w:val="00A13A41"/>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576"/>
    <w:rPr>
      <w:rFonts w:ascii="Calibri" w:eastAsia="Times New Roman" w:hAnsi="Calibri" w:cs="Times New Roman"/>
      <w:lang w:eastAsia="ru-RU"/>
    </w:rPr>
  </w:style>
  <w:style w:type="paragraph" w:styleId="3">
    <w:name w:val="heading 3"/>
    <w:basedOn w:val="a"/>
    <w:next w:val="a"/>
    <w:link w:val="30"/>
    <w:qFormat/>
    <w:rsid w:val="00A13A41"/>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25576"/>
    <w:pPr>
      <w:ind w:left="720"/>
      <w:contextualSpacing/>
    </w:pPr>
  </w:style>
  <w:style w:type="character" w:styleId="a5">
    <w:name w:val="Hyperlink"/>
    <w:basedOn w:val="a0"/>
    <w:uiPriority w:val="99"/>
    <w:unhideWhenUsed/>
    <w:rsid w:val="00125576"/>
    <w:rPr>
      <w:color w:val="0000FF" w:themeColor="hyperlink"/>
      <w:u w:val="single"/>
    </w:rPr>
  </w:style>
  <w:style w:type="character" w:customStyle="1" w:styleId="a4">
    <w:name w:val="Абзац списка Знак"/>
    <w:basedOn w:val="a0"/>
    <w:link w:val="a3"/>
    <w:uiPriority w:val="34"/>
    <w:rsid w:val="00125576"/>
    <w:rPr>
      <w:rFonts w:ascii="Calibri" w:eastAsia="Times New Roman" w:hAnsi="Calibri" w:cs="Times New Roman"/>
      <w:lang w:eastAsia="ru-RU"/>
    </w:rPr>
  </w:style>
  <w:style w:type="character" w:customStyle="1" w:styleId="30">
    <w:name w:val="Заголовок 3 Знак"/>
    <w:basedOn w:val="a0"/>
    <w:link w:val="3"/>
    <w:rsid w:val="00A13A41"/>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bi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2903</Words>
  <Characters>16552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2020-05-17T18:59:00Z</dcterms:created>
  <dcterms:modified xsi:type="dcterms:W3CDTF">2020-05-17T19:00:00Z</dcterms:modified>
</cp:coreProperties>
</file>