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4" w:rsidRPr="009620DE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620DE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9620DE">
        <w:rPr>
          <w:rFonts w:ascii="Times New Roman" w:hAnsi="Times New Roman"/>
          <w:caps/>
          <w:sz w:val="28"/>
          <w:szCs w:val="28"/>
        </w:rPr>
        <w:t>»</w:t>
      </w:r>
    </w:p>
    <w:p w:rsidR="00B071A4" w:rsidRPr="009620DE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620DE">
        <w:rPr>
          <w:rFonts w:ascii="Times New Roman" w:hAnsi="Times New Roman"/>
          <w:caps/>
          <w:sz w:val="28"/>
          <w:szCs w:val="28"/>
        </w:rPr>
        <w:t>(КОГПОБУ «НТМСХ»)</w:t>
      </w:r>
    </w:p>
    <w:p w:rsidR="00B071A4" w:rsidRPr="009620DE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9620DE" w:rsidRPr="009620DE" w:rsidRDefault="009620DE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B071A4" w:rsidRPr="009620DE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Задание по </w:t>
      </w:r>
      <w:r w:rsidR="009620DE" w:rsidRPr="009620DE">
        <w:rPr>
          <w:rFonts w:ascii="Times New Roman" w:hAnsi="Times New Roman"/>
          <w:b/>
          <w:sz w:val="28"/>
          <w:szCs w:val="28"/>
        </w:rPr>
        <w:t>МДК.04.01. Управление структурным подразделением организации (предприятия)</w:t>
      </w:r>
    </w:p>
    <w:p w:rsidR="009620DE" w:rsidRPr="009620DE" w:rsidRDefault="00B071A4" w:rsidP="009620DE">
      <w:pPr>
        <w:jc w:val="center"/>
        <w:rPr>
          <w:rFonts w:ascii="Times New Roman" w:hAnsi="Times New Roman"/>
          <w:b/>
          <w:sz w:val="24"/>
          <w:szCs w:val="28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для студентов 3 курса по специальности </w:t>
      </w:r>
      <w:r w:rsidR="009620DE" w:rsidRPr="009620DE">
        <w:rPr>
          <w:rFonts w:ascii="Times New Roman" w:hAnsi="Times New Roman"/>
          <w:b/>
          <w:sz w:val="24"/>
        </w:rPr>
        <w:t>35.02.08 «Электрификация и автоматизация сельского хозяйства»</w:t>
      </w:r>
    </w:p>
    <w:p w:rsidR="00B071A4" w:rsidRPr="009620DE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B071A4" w:rsidRPr="009620DE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Тема: </w:t>
      </w:r>
      <w:r w:rsidR="009620DE" w:rsidRPr="009620DE">
        <w:rPr>
          <w:rFonts w:ascii="Times New Roman" w:hAnsi="Times New Roman"/>
          <w:b/>
          <w:sz w:val="28"/>
          <w:szCs w:val="28"/>
          <w:lang w:eastAsia="en-US"/>
        </w:rPr>
        <w:t>Основы планирования работы электрохозяйства сельскохозяйственных предприятий</w:t>
      </w:r>
      <w:r w:rsidR="009620DE" w:rsidRPr="009620DE">
        <w:rPr>
          <w:rFonts w:ascii="Times New Roman" w:eastAsia="Calibri" w:hAnsi="Times New Roman"/>
          <w:bCs/>
          <w:sz w:val="28"/>
          <w:szCs w:val="24"/>
        </w:rPr>
        <w:t xml:space="preserve"> </w:t>
      </w:r>
    </w:p>
    <w:p w:rsidR="000232EA" w:rsidRPr="000232EA" w:rsidRDefault="009620DE" w:rsidP="00B071A4">
      <w:pPr>
        <w:spacing w:after="0" w:line="240" w:lineRule="auto"/>
        <w:jc w:val="both"/>
        <w:rPr>
          <w:rFonts w:ascii="Times New Roman" w:hAnsi="Times New Roman"/>
          <w:b/>
          <w:i/>
          <w:sz w:val="28"/>
          <w:u w:val="single"/>
        </w:rPr>
      </w:pPr>
      <w:r w:rsidRPr="009620DE">
        <w:rPr>
          <w:rFonts w:ascii="Times New Roman" w:eastAsia="Calibri" w:hAnsi="Times New Roman"/>
          <w:b/>
          <w:bCs/>
          <w:i/>
          <w:sz w:val="28"/>
          <w:szCs w:val="24"/>
          <w:u w:val="single"/>
        </w:rPr>
        <w:t xml:space="preserve">Вопрос </w:t>
      </w:r>
      <w:r w:rsidR="000232EA" w:rsidRPr="000232EA">
        <w:rPr>
          <w:rFonts w:ascii="Times New Roman" w:hAnsi="Times New Roman"/>
          <w:b/>
          <w:i/>
          <w:sz w:val="28"/>
          <w:u w:val="single"/>
        </w:rPr>
        <w:t xml:space="preserve">Планирование деятельности структурных подразделений. </w:t>
      </w:r>
      <w:bookmarkStart w:id="0" w:name="_GoBack"/>
      <w:r w:rsidR="000232EA" w:rsidRPr="000232EA">
        <w:rPr>
          <w:rFonts w:ascii="Times New Roman" w:hAnsi="Times New Roman"/>
          <w:b/>
          <w:i/>
          <w:sz w:val="28"/>
          <w:u w:val="single"/>
        </w:rPr>
        <w:t xml:space="preserve">Особенности, правила и принципы планирования  </w:t>
      </w:r>
      <w:r w:rsidR="00596BA0">
        <w:rPr>
          <w:rFonts w:ascii="Times New Roman" w:hAnsi="Times New Roman"/>
          <w:b/>
          <w:i/>
          <w:sz w:val="28"/>
          <w:u w:val="single"/>
        </w:rPr>
        <w:t xml:space="preserve">энергетического </w:t>
      </w:r>
      <w:r w:rsidR="000232EA" w:rsidRPr="000232EA">
        <w:rPr>
          <w:rFonts w:ascii="Times New Roman" w:hAnsi="Times New Roman"/>
          <w:b/>
          <w:i/>
          <w:sz w:val="28"/>
          <w:u w:val="single"/>
        </w:rPr>
        <w:t xml:space="preserve"> хозяйства</w:t>
      </w:r>
      <w:bookmarkEnd w:id="0"/>
      <w:r w:rsidR="000232EA" w:rsidRPr="000232EA">
        <w:rPr>
          <w:rFonts w:ascii="Times New Roman" w:hAnsi="Times New Roman"/>
          <w:b/>
          <w:i/>
          <w:sz w:val="28"/>
          <w:u w:val="single"/>
        </w:rPr>
        <w:t xml:space="preserve">.  </w:t>
      </w:r>
    </w:p>
    <w:p w:rsidR="000232EA" w:rsidRPr="000232EA" w:rsidRDefault="000232EA" w:rsidP="00B071A4">
      <w:pPr>
        <w:spacing w:after="0" w:line="240" w:lineRule="auto"/>
        <w:jc w:val="both"/>
        <w:rPr>
          <w:rFonts w:ascii="Times New Roman" w:hAnsi="Times New Roman"/>
          <w:b/>
          <w:i/>
          <w:sz w:val="28"/>
          <w:u w:val="single"/>
        </w:rPr>
      </w:pPr>
    </w:p>
    <w:p w:rsidR="00B071A4" w:rsidRPr="009620DE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/>
          <w:bCs/>
          <w:sz w:val="28"/>
          <w:szCs w:val="24"/>
        </w:rPr>
        <w:t>Цель занятия:</w:t>
      </w:r>
      <w:r w:rsidRPr="009620DE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="000232EA">
        <w:rPr>
          <w:rFonts w:ascii="Times New Roman" w:eastAsia="Calibri" w:hAnsi="Times New Roman"/>
          <w:bCs/>
          <w:sz w:val="28"/>
          <w:szCs w:val="24"/>
        </w:rPr>
        <w:t>изучение особенностей</w:t>
      </w:r>
      <w:r w:rsidR="000232EA" w:rsidRPr="000232EA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="000232EA" w:rsidRPr="000232EA">
        <w:rPr>
          <w:rFonts w:ascii="Times New Roman" w:hAnsi="Times New Roman"/>
          <w:sz w:val="28"/>
          <w:szCs w:val="28"/>
        </w:rPr>
        <w:t>энергетического хозяйства</w:t>
      </w:r>
    </w:p>
    <w:p w:rsidR="009620DE" w:rsidRPr="009620DE" w:rsidRDefault="009620DE" w:rsidP="00B071A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B071A4" w:rsidRPr="009620DE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hAnsi="Times New Roman"/>
          <w:b/>
          <w:sz w:val="28"/>
          <w:szCs w:val="24"/>
        </w:rPr>
        <w:t>Норма времени:</w:t>
      </w:r>
      <w:r w:rsidR="00B071A4" w:rsidRPr="009620DE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="009620DE" w:rsidRPr="009620DE">
        <w:rPr>
          <w:rFonts w:ascii="Times New Roman" w:eastAsia="Calibri" w:hAnsi="Times New Roman"/>
          <w:bCs/>
          <w:sz w:val="28"/>
          <w:szCs w:val="24"/>
        </w:rPr>
        <w:t>2</w:t>
      </w:r>
      <w:r w:rsidR="00B071A4" w:rsidRPr="009620DE">
        <w:rPr>
          <w:rFonts w:ascii="Times New Roman" w:eastAsia="Calibri" w:hAnsi="Times New Roman"/>
          <w:bCs/>
          <w:sz w:val="28"/>
          <w:szCs w:val="24"/>
        </w:rPr>
        <w:t xml:space="preserve"> часа</w:t>
      </w:r>
    </w:p>
    <w:p w:rsidR="009620DE" w:rsidRPr="009620DE" w:rsidRDefault="009620DE" w:rsidP="0090594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0594C" w:rsidRPr="009620DE" w:rsidRDefault="0090594C" w:rsidP="0090594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620DE">
        <w:rPr>
          <w:rFonts w:ascii="Times New Roman" w:hAnsi="Times New Roman"/>
          <w:b/>
          <w:sz w:val="28"/>
          <w:szCs w:val="24"/>
        </w:rPr>
        <w:t>Организация рабочего места:</w:t>
      </w:r>
      <w:r w:rsidRPr="009620DE">
        <w:rPr>
          <w:rFonts w:ascii="Times New Roman" w:hAnsi="Times New Roman"/>
          <w:sz w:val="28"/>
          <w:szCs w:val="24"/>
        </w:rPr>
        <w:t xml:space="preserve"> рабочие тетради</w:t>
      </w:r>
      <w:r w:rsidR="009620DE" w:rsidRPr="009620DE">
        <w:rPr>
          <w:rFonts w:ascii="Times New Roman" w:hAnsi="Times New Roman"/>
          <w:sz w:val="28"/>
          <w:szCs w:val="24"/>
        </w:rPr>
        <w:t>, ПК</w:t>
      </w:r>
    </w:p>
    <w:p w:rsidR="0090594C" w:rsidRPr="009620DE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</w:p>
    <w:p w:rsidR="00B071A4" w:rsidRPr="009620DE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4"/>
        </w:rPr>
      </w:pPr>
      <w:r w:rsidRPr="009620DE">
        <w:rPr>
          <w:rFonts w:ascii="Times New Roman" w:eastAsia="Calibri" w:hAnsi="Times New Roman"/>
          <w:b/>
          <w:bCs/>
          <w:sz w:val="28"/>
          <w:szCs w:val="24"/>
        </w:rPr>
        <w:t>Задание:</w:t>
      </w:r>
    </w:p>
    <w:p w:rsidR="005C557B" w:rsidRPr="009620DE" w:rsidRDefault="009620DE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Cs/>
          <w:sz w:val="28"/>
          <w:szCs w:val="24"/>
        </w:rPr>
        <w:t>Изучить</w:t>
      </w:r>
      <w:r w:rsidR="00B071A4" w:rsidRPr="009620DE">
        <w:rPr>
          <w:rFonts w:ascii="Times New Roman" w:eastAsia="Calibri" w:hAnsi="Times New Roman"/>
          <w:bCs/>
          <w:sz w:val="28"/>
          <w:szCs w:val="24"/>
        </w:rPr>
        <w:t xml:space="preserve"> лекционный материал по теме «</w:t>
      </w:r>
      <w:r w:rsidRPr="009620DE">
        <w:rPr>
          <w:rFonts w:ascii="Times New Roman" w:hAnsi="Times New Roman"/>
          <w:sz w:val="28"/>
          <w:szCs w:val="28"/>
          <w:lang w:eastAsia="en-US"/>
        </w:rPr>
        <w:t>Основы планирования работы электрохозяйства сельскохозяйственных предприятий</w:t>
      </w:r>
      <w:r w:rsidR="0090594C" w:rsidRPr="009620DE">
        <w:rPr>
          <w:rFonts w:ascii="Times New Roman" w:eastAsia="Calibri" w:hAnsi="Times New Roman"/>
          <w:bCs/>
          <w:sz w:val="28"/>
          <w:szCs w:val="24"/>
        </w:rPr>
        <w:t xml:space="preserve">», используя </w:t>
      </w:r>
      <w:r w:rsidRPr="009620DE">
        <w:rPr>
          <w:rFonts w:ascii="Times New Roman" w:eastAsia="Calibri" w:hAnsi="Times New Roman"/>
          <w:bCs/>
          <w:sz w:val="28"/>
          <w:szCs w:val="24"/>
        </w:rPr>
        <w:t>лекционный материал, представленный</w:t>
      </w:r>
      <w:r w:rsidR="0090594C" w:rsidRPr="009620DE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Pr="009620DE">
        <w:rPr>
          <w:rFonts w:ascii="Times New Roman" w:eastAsia="Calibri" w:hAnsi="Times New Roman"/>
          <w:bCs/>
          <w:sz w:val="28"/>
          <w:szCs w:val="24"/>
        </w:rPr>
        <w:t>ниже</w:t>
      </w:r>
    </w:p>
    <w:p w:rsidR="0090594C" w:rsidRPr="009620DE" w:rsidRDefault="009620DE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Cs/>
          <w:sz w:val="28"/>
          <w:szCs w:val="24"/>
        </w:rPr>
        <w:t xml:space="preserve">Составить </w:t>
      </w:r>
      <w:r w:rsidRPr="009620DE">
        <w:rPr>
          <w:rFonts w:ascii="Times New Roman" w:eastAsia="Calibri" w:hAnsi="Times New Roman"/>
          <w:b/>
          <w:bCs/>
          <w:i/>
          <w:sz w:val="28"/>
          <w:szCs w:val="24"/>
        </w:rPr>
        <w:t>конспект в тетради</w:t>
      </w:r>
      <w:r w:rsidR="00596BA0">
        <w:rPr>
          <w:rFonts w:ascii="Times New Roman" w:eastAsia="Calibri" w:hAnsi="Times New Roman"/>
          <w:bCs/>
          <w:sz w:val="28"/>
          <w:szCs w:val="24"/>
        </w:rPr>
        <w:t>.</w:t>
      </w:r>
    </w:p>
    <w:p w:rsidR="001643C1" w:rsidRDefault="001643C1" w:rsidP="00596B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Cs/>
          <w:sz w:val="28"/>
          <w:szCs w:val="24"/>
        </w:rPr>
        <w:t xml:space="preserve">Отправить выполненные задания на электронную почту </w:t>
      </w:r>
      <w:hyperlink r:id="rId6" w:history="1"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  <w:lang w:val="en-US"/>
          </w:rPr>
          <w:t>iribia</w:t>
        </w:r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</w:rPr>
          <w:t>@</w:t>
        </w:r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  <w:lang w:val="en-US"/>
          </w:rPr>
          <w:t>mail</w:t>
        </w:r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</w:rPr>
          <w:t>.</w:t>
        </w:r>
        <w:proofErr w:type="spellStart"/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  <w:lang w:val="en-US"/>
          </w:rPr>
          <w:t>ru</w:t>
        </w:r>
        <w:proofErr w:type="spellEnd"/>
      </w:hyperlink>
      <w:r w:rsidRPr="009620DE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="00596BA0">
        <w:rPr>
          <w:rFonts w:ascii="Times New Roman" w:eastAsia="Calibri" w:hAnsi="Times New Roman"/>
          <w:bCs/>
          <w:sz w:val="28"/>
          <w:szCs w:val="24"/>
        </w:rPr>
        <w:t xml:space="preserve">либо фото в личном сообщении </w:t>
      </w:r>
      <w:r w:rsidR="00596BA0">
        <w:rPr>
          <w:rFonts w:ascii="Times New Roman" w:eastAsia="Calibri" w:hAnsi="Times New Roman"/>
          <w:bCs/>
          <w:sz w:val="28"/>
          <w:szCs w:val="24"/>
          <w:lang w:val="en-US"/>
        </w:rPr>
        <w:t>VK</w:t>
      </w:r>
      <w:r w:rsidR="00596BA0">
        <w:rPr>
          <w:rFonts w:ascii="Times New Roman" w:eastAsia="Calibri" w:hAnsi="Times New Roman"/>
          <w:bCs/>
          <w:sz w:val="28"/>
          <w:szCs w:val="24"/>
        </w:rPr>
        <w:t xml:space="preserve"> </w:t>
      </w:r>
      <w:hyperlink r:id="rId7" w:history="1">
        <w:r w:rsidR="00596BA0" w:rsidRPr="0023642F">
          <w:rPr>
            <w:rStyle w:val="a8"/>
            <w:rFonts w:ascii="Times New Roman" w:eastAsia="Calibri" w:hAnsi="Times New Roman"/>
            <w:bCs/>
            <w:sz w:val="28"/>
            <w:szCs w:val="24"/>
          </w:rPr>
          <w:t>https://vk.com/id269107356</w:t>
        </w:r>
      </w:hyperlink>
    </w:p>
    <w:p w:rsidR="00596BA0" w:rsidRPr="009620DE" w:rsidRDefault="00596BA0" w:rsidP="00596BA0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</w:p>
    <w:p w:rsidR="001643C1" w:rsidRPr="009620DE" w:rsidRDefault="001643C1" w:rsidP="009620DE">
      <w:pPr>
        <w:pStyle w:val="a3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44"/>
          <w:szCs w:val="24"/>
        </w:rPr>
      </w:pPr>
      <w:r w:rsidRPr="009620DE">
        <w:rPr>
          <w:rFonts w:ascii="Times New Roman" w:eastAsia="Calibri" w:hAnsi="Times New Roman"/>
          <w:b/>
          <w:bCs/>
          <w:color w:val="FF0000"/>
          <w:sz w:val="44"/>
          <w:szCs w:val="24"/>
        </w:rPr>
        <w:t>Указать!!!!</w:t>
      </w:r>
      <w:r w:rsidR="005C557B" w:rsidRPr="009620DE">
        <w:rPr>
          <w:rFonts w:ascii="Times New Roman" w:eastAsia="Calibri" w:hAnsi="Times New Roman"/>
          <w:b/>
          <w:bCs/>
          <w:sz w:val="44"/>
          <w:szCs w:val="24"/>
        </w:rPr>
        <w:tab/>
      </w:r>
      <w:r w:rsidR="009620DE" w:rsidRPr="009620DE">
        <w:rPr>
          <w:rFonts w:ascii="Times New Roman" w:eastAsia="Calibri" w:hAnsi="Times New Roman"/>
          <w:b/>
          <w:bCs/>
          <w:sz w:val="44"/>
          <w:szCs w:val="24"/>
        </w:rPr>
        <w:t xml:space="preserve">Название </w:t>
      </w:r>
      <w:r w:rsidRPr="009620DE">
        <w:rPr>
          <w:rFonts w:ascii="Times New Roman" w:eastAsia="Calibri" w:hAnsi="Times New Roman"/>
          <w:b/>
          <w:bCs/>
          <w:sz w:val="44"/>
          <w:szCs w:val="24"/>
        </w:rPr>
        <w:t>файла:</w:t>
      </w:r>
      <w:r w:rsidR="005C557B" w:rsidRPr="009620DE">
        <w:rPr>
          <w:rFonts w:ascii="Times New Roman" w:eastAsia="Calibri" w:hAnsi="Times New Roman"/>
          <w:b/>
          <w:bCs/>
          <w:sz w:val="44"/>
          <w:szCs w:val="24"/>
        </w:rPr>
        <w:t xml:space="preserve"> </w:t>
      </w:r>
      <w:r w:rsidR="00124D67" w:rsidRPr="009620DE">
        <w:rPr>
          <w:rFonts w:ascii="Times New Roman" w:eastAsia="Calibri" w:hAnsi="Times New Roman"/>
          <w:b/>
          <w:bCs/>
          <w:i/>
          <w:sz w:val="44"/>
          <w:szCs w:val="24"/>
        </w:rPr>
        <w:t>Группа_Ф</w:t>
      </w:r>
      <w:r w:rsidR="005C557B" w:rsidRPr="009620DE">
        <w:rPr>
          <w:rFonts w:ascii="Times New Roman" w:eastAsia="Calibri" w:hAnsi="Times New Roman"/>
          <w:b/>
          <w:bCs/>
          <w:i/>
          <w:sz w:val="44"/>
          <w:szCs w:val="24"/>
        </w:rPr>
        <w:t>ИОстудента_</w:t>
      </w:r>
      <w:r w:rsidR="009620DE" w:rsidRPr="009620DE">
        <w:rPr>
          <w:rFonts w:ascii="Times New Roman" w:eastAsia="Calibri" w:hAnsi="Times New Roman"/>
          <w:b/>
          <w:bCs/>
          <w:i/>
          <w:sz w:val="44"/>
          <w:szCs w:val="24"/>
        </w:rPr>
        <w:t>1</w:t>
      </w:r>
      <w:r w:rsidR="00596BA0">
        <w:rPr>
          <w:rFonts w:ascii="Times New Roman" w:eastAsia="Calibri" w:hAnsi="Times New Roman"/>
          <w:b/>
          <w:bCs/>
          <w:i/>
          <w:sz w:val="44"/>
          <w:szCs w:val="24"/>
        </w:rPr>
        <w:t>5</w:t>
      </w:r>
      <w:r w:rsidR="009620DE" w:rsidRPr="009620DE">
        <w:rPr>
          <w:rFonts w:ascii="Times New Roman" w:eastAsia="Calibri" w:hAnsi="Times New Roman"/>
          <w:b/>
          <w:bCs/>
          <w:i/>
          <w:sz w:val="44"/>
          <w:szCs w:val="24"/>
        </w:rPr>
        <w:t>.05.2020</w:t>
      </w:r>
    </w:p>
    <w:p w:rsidR="009620DE" w:rsidRDefault="005C557B" w:rsidP="005C557B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4"/>
        </w:rPr>
      </w:pPr>
      <w:r w:rsidRPr="009620DE">
        <w:rPr>
          <w:rFonts w:ascii="Times New Roman" w:eastAsia="Calibri" w:hAnsi="Times New Roman"/>
          <w:b/>
          <w:bCs/>
          <w:color w:val="FF0000"/>
          <w:sz w:val="28"/>
          <w:szCs w:val="24"/>
        </w:rPr>
        <w:tab/>
      </w:r>
    </w:p>
    <w:p w:rsidR="0090594C" w:rsidRPr="009620DE" w:rsidRDefault="005C557B" w:rsidP="005C557B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/>
          <w:bCs/>
          <w:color w:val="FF0000"/>
          <w:sz w:val="28"/>
          <w:szCs w:val="24"/>
        </w:rPr>
        <w:tab/>
      </w:r>
      <w:r w:rsidR="009620DE">
        <w:rPr>
          <w:rFonts w:ascii="Times New Roman" w:eastAsia="Calibri" w:hAnsi="Times New Roman"/>
          <w:b/>
          <w:bCs/>
          <w:color w:val="FF0000"/>
          <w:sz w:val="28"/>
          <w:szCs w:val="24"/>
        </w:rPr>
        <w:t>Пример: Э31_Иванов И.И_1</w:t>
      </w:r>
      <w:r w:rsidR="00596BA0">
        <w:rPr>
          <w:rFonts w:ascii="Times New Roman" w:eastAsia="Calibri" w:hAnsi="Times New Roman"/>
          <w:b/>
          <w:bCs/>
          <w:color w:val="FF0000"/>
          <w:sz w:val="28"/>
          <w:szCs w:val="24"/>
        </w:rPr>
        <w:t>5</w:t>
      </w:r>
      <w:r w:rsidR="009620DE">
        <w:rPr>
          <w:rFonts w:ascii="Times New Roman" w:eastAsia="Calibri" w:hAnsi="Times New Roman"/>
          <w:b/>
          <w:bCs/>
          <w:color w:val="FF0000"/>
          <w:sz w:val="28"/>
          <w:szCs w:val="24"/>
        </w:rPr>
        <w:t>.05.2020</w:t>
      </w:r>
    </w:p>
    <w:p w:rsidR="009620DE" w:rsidRPr="00596BA0" w:rsidRDefault="009620DE" w:rsidP="00596BA0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 w:rsidRPr="00596BA0">
        <w:rPr>
          <w:rFonts w:ascii="Times New Roman" w:hAnsi="Times New Roman"/>
          <w:sz w:val="28"/>
        </w:rPr>
        <w:t>.</w:t>
      </w:r>
    </w:p>
    <w:p w:rsidR="009620DE" w:rsidRPr="009620DE" w:rsidRDefault="009620DE" w:rsidP="001C6E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9620DE" w:rsidRPr="009620DE" w:rsidRDefault="00753CD7" w:rsidP="009620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Дата выдачи задания: </w:t>
      </w:r>
      <w:r w:rsidR="009620DE"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>1</w:t>
      </w:r>
      <w:r w:rsidR="000232EA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>5</w:t>
      </w:r>
      <w:r w:rsidR="009620DE"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>.05</w:t>
      </w: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>.2020 г.</w:t>
      </w:r>
      <w:r w:rsidR="009620DE"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br w:type="page"/>
      </w:r>
    </w:p>
    <w:p w:rsidR="002974A6" w:rsidRPr="00064225" w:rsidRDefault="002974A6" w:rsidP="000642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4225">
        <w:rPr>
          <w:rFonts w:ascii="Times New Roman" w:hAnsi="Times New Roman"/>
          <w:b/>
          <w:sz w:val="28"/>
          <w:szCs w:val="28"/>
          <w:u w:val="single"/>
        </w:rPr>
        <w:lastRenderedPageBreak/>
        <w:t>Организация и планирование энергетического хозяйства предприятия</w:t>
      </w:r>
    </w:p>
    <w:p w:rsidR="00064225" w:rsidRDefault="00064225" w:rsidP="00064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4A6" w:rsidRPr="00064225" w:rsidRDefault="002974A6" w:rsidP="00064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225">
        <w:rPr>
          <w:rFonts w:ascii="Times New Roman" w:hAnsi="Times New Roman"/>
          <w:sz w:val="28"/>
          <w:szCs w:val="28"/>
        </w:rPr>
        <w:t>Роль</w:t>
      </w:r>
      <w:r w:rsidR="00064225" w:rsidRPr="00064225">
        <w:rPr>
          <w:rFonts w:ascii="Times New Roman" w:hAnsi="Times New Roman"/>
          <w:sz w:val="28"/>
          <w:szCs w:val="28"/>
        </w:rPr>
        <w:t xml:space="preserve"> </w:t>
      </w:r>
      <w:r w:rsidRPr="00064225">
        <w:rPr>
          <w:rFonts w:ascii="Times New Roman" w:hAnsi="Times New Roman"/>
          <w:sz w:val="28"/>
          <w:szCs w:val="28"/>
        </w:rPr>
        <w:t>энергетического хозяйства предприятия заключается в обеспечении бесперебойного питания его цехов и служб различными видами энергии при наименьших потерях их в производстве, передаче и потреблении, а также в обеспечении всех подразделений услугами по эксплуатации, ремонту и монтажу энергетического оборудования.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 xml:space="preserve">Энергоснабжение предприятий может осуществляться в централизованном порядке от районных энергетических систем, тепловых сетей, сетей газоснабжения и </w:t>
      </w:r>
      <w:proofErr w:type="spellStart"/>
      <w:r w:rsidRPr="002974A6">
        <w:rPr>
          <w:rFonts w:ascii="Times New Roman" w:hAnsi="Times New Roman"/>
          <w:color w:val="000000" w:themeColor="text1"/>
          <w:sz w:val="28"/>
          <w:szCs w:val="28"/>
        </w:rPr>
        <w:t>т.л</w:t>
      </w:r>
      <w:proofErr w:type="spellEnd"/>
      <w:r w:rsidRPr="002974A6">
        <w:rPr>
          <w:rFonts w:ascii="Times New Roman" w:hAnsi="Times New Roman"/>
          <w:color w:val="000000" w:themeColor="text1"/>
          <w:sz w:val="28"/>
          <w:szCs w:val="28"/>
        </w:rPr>
        <w:t>. или от имеющихся в системе самих предприятий теплоэлектроцентралей, парокотельных, генераторных и кислородных установок и т.п.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Типичная структура энергетического хозяйства крупного металлургического предприятия включает</w:t>
      </w:r>
      <w:r w:rsidRPr="002974A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1. Теплоэлектроцентраль (ТЭЦ). Производит электроэнергии. Используется также тепло пара, отбираемого от турбин, и тепло дымовых газов.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 xml:space="preserve">2. Преобразовательные подстанции. Преобразовывают переменный ток </w:t>
      </w:r>
      <w:proofErr w:type="gramStart"/>
      <w:r w:rsidRPr="002974A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2974A6">
        <w:rPr>
          <w:rFonts w:ascii="Times New Roman" w:hAnsi="Times New Roman"/>
          <w:color w:val="000000" w:themeColor="text1"/>
          <w:sz w:val="28"/>
          <w:szCs w:val="28"/>
        </w:rPr>
        <w:t xml:space="preserve"> постоянный. Например, предприятия, имеющие электролизные цехи.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3. Электросиловое хозяйство. Снабжает цехи предприятия электроэнергией требуемого напряжения. Включает: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· понизительные подстанции;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· генераторные установки зарядных станций;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· электродвигатели высокого напряжения для компрессорных установок;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· трансформаторные установки к плавильным агрегатам;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· электрические сети;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· аккумуляторное хозяйство.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4. Теплосиловое хозяйство. Включает: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§ котельную;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lastRenderedPageBreak/>
        <w:t>§ компрессорные установки;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§ паровые сети;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§ воздушные сети;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§ водоснабжение;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§ канализацию.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 xml:space="preserve">5. Газовое хозяйство. </w:t>
      </w:r>
      <w:proofErr w:type="gramStart"/>
      <w:r w:rsidRPr="002974A6">
        <w:rPr>
          <w:rFonts w:ascii="Times New Roman" w:hAnsi="Times New Roman"/>
          <w:color w:val="000000" w:themeColor="text1"/>
          <w:sz w:val="28"/>
          <w:szCs w:val="28"/>
        </w:rPr>
        <w:t>Снабжает предприятие газом из сети газоснабжения или производит</w:t>
      </w:r>
      <w:proofErr w:type="gramEnd"/>
      <w:r w:rsidRPr="002974A6">
        <w:rPr>
          <w:rFonts w:ascii="Times New Roman" w:hAnsi="Times New Roman"/>
          <w:color w:val="000000" w:themeColor="text1"/>
          <w:sz w:val="28"/>
          <w:szCs w:val="28"/>
        </w:rPr>
        <w:t xml:space="preserve"> генераторный газ. Включает: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· газогенераторные установки;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· газоповысительные установки;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· кислородные установки;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· ацетиленовые установки;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· газовые сети;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· промышленную вентиляцию.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6. Электроремонтное хозяйство.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7. Энергетические хозяйства основных цехов (например, котлы – утилизаторы в мартеновском цехе).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8. Сатураторная.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9. Служба электросвязи (слаботочный цех). Включает: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§ АТС, телефон;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§ радиоустановки;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§ коммутаторные установки и др.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10. Цехи по очистке газов и воды.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 xml:space="preserve">Энергетическое хозяйство тесно связано с производственными цехами. Это требует жёсткой увязки графиков работы основного оборудования с работой энергетических цехов. Характерной особенностью энергетических цехов является невозможность накопления их </w:t>
      </w:r>
      <w:r w:rsidRPr="002974A6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продукции. Процесс производства энергии должен совпадать во времени с её потреблением.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Во главе энергетического хозяйства металлургического предприятия стоит главный энергетик. Ему подчинён отдел главного энергетика (ОГЭ).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Перед энергетическим хозяйством, ОГЭ ставятся следующие задачи: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1. Бесперебойное снабжение производственных подразделений всеми видами энергии в необходимых количествах.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2. Организация экономичных режимов работы энергетического оборудования (рациональная эксплуатация энергетического оборудования).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3. Выбор энергоносителя, обеспечивающего наибольший коэффициент полезного действия (КПД) его использования и наиболее экономичное производство продукции.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4. Планирование и организация проведения осмотров. Ремонтов и испытаний энергетического оборудования и сетей.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 xml:space="preserve">5. Соблюдение правил эксплуатации </w:t>
      </w:r>
      <w:proofErr w:type="spellStart"/>
      <w:r w:rsidRPr="002974A6">
        <w:rPr>
          <w:rFonts w:ascii="Times New Roman" w:hAnsi="Times New Roman"/>
          <w:color w:val="000000" w:themeColor="text1"/>
          <w:sz w:val="28"/>
          <w:szCs w:val="28"/>
        </w:rPr>
        <w:t>энергопроизводящих</w:t>
      </w:r>
      <w:proofErr w:type="spellEnd"/>
      <w:r w:rsidRPr="002974A6">
        <w:rPr>
          <w:rFonts w:ascii="Times New Roman" w:hAnsi="Times New Roman"/>
          <w:color w:val="000000" w:themeColor="text1"/>
          <w:sz w:val="28"/>
          <w:szCs w:val="28"/>
        </w:rPr>
        <w:t xml:space="preserve"> и энергопотребляющих установок.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6. Развитие энергетического хозяйства, внедрение новой энергетической техники.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proofErr w:type="gramStart"/>
      <w:r w:rsidRPr="002974A6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2974A6">
        <w:rPr>
          <w:rFonts w:ascii="Times New Roman" w:hAnsi="Times New Roman"/>
          <w:color w:val="000000" w:themeColor="text1"/>
          <w:sz w:val="28"/>
          <w:szCs w:val="28"/>
        </w:rPr>
        <w:t xml:space="preserve"> производством энергии, её использованием. Экономия всех видов энергии на стадиях производства, передачи, расходования.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8. Разработка мероприятий по снижению расхода топлива и энергии.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9. Разработка технически обоснованных норм энергопотребления.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10. Охрана окружающей среды.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Потребность предприятия в энергии в течение суток и года неравномерна. Для обеспечения бесперебойного снабжения энергией потребителей производственную мощность энергетического хозяйства рассчитывают на обеспечение максимального спроса в момент наибольшего потребления энергии. Это требует создания резерва мощностей энергетического оборудования.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lastRenderedPageBreak/>
        <w:t>Выработка энергии сверх потребности ведёт к потерям, недостаток - к пикам.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Потребность предприятия в энергии и топливе определяется на основании разработки балансов по каждому виду энергетических ресурсов. В </w:t>
      </w:r>
      <w:r w:rsidRPr="002974A6">
        <w:rPr>
          <w:rFonts w:ascii="Times New Roman" w:hAnsi="Times New Roman"/>
          <w:color w:val="000000" w:themeColor="text1"/>
          <w:sz w:val="28"/>
          <w:szCs w:val="28"/>
          <w:u w:val="single"/>
        </w:rPr>
        <w:t>расходной части баланса</w:t>
      </w:r>
      <w:r w:rsidRPr="002974A6">
        <w:rPr>
          <w:rFonts w:ascii="Times New Roman" w:hAnsi="Times New Roman"/>
          <w:color w:val="000000" w:themeColor="text1"/>
          <w:sz w:val="28"/>
          <w:szCs w:val="28"/>
        </w:rPr>
        <w:t xml:space="preserve"> устанавливают потребность в энергии и топливе по отдельным звеньям предприятия, исходя </w:t>
      </w:r>
      <w:proofErr w:type="gramStart"/>
      <w:r w:rsidRPr="002974A6">
        <w:rPr>
          <w:rFonts w:ascii="Times New Roman" w:hAnsi="Times New Roman"/>
          <w:color w:val="000000" w:themeColor="text1"/>
          <w:sz w:val="28"/>
          <w:szCs w:val="28"/>
        </w:rPr>
        <w:t>из</w:t>
      </w:r>
      <w:proofErr w:type="gramEnd"/>
      <w:r w:rsidRPr="002974A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1. производственных программ отдельных цехов;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2. удельных прогрессивных норм расхода энергии и топлива на единицу продукции.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Под </w:t>
      </w:r>
      <w:r w:rsidRPr="0006422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прогрессивной удельной нормой расхода энергии и топлива</w:t>
      </w:r>
      <w:r w:rsidRPr="002974A6">
        <w:rPr>
          <w:rFonts w:ascii="Times New Roman" w:hAnsi="Times New Roman"/>
          <w:color w:val="000000" w:themeColor="text1"/>
          <w:sz w:val="28"/>
          <w:szCs w:val="28"/>
        </w:rPr>
        <w:t> понимают максимально допустимый их расход для изготовления единицы продукции в наиболее рациональных условиях организации производства и эксплуатации оборудования.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Нормы расхода энергии и топлива рассчитываются по отдельным агрегатам, рабочим местам, участкам, цехам, а также по предприятию.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При составлении расходной части баланса учитывают потери энергии в производственных сетях и преобразовательных установках.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В </w:t>
      </w:r>
      <w:r w:rsidRPr="002974A6">
        <w:rPr>
          <w:rFonts w:ascii="Times New Roman" w:hAnsi="Times New Roman"/>
          <w:color w:val="000000" w:themeColor="text1"/>
          <w:sz w:val="28"/>
          <w:szCs w:val="28"/>
          <w:u w:val="single"/>
        </w:rPr>
        <w:t>приходной части баланса</w:t>
      </w:r>
      <w:r w:rsidRPr="002974A6">
        <w:rPr>
          <w:rFonts w:ascii="Times New Roman" w:hAnsi="Times New Roman"/>
          <w:color w:val="000000" w:themeColor="text1"/>
          <w:sz w:val="28"/>
          <w:szCs w:val="28"/>
        </w:rPr>
        <w:t> показывают наиболее экономичные источники покрытия потребностей в энергоресурсах собственными силами и со стороны. При этом учитывается использование вторичных энергоресурсов.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 xml:space="preserve">Для улучшения нормирования энергию по характеру использования подразделяют </w:t>
      </w:r>
      <w:proofErr w:type="gramStart"/>
      <w:r w:rsidRPr="002974A6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2974A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§ технологическую;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§ силовую (двигательную);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§ на вспомогательные нужды (освещение, отопление, тепловые завесы, вентиляцию).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Потребность на технологические цели определяется умножением нормы затрат энергии </w:t>
      </w:r>
      <w:proofErr w:type="spellStart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Н</w:t>
      </w:r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  <w:vertAlign w:val="subscript"/>
        </w:rPr>
        <w:t>э</w:t>
      </w:r>
      <w:proofErr w:type="spellEnd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 </w:t>
      </w:r>
      <w:r w:rsidRPr="002974A6">
        <w:rPr>
          <w:rFonts w:ascii="Times New Roman" w:hAnsi="Times New Roman"/>
          <w:color w:val="000000" w:themeColor="text1"/>
          <w:sz w:val="28"/>
          <w:szCs w:val="28"/>
        </w:rPr>
        <w:t>на объём производства </w:t>
      </w:r>
      <w:proofErr w:type="spellStart"/>
      <w:proofErr w:type="gramStart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Q</w:t>
      </w:r>
      <w:proofErr w:type="gramEnd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  <w:vertAlign w:val="subscript"/>
        </w:rPr>
        <w:t>пл</w:t>
      </w:r>
      <w:proofErr w:type="spellEnd"/>
      <w:r w:rsidRPr="002974A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W</w:t>
      </w:r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  <w:vertAlign w:val="subscript"/>
        </w:rPr>
        <w:t>т</w:t>
      </w:r>
      <w:proofErr w:type="spellEnd"/>
      <w:r w:rsidRPr="002974A6">
        <w:rPr>
          <w:rFonts w:ascii="Times New Roman" w:hAnsi="Times New Roman"/>
          <w:color w:val="000000" w:themeColor="text1"/>
          <w:sz w:val="28"/>
          <w:szCs w:val="28"/>
        </w:rPr>
        <w:t> = </w:t>
      </w:r>
      <w:proofErr w:type="spellStart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Н</w:t>
      </w:r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  <w:vertAlign w:val="subscript"/>
        </w:rPr>
        <w:t>э</w:t>
      </w:r>
      <w:proofErr w:type="spellEnd"/>
      <w:r w:rsidRPr="002974A6">
        <w:rPr>
          <w:rFonts w:ascii="Times New Roman" w:hAnsi="Times New Roman"/>
          <w:color w:val="000000" w:themeColor="text1"/>
          <w:sz w:val="28"/>
          <w:szCs w:val="28"/>
        </w:rPr>
        <w:t> × </w:t>
      </w:r>
      <w:proofErr w:type="spellStart"/>
      <w:proofErr w:type="gramStart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Q</w:t>
      </w:r>
      <w:proofErr w:type="gramEnd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  <w:vertAlign w:val="subscript"/>
        </w:rPr>
        <w:t>пл</w:t>
      </w:r>
      <w:proofErr w:type="spellEnd"/>
      <w:r w:rsidRPr="002974A6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Расход энергии на силовые нужды находится по группам оборудования, исходя из нормы расхода энергии на час работы единицы оборудования </w:t>
      </w:r>
      <w:proofErr w:type="spellStart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Н</w:t>
      </w:r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  <w:vertAlign w:val="subscript"/>
        </w:rPr>
        <w:t>э</w:t>
      </w:r>
      <w:proofErr w:type="spellEnd"/>
      <w:r w:rsidRPr="002974A6">
        <w:rPr>
          <w:rFonts w:ascii="Times New Roman" w:hAnsi="Times New Roman"/>
          <w:color w:val="000000" w:themeColor="text1"/>
          <w:sz w:val="28"/>
          <w:szCs w:val="28"/>
        </w:rPr>
        <w:t>, количества часов его работы в плановом периоде </w:t>
      </w:r>
      <w:proofErr w:type="spellStart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Т</w:t>
      </w:r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  <w:vertAlign w:val="subscript"/>
        </w:rPr>
        <w:t>пл</w:t>
      </w:r>
      <w:proofErr w:type="spellEnd"/>
      <w:r w:rsidRPr="002974A6">
        <w:rPr>
          <w:rFonts w:ascii="Times New Roman" w:hAnsi="Times New Roman"/>
          <w:color w:val="000000" w:themeColor="text1"/>
          <w:sz w:val="28"/>
          <w:szCs w:val="28"/>
        </w:rPr>
        <w:t xml:space="preserve"> и числа единиц оборудования </w:t>
      </w:r>
      <w:proofErr w:type="spellStart"/>
      <w:proofErr w:type="gramStart"/>
      <w:r w:rsidRPr="002974A6">
        <w:rPr>
          <w:rFonts w:ascii="Times New Roman" w:hAnsi="Times New Roman"/>
          <w:color w:val="000000" w:themeColor="text1"/>
          <w:sz w:val="28"/>
          <w:szCs w:val="28"/>
        </w:rPr>
        <w:t>n</w:t>
      </w:r>
      <w:proofErr w:type="gramEnd"/>
      <w:r w:rsidRPr="002974A6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об</w:t>
      </w:r>
      <w:proofErr w:type="spellEnd"/>
      <w:r w:rsidRPr="002974A6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.</w:t>
      </w:r>
      <w:r w:rsidRPr="002974A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W</w:t>
      </w:r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  <w:vertAlign w:val="subscript"/>
        </w:rPr>
        <w:t>с</w:t>
      </w:r>
      <w:proofErr w:type="spellEnd"/>
      <w:r w:rsidRPr="002974A6">
        <w:rPr>
          <w:rFonts w:ascii="Times New Roman" w:hAnsi="Times New Roman"/>
          <w:color w:val="000000" w:themeColor="text1"/>
          <w:sz w:val="28"/>
          <w:szCs w:val="28"/>
        </w:rPr>
        <w:t> = </w:t>
      </w:r>
      <w:proofErr w:type="spellStart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Н</w:t>
      </w:r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  <w:vertAlign w:val="subscript"/>
        </w:rPr>
        <w:t>э</w:t>
      </w:r>
      <w:proofErr w:type="spellEnd"/>
      <w:r w:rsidRPr="002974A6">
        <w:rPr>
          <w:rFonts w:ascii="Times New Roman" w:hAnsi="Times New Roman"/>
          <w:color w:val="000000" w:themeColor="text1"/>
          <w:sz w:val="28"/>
          <w:szCs w:val="28"/>
        </w:rPr>
        <w:t> × </w:t>
      </w:r>
      <w:proofErr w:type="spellStart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Т</w:t>
      </w:r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  <w:vertAlign w:val="subscript"/>
        </w:rPr>
        <w:t>пл</w:t>
      </w:r>
      <w:proofErr w:type="spellEnd"/>
      <w:r w:rsidRPr="002974A6">
        <w:rPr>
          <w:rFonts w:ascii="Times New Roman" w:hAnsi="Times New Roman"/>
          <w:color w:val="000000" w:themeColor="text1"/>
          <w:sz w:val="28"/>
          <w:szCs w:val="28"/>
        </w:rPr>
        <w:t> × </w:t>
      </w:r>
      <w:proofErr w:type="spellStart"/>
      <w:proofErr w:type="gramStart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n</w:t>
      </w:r>
      <w:proofErr w:type="gramEnd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  <w:vertAlign w:val="subscript"/>
        </w:rPr>
        <w:t>об</w:t>
      </w:r>
      <w:proofErr w:type="spellEnd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  <w:vertAlign w:val="subscript"/>
        </w:rPr>
        <w:t>.</w:t>
      </w:r>
      <w:r w:rsidRPr="002974A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В частности, расход электроэнергии на силовые нужды </w:t>
      </w:r>
      <w:proofErr w:type="spellStart"/>
      <w:proofErr w:type="gramStart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W</w:t>
      </w:r>
      <w:proofErr w:type="gramEnd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  <w:vertAlign w:val="subscript"/>
        </w:rPr>
        <w:t>с</w:t>
      </w:r>
      <w:proofErr w:type="spellEnd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  <w:vertAlign w:val="subscript"/>
        </w:rPr>
        <w:t xml:space="preserve"> эл</w:t>
      </w:r>
      <w:r w:rsidRPr="002974A6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.</w:t>
      </w:r>
      <w:r w:rsidRPr="002974A6">
        <w:rPr>
          <w:rFonts w:ascii="Times New Roman" w:hAnsi="Times New Roman"/>
          <w:color w:val="000000" w:themeColor="text1"/>
          <w:sz w:val="28"/>
          <w:szCs w:val="28"/>
        </w:rPr>
        <w:t> Определяют по мощности установленных электродвигателей </w:t>
      </w:r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N</w:t>
      </w:r>
      <w:r w:rsidRPr="002974A6">
        <w:rPr>
          <w:rFonts w:ascii="Times New Roman" w:hAnsi="Times New Roman"/>
          <w:color w:val="000000" w:themeColor="text1"/>
          <w:sz w:val="28"/>
          <w:szCs w:val="28"/>
        </w:rPr>
        <w:t>, времени их работы </w:t>
      </w:r>
      <w:proofErr w:type="spellStart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Т</w:t>
      </w:r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  <w:vertAlign w:val="subscript"/>
        </w:rPr>
        <w:t>пл</w:t>
      </w:r>
      <w:proofErr w:type="spellEnd"/>
      <w:r w:rsidRPr="002974A6">
        <w:rPr>
          <w:rFonts w:ascii="Times New Roman" w:hAnsi="Times New Roman"/>
          <w:color w:val="000000" w:themeColor="text1"/>
          <w:sz w:val="28"/>
          <w:szCs w:val="28"/>
        </w:rPr>
        <w:t>, коэффициента использования оборудования во времени в течение планируемого периода (или за сутки) </w:t>
      </w:r>
      <w:proofErr w:type="spellStart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k</w:t>
      </w:r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  <w:vertAlign w:val="subscript"/>
        </w:rPr>
        <w:t>и.об</w:t>
      </w:r>
      <w:proofErr w:type="spellEnd"/>
      <w:proofErr w:type="gramStart"/>
      <w:r w:rsidRPr="002974A6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.</w:t>
      </w:r>
      <w:proofErr w:type="gramEnd"/>
      <w:r w:rsidRPr="002974A6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Pr="002974A6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2974A6">
        <w:rPr>
          <w:rFonts w:ascii="Times New Roman" w:hAnsi="Times New Roman"/>
          <w:color w:val="000000" w:themeColor="text1"/>
          <w:sz w:val="28"/>
          <w:szCs w:val="28"/>
        </w:rPr>
        <w:t xml:space="preserve"> коэффициента использования установленной мощности </w:t>
      </w:r>
      <w:proofErr w:type="spellStart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cos</w:t>
      </w:r>
      <w:proofErr w:type="spellEnd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φ</w:t>
      </w:r>
      <w:r w:rsidRPr="002974A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W</w:t>
      </w:r>
      <w:proofErr w:type="gramEnd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  <w:vertAlign w:val="subscript"/>
        </w:rPr>
        <w:t>с</w:t>
      </w:r>
      <w:proofErr w:type="spellEnd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  <w:vertAlign w:val="subscript"/>
        </w:rPr>
        <w:t xml:space="preserve"> эл</w:t>
      </w:r>
      <w:r w:rsidRPr="002974A6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.</w:t>
      </w:r>
      <w:r w:rsidRPr="002974A6">
        <w:rPr>
          <w:rFonts w:ascii="Times New Roman" w:hAnsi="Times New Roman"/>
          <w:color w:val="000000" w:themeColor="text1"/>
          <w:sz w:val="28"/>
          <w:szCs w:val="28"/>
        </w:rPr>
        <w:t> = </w:t>
      </w:r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N</w:t>
      </w:r>
      <w:r w:rsidRPr="002974A6">
        <w:rPr>
          <w:rFonts w:ascii="Times New Roman" w:hAnsi="Times New Roman"/>
          <w:color w:val="000000" w:themeColor="text1"/>
          <w:sz w:val="28"/>
          <w:szCs w:val="28"/>
        </w:rPr>
        <w:t> × </w:t>
      </w:r>
      <w:proofErr w:type="spellStart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Т</w:t>
      </w:r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  <w:vertAlign w:val="subscript"/>
        </w:rPr>
        <w:t>пл</w:t>
      </w:r>
      <w:proofErr w:type="spellEnd"/>
      <w:r w:rsidRPr="002974A6">
        <w:rPr>
          <w:rFonts w:ascii="Times New Roman" w:hAnsi="Times New Roman"/>
          <w:color w:val="000000" w:themeColor="text1"/>
          <w:sz w:val="28"/>
          <w:szCs w:val="28"/>
        </w:rPr>
        <w:t> × </w:t>
      </w:r>
      <w:proofErr w:type="spellStart"/>
      <w:proofErr w:type="gramStart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k</w:t>
      </w:r>
      <w:proofErr w:type="gramEnd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  <w:vertAlign w:val="subscript"/>
        </w:rPr>
        <w:t>и.об</w:t>
      </w:r>
      <w:proofErr w:type="spellEnd"/>
      <w:r w:rsidRPr="002974A6">
        <w:rPr>
          <w:rFonts w:ascii="Times New Roman" w:hAnsi="Times New Roman"/>
          <w:color w:val="000000" w:themeColor="text1"/>
          <w:sz w:val="28"/>
          <w:szCs w:val="28"/>
        </w:rPr>
        <w:t>. × </w:t>
      </w:r>
      <w:proofErr w:type="spellStart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>cos</w:t>
      </w:r>
      <w:proofErr w:type="spellEnd"/>
      <w:r w:rsidRPr="002974A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φ</w:t>
      </w:r>
      <w:r w:rsidRPr="002974A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При расчёте потребности в электроэнергии для освещения исходят из величины освещаемой площади, норм освещения (следовательно, из количества и мощности светильников) и часов работы искусственного освещения.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Потребность в электроэнергии для вентиляции определяют на основании мощности вентиляционных установок и продолжительности их работы за год.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974A6">
        <w:rPr>
          <w:rFonts w:ascii="Times New Roman" w:hAnsi="Times New Roman"/>
          <w:color w:val="000000" w:themeColor="text1"/>
          <w:sz w:val="28"/>
          <w:szCs w:val="28"/>
        </w:rPr>
        <w:t>Энергия, требуемая для отопления зданий исчисляется</w:t>
      </w:r>
      <w:proofErr w:type="gramEnd"/>
      <w:r w:rsidRPr="002974A6">
        <w:rPr>
          <w:rFonts w:ascii="Times New Roman" w:hAnsi="Times New Roman"/>
          <w:color w:val="000000" w:themeColor="text1"/>
          <w:sz w:val="28"/>
          <w:szCs w:val="28"/>
        </w:rPr>
        <w:t xml:space="preserve"> исходя из объёма здания, длительности отопительного сезона, средней температуры наружного воздуха и внутри здания, тепловой характеристики зданий и др.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Рационализация потребления энергии на металлургических предприятиях осуществляется в направлении: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1) правильный выбор энергоносителя, в наибольшей степени соответствующего технологии;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2) совершенствование технологии производства, передачи и потребления энергии (совершенствование работы энергетического оборудования);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lastRenderedPageBreak/>
        <w:t>3) снижение (ликвидация) прямых потерь энергии;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4) контроль расхода энергетических ресурсов;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5) вторичное использование энергоресурсов (тепла отходящих газов, отработанного пара, охлаждающей воды).</w:t>
      </w:r>
    </w:p>
    <w:p w:rsidR="002974A6" w:rsidRPr="002974A6" w:rsidRDefault="002974A6" w:rsidP="00064225">
      <w:pPr>
        <w:spacing w:after="0" w:line="240" w:lineRule="auto"/>
        <w:ind w:right="5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4A6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9620DE" w:rsidRPr="00064225" w:rsidRDefault="009620DE" w:rsidP="00064225">
      <w:pPr>
        <w:pStyle w:val="2"/>
        <w:spacing w:before="0" w:beforeAutospacing="0" w:after="0" w:afterAutospacing="0"/>
        <w:ind w:firstLine="709"/>
        <w:jc w:val="both"/>
        <w:rPr>
          <w:color w:val="000000"/>
          <w:sz w:val="32"/>
          <w:szCs w:val="28"/>
        </w:rPr>
      </w:pPr>
    </w:p>
    <w:sectPr w:rsidR="009620DE" w:rsidRPr="00064225" w:rsidSect="00DB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118"/>
    <w:multiLevelType w:val="hybridMultilevel"/>
    <w:tmpl w:val="A87E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F29E8"/>
    <w:multiLevelType w:val="hybridMultilevel"/>
    <w:tmpl w:val="A87E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1985"/>
    <w:multiLevelType w:val="hybridMultilevel"/>
    <w:tmpl w:val="FA4255A0"/>
    <w:lvl w:ilvl="0" w:tplc="46A69E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A4"/>
    <w:rsid w:val="000232EA"/>
    <w:rsid w:val="000364EB"/>
    <w:rsid w:val="00064225"/>
    <w:rsid w:val="00124D67"/>
    <w:rsid w:val="001643C1"/>
    <w:rsid w:val="001C6E27"/>
    <w:rsid w:val="002974A6"/>
    <w:rsid w:val="00596BA0"/>
    <w:rsid w:val="005C557B"/>
    <w:rsid w:val="00663AF3"/>
    <w:rsid w:val="00681B5D"/>
    <w:rsid w:val="00725A11"/>
    <w:rsid w:val="00753CD7"/>
    <w:rsid w:val="0090594C"/>
    <w:rsid w:val="009620DE"/>
    <w:rsid w:val="00B071A4"/>
    <w:rsid w:val="00BB36C7"/>
    <w:rsid w:val="00BB5CB4"/>
    <w:rsid w:val="00C15775"/>
    <w:rsid w:val="00DB012E"/>
    <w:rsid w:val="00E9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20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A4"/>
    <w:pPr>
      <w:ind w:left="720"/>
      <w:contextualSpacing/>
    </w:pPr>
  </w:style>
  <w:style w:type="table" w:styleId="a4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15775"/>
    <w:rPr>
      <w:b/>
      <w:bCs/>
    </w:rPr>
  </w:style>
  <w:style w:type="character" w:styleId="aa">
    <w:name w:val="Emphasis"/>
    <w:basedOn w:val="a0"/>
    <w:uiPriority w:val="20"/>
    <w:qFormat/>
    <w:rsid w:val="00725A1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620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20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A4"/>
    <w:pPr>
      <w:ind w:left="720"/>
      <w:contextualSpacing/>
    </w:pPr>
  </w:style>
  <w:style w:type="table" w:styleId="a4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15775"/>
    <w:rPr>
      <w:b/>
      <w:bCs/>
    </w:rPr>
  </w:style>
  <w:style w:type="character" w:styleId="aa">
    <w:name w:val="Emphasis"/>
    <w:basedOn w:val="a0"/>
    <w:uiPriority w:val="20"/>
    <w:qFormat/>
    <w:rsid w:val="00725A1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620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269107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b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1060</Words>
  <Characters>7224</Characters>
  <Application>Microsoft Office Word</Application>
  <DocSecurity>0</DocSecurity>
  <Lines>233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2020-03-17T16:06:00Z</cp:lastPrinted>
  <dcterms:created xsi:type="dcterms:W3CDTF">2020-05-14T19:08:00Z</dcterms:created>
  <dcterms:modified xsi:type="dcterms:W3CDTF">2020-05-14T19:13:00Z</dcterms:modified>
</cp:coreProperties>
</file>