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E4B" w:rsidRDefault="007E7E4B" w:rsidP="007E7E4B">
      <w:pPr>
        <w:jc w:val="right"/>
        <w:rPr>
          <w:u w:val="single"/>
        </w:rPr>
      </w:pPr>
      <w:r>
        <w:rPr>
          <w:u w:val="single"/>
        </w:rPr>
        <w:t xml:space="preserve">Русский язык. </w:t>
      </w:r>
      <w:r w:rsidR="00416D40">
        <w:rPr>
          <w:u w:val="single"/>
        </w:rPr>
        <w:t>С11. 14</w:t>
      </w:r>
      <w:r>
        <w:rPr>
          <w:u w:val="single"/>
        </w:rPr>
        <w:t>.0</w:t>
      </w:r>
      <w:r w:rsidR="00416D40">
        <w:rPr>
          <w:u w:val="single"/>
        </w:rPr>
        <w:t>5</w:t>
      </w:r>
      <w:r>
        <w:rPr>
          <w:u w:val="single"/>
        </w:rPr>
        <w:t>.2020</w:t>
      </w:r>
    </w:p>
    <w:p w:rsidR="007E7E4B" w:rsidRDefault="007E7E4B" w:rsidP="007E7E4B">
      <w:pPr>
        <w:rPr>
          <w:b/>
        </w:rPr>
      </w:pPr>
    </w:p>
    <w:p w:rsidR="007E7E4B" w:rsidRDefault="007E7E4B" w:rsidP="007E7E4B">
      <w:pPr>
        <w:rPr>
          <w:b/>
        </w:rPr>
      </w:pPr>
      <w:r>
        <w:rPr>
          <w:b/>
        </w:rPr>
        <w:t>Тема: Синтаксис и пунктуация. Предложение. Простое предложение.</w:t>
      </w:r>
    </w:p>
    <w:p w:rsidR="007E7E4B" w:rsidRDefault="007E7E4B" w:rsidP="007E7E4B">
      <w:pPr>
        <w:rPr>
          <w:b/>
        </w:rPr>
      </w:pPr>
    </w:p>
    <w:p w:rsidR="007E7E4B" w:rsidRDefault="007E7E4B" w:rsidP="007E7E4B">
      <w:pPr>
        <w:rPr>
          <w:b/>
        </w:rPr>
      </w:pPr>
      <w:r>
        <w:rPr>
          <w:b/>
        </w:rPr>
        <w:t xml:space="preserve">Цели: </w:t>
      </w:r>
    </w:p>
    <w:p w:rsidR="007E7E4B" w:rsidRDefault="007E7E4B" w:rsidP="007E7E4B">
      <w:pPr>
        <w:rPr>
          <w:b/>
        </w:rPr>
      </w:pPr>
      <w:r>
        <w:rPr>
          <w:b/>
        </w:rPr>
        <w:t>1. Знать основные понятия темы: синтаксис, пунктуация, словосочетание, предложение, простое предложение, виды предложений.</w:t>
      </w:r>
    </w:p>
    <w:p w:rsidR="007E7E4B" w:rsidRDefault="007E7E4B" w:rsidP="007E7E4B">
      <w:pPr>
        <w:rPr>
          <w:b/>
        </w:rPr>
      </w:pPr>
      <w:r>
        <w:rPr>
          <w:b/>
        </w:rPr>
        <w:t xml:space="preserve">2. Пунктуация в простом предложении. </w:t>
      </w:r>
    </w:p>
    <w:p w:rsidR="007E7E4B" w:rsidRDefault="007E7E4B" w:rsidP="007E7E4B">
      <w:pPr>
        <w:rPr>
          <w:b/>
        </w:rPr>
      </w:pPr>
      <w:r>
        <w:rPr>
          <w:b/>
        </w:rPr>
        <w:t xml:space="preserve">3. Простое предложение. Члены предложения: главные и второстепенные. </w:t>
      </w:r>
    </w:p>
    <w:p w:rsidR="007E7E4B" w:rsidRDefault="007E7E4B" w:rsidP="007E7E4B">
      <w:pPr>
        <w:jc w:val="right"/>
      </w:pPr>
    </w:p>
    <w:p w:rsidR="007E7E4B" w:rsidRDefault="007E7E4B" w:rsidP="007E7E4B">
      <w:pPr>
        <w:rPr>
          <w:b/>
        </w:rPr>
      </w:pPr>
      <w:r>
        <w:rPr>
          <w:b/>
        </w:rPr>
        <w:t>Содержание работы.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Внимательно прочитайте теоретический материал</w:t>
      </w:r>
      <w:proofErr w:type="gramStart"/>
      <w:r>
        <w:t>.</w:t>
      </w:r>
      <w:proofErr w:type="gramEnd"/>
      <w:r>
        <w:t xml:space="preserve"> (</w:t>
      </w:r>
      <w:proofErr w:type="gramStart"/>
      <w:r>
        <w:t>с</w:t>
      </w:r>
      <w:proofErr w:type="gramEnd"/>
      <w:r>
        <w:t>м. ниже)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Используя справочные материалы, вспомните основные знаки препинания в русском языке и условия их постановки.</w:t>
      </w:r>
    </w:p>
    <w:p w:rsidR="007E7E4B" w:rsidRDefault="007E7E4B" w:rsidP="007E7E4B">
      <w:pPr>
        <w:pStyle w:val="a4"/>
        <w:numPr>
          <w:ilvl w:val="0"/>
          <w:numId w:val="1"/>
        </w:numPr>
      </w:pPr>
      <w:r>
        <w:t>Выполните в рабочей тетради задания</w:t>
      </w:r>
      <w:proofErr w:type="gramStart"/>
      <w:r>
        <w:t>.</w:t>
      </w:r>
      <w:proofErr w:type="gramEnd"/>
      <w:r w:rsidR="001E53FB" w:rsidRPr="001E53FB">
        <w:t xml:space="preserve"> </w:t>
      </w:r>
      <w:r w:rsidR="001E53FB">
        <w:t>(</w:t>
      </w:r>
      <w:proofErr w:type="gramStart"/>
      <w:r w:rsidR="001E53FB">
        <w:t>с</w:t>
      </w:r>
      <w:proofErr w:type="gramEnd"/>
      <w:r w:rsidR="001E53FB">
        <w:t>м. ниже)</w:t>
      </w:r>
    </w:p>
    <w:p w:rsidR="007E7E4B" w:rsidRDefault="007E7E4B" w:rsidP="007E7E4B">
      <w:pPr>
        <w:pStyle w:val="a4"/>
        <w:numPr>
          <w:ilvl w:val="0"/>
          <w:numId w:val="1"/>
        </w:numPr>
        <w:rPr>
          <w:b/>
        </w:rPr>
      </w:pPr>
      <w:r>
        <w:rPr>
          <w:b/>
        </w:rPr>
        <w:t xml:space="preserve">Вышлите преподавателю </w:t>
      </w:r>
      <w:r>
        <w:rPr>
          <w:b/>
          <w:u w:val="single"/>
        </w:rPr>
        <w:t>подписанную</w:t>
      </w:r>
      <w:r>
        <w:rPr>
          <w:b/>
        </w:rPr>
        <w:t xml:space="preserve"> выполненную работу в фото-формате (1 страница на листе, изображение четкое, читаемое) на адрес электронной почты </w:t>
      </w:r>
      <w:hyperlink r:id="rId6" w:history="1">
        <w:r w:rsidRPr="007E7E4B">
          <w:rPr>
            <w:rStyle w:val="a3"/>
            <w:lang w:val="en-US"/>
          </w:rPr>
          <w:t>ira</w:t>
        </w:r>
        <w:r w:rsidRPr="007E7E4B">
          <w:rPr>
            <w:rStyle w:val="a3"/>
          </w:rPr>
          <w:t>.</w:t>
        </w:r>
        <w:r w:rsidRPr="007E7E4B">
          <w:rPr>
            <w:rStyle w:val="a3"/>
            <w:lang w:val="en-US"/>
          </w:rPr>
          <w:t>ntmsh</w:t>
        </w:r>
        <w:r w:rsidRPr="007E7E4B">
          <w:rPr>
            <w:rStyle w:val="a3"/>
          </w:rPr>
          <w:t>@</w:t>
        </w:r>
        <w:r w:rsidRPr="007E7E4B">
          <w:rPr>
            <w:rStyle w:val="a3"/>
            <w:lang w:val="en-US"/>
          </w:rPr>
          <w:t>mail</w:t>
        </w:r>
        <w:r w:rsidRPr="007E7E4B">
          <w:rPr>
            <w:rStyle w:val="a3"/>
          </w:rPr>
          <w:t>.</w:t>
        </w:r>
        <w:r w:rsidRPr="007E7E4B">
          <w:rPr>
            <w:rStyle w:val="a3"/>
            <w:lang w:val="en-US"/>
          </w:rPr>
          <w:t>ru</w:t>
        </w:r>
      </w:hyperlink>
      <w:r w:rsidRPr="007E7E4B">
        <w:rPr>
          <w:b/>
        </w:rPr>
        <w:t xml:space="preserve"> </w:t>
      </w:r>
      <w:r>
        <w:rPr>
          <w:b/>
        </w:rPr>
        <w:t xml:space="preserve">или </w:t>
      </w:r>
      <w:hyperlink r:id="rId7" w:history="1">
        <w:r>
          <w:rPr>
            <w:rStyle w:val="a3"/>
            <w:shd w:val="clear" w:color="auto" w:fill="FFFFFF"/>
            <w:lang w:val="en-US"/>
          </w:rPr>
          <w:t>dz</w:t>
        </w:r>
        <w:r>
          <w:rPr>
            <w:rStyle w:val="a3"/>
            <w:shd w:val="clear" w:color="auto" w:fill="FFFFFF"/>
          </w:rPr>
          <w:t>ntmsh@mail.ru</w:t>
        </w:r>
      </w:hyperlink>
      <w:r>
        <w:t xml:space="preserve"> </w:t>
      </w:r>
    </w:p>
    <w:p w:rsidR="00244971" w:rsidRDefault="00244971" w:rsidP="007E7E4B"/>
    <w:p w:rsidR="007E7E4B" w:rsidRDefault="007E7E4B" w:rsidP="007E7E4B">
      <w:pPr>
        <w:jc w:val="center"/>
        <w:rPr>
          <w:b/>
        </w:rPr>
      </w:pPr>
      <w:r w:rsidRPr="007E7E4B">
        <w:rPr>
          <w:b/>
        </w:rPr>
        <w:t>Теоретические сведения</w:t>
      </w:r>
    </w:p>
    <w:p w:rsidR="007E7E4B" w:rsidRDefault="007E7E4B" w:rsidP="007E7E4B">
      <w:pPr>
        <w:jc w:val="center"/>
      </w:pPr>
      <w:r>
        <w:t xml:space="preserve"> </w:t>
      </w:r>
    </w:p>
    <w:p w:rsidR="00772E51" w:rsidRDefault="007E7E4B" w:rsidP="00772E51">
      <w:pPr>
        <w:ind w:firstLine="708"/>
        <w:jc w:val="both"/>
      </w:pPr>
      <w:r w:rsidRPr="007E7E4B">
        <w:rPr>
          <w:b/>
        </w:rPr>
        <w:t>Предложение </w:t>
      </w:r>
      <w:r w:rsidRPr="007E7E4B">
        <w:t>— это основная синтаксическая единица, содержащая сообщение о чем-либо, вопрос или побуждение. В отличие от словосочетаний предложение имеет грамматическую основу, состоящую из главных членов предложения (подлежащего и сказуемого)</w:t>
      </w:r>
      <w:r w:rsidR="00772E51">
        <w:t xml:space="preserve"> </w:t>
      </w:r>
      <w:r w:rsidRPr="007E7E4B">
        <w:t>или</w:t>
      </w:r>
      <w:r w:rsidR="00772E51">
        <w:t xml:space="preserve"> </w:t>
      </w:r>
      <w:r w:rsidRPr="007E7E4B">
        <w:t>одного из них.</w:t>
      </w:r>
      <w:r>
        <w:t xml:space="preserve"> </w:t>
      </w:r>
      <w:r w:rsidRPr="007E7E4B">
        <w:t>Предложение выполняет коммуникативную функцию и характеризуется интонационной</w:t>
      </w:r>
      <w:r w:rsidR="00772E51">
        <w:t xml:space="preserve"> </w:t>
      </w:r>
      <w:r w:rsidRPr="007E7E4B">
        <w:t>и</w:t>
      </w:r>
      <w:r w:rsidR="00772E51">
        <w:t xml:space="preserve"> </w:t>
      </w:r>
      <w:r w:rsidRPr="007E7E4B">
        <w:t>смысловой законченностью. В предложении, помимо подчинительных связей (согласование, управление, примыкание), может быть сочинительная связь (между однородными членами) и предикативная (между подлежащим и сказуемым).</w:t>
      </w:r>
    </w:p>
    <w:p w:rsidR="00772E51" w:rsidRDefault="007E7E4B" w:rsidP="00772E51">
      <w:pPr>
        <w:ind w:firstLine="708"/>
        <w:jc w:val="both"/>
      </w:pPr>
      <w:r w:rsidRPr="00772E51">
        <w:rPr>
          <w:b/>
        </w:rPr>
        <w:t>По количеству грамматических основ</w:t>
      </w:r>
      <w:r w:rsidRPr="007E7E4B">
        <w:t xml:space="preserve"> предложения делятся </w:t>
      </w:r>
      <w:proofErr w:type="gramStart"/>
      <w:r w:rsidRPr="00772E51">
        <w:rPr>
          <w:b/>
        </w:rPr>
        <w:t>на</w:t>
      </w:r>
      <w:proofErr w:type="gramEnd"/>
      <w:r w:rsidRPr="00772E51">
        <w:rPr>
          <w:b/>
        </w:rPr>
        <w:t xml:space="preserve"> простые и сложные</w:t>
      </w:r>
      <w:r w:rsidRPr="007E7E4B">
        <w:t>. Простое предложение имеет одну грамматическую основу, сложное состоит из двух или нескольких простых предложений (предикативных частей).</w:t>
      </w:r>
    </w:p>
    <w:p w:rsidR="00772E51" w:rsidRDefault="007E7E4B" w:rsidP="00772E51">
      <w:pPr>
        <w:ind w:firstLine="708"/>
        <w:jc w:val="both"/>
      </w:pPr>
      <w:r w:rsidRPr="00772E51">
        <w:rPr>
          <w:b/>
        </w:rPr>
        <w:t>Простое предложение</w:t>
      </w:r>
      <w:r w:rsidRPr="007E7E4B">
        <w:t> представляет собой слово или сочетание слов, характеризующееся смысловой и интонационной законченностью и наличи</w:t>
      </w:r>
      <w:r w:rsidR="00772E51">
        <w:t>ем одной грамматической основы.</w:t>
      </w:r>
    </w:p>
    <w:p w:rsidR="00772E51" w:rsidRDefault="007E7E4B" w:rsidP="00772E51">
      <w:pPr>
        <w:ind w:firstLine="708"/>
        <w:jc w:val="both"/>
      </w:pPr>
      <w:r w:rsidRPr="007E7E4B">
        <w:t xml:space="preserve">В зависимости от </w:t>
      </w:r>
      <w:r w:rsidRPr="00772E51">
        <w:rPr>
          <w:b/>
        </w:rPr>
        <w:t>цели высказывания</w:t>
      </w:r>
      <w:r w:rsidRPr="007E7E4B">
        <w:t xml:space="preserve"> предложения делятся </w:t>
      </w:r>
      <w:proofErr w:type="gramStart"/>
      <w:r w:rsidRPr="007E7E4B">
        <w:t>на</w:t>
      </w:r>
      <w:proofErr w:type="gramEnd"/>
      <w:r w:rsidRPr="007E7E4B">
        <w:t> </w:t>
      </w:r>
      <w:r w:rsidRPr="00772E51">
        <w:rPr>
          <w:b/>
        </w:rPr>
        <w:t>повествовательные, вопросительные и побудительные</w:t>
      </w:r>
      <w:r w:rsidRPr="007E7E4B">
        <w:t>.</w:t>
      </w:r>
    </w:p>
    <w:p w:rsidR="00772E51" w:rsidRDefault="007E7E4B" w:rsidP="00772E51">
      <w:pPr>
        <w:ind w:firstLine="708"/>
        <w:jc w:val="both"/>
      </w:pPr>
      <w:r w:rsidRPr="007E7E4B">
        <w:t>Повествовательные предложения заключают в себе сообщение о каком-либо утверждаемом или отрицаемом факте, явлении, событии и т. д. или описание их.</w:t>
      </w:r>
      <w:r w:rsidR="00772E51">
        <w:t xml:space="preserve"> </w:t>
      </w:r>
      <w:r w:rsidRPr="007E7E4B">
        <w:t>Например: И скучно, и грустно, и некому руку подать в минуту душевной невзгоды (Лермонтов). Я приду к пяти часам.</w:t>
      </w:r>
    </w:p>
    <w:p w:rsidR="007E7E4B" w:rsidRPr="007E7E4B" w:rsidRDefault="007E7E4B" w:rsidP="00772E51">
      <w:pPr>
        <w:ind w:firstLine="708"/>
        <w:jc w:val="both"/>
      </w:pPr>
      <w:r w:rsidRPr="007E7E4B">
        <w:t>Вопросительные предложения заключают в себе вопрос. Среди них выделяют:</w:t>
      </w:r>
    </w:p>
    <w:p w:rsidR="00772E51" w:rsidRDefault="007E7E4B" w:rsidP="007E7E4B">
      <w:pPr>
        <w:jc w:val="both"/>
      </w:pPr>
      <w:r w:rsidRPr="007E7E4B">
        <w:t>а) собственно вопросительные: Что ты тут написал? Что это такое? (Ильф и Петров); </w:t>
      </w:r>
      <w:r w:rsidRPr="007E7E4B">
        <w:br/>
        <w:t>б) риторические вопросы (т. е. не требующие ответа): Что же ты, моя старушка, приумолкла у окна? (Пушкин).</w:t>
      </w:r>
    </w:p>
    <w:p w:rsidR="007E7E4B" w:rsidRPr="007E7E4B" w:rsidRDefault="007E7E4B" w:rsidP="007E7E4B">
      <w:pPr>
        <w:jc w:val="both"/>
      </w:pPr>
      <w:proofErr w:type="gramStart"/>
      <w:r w:rsidRPr="007E7E4B">
        <w:t>Побудительные предложения выражают различные оттенки волеизъявления (побуждения к действию): приказ, просьбу, призыв, мольбу, совет, предостережение, протест, угрозу, согласие, разрешение и т. д.</w:t>
      </w:r>
      <w:r w:rsidR="00772E51">
        <w:t xml:space="preserve"> </w:t>
      </w:r>
      <w:r w:rsidRPr="007E7E4B">
        <w:t>Например:</w:t>
      </w:r>
      <w:proofErr w:type="gramEnd"/>
      <w:r w:rsidRPr="007E7E4B">
        <w:t> А ну спать! Здесь разговоры взрослые, не твоего ума дело (Тендряков); Скорее! Ну! (Паустовский); Россия! Встань и возвышайся! Греми, восторгов общий глас!.. (Пушкин).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>По эмоциональной окраске</w:t>
      </w:r>
      <w:r w:rsidRPr="007E7E4B">
        <w:t xml:space="preserve"> простые предложения разделяются восклицательные и невосклицательные.</w:t>
      </w:r>
      <w:r w:rsidR="00772E51">
        <w:t xml:space="preserve"> </w:t>
      </w:r>
      <w:r w:rsidRPr="007E7E4B">
        <w:lastRenderedPageBreak/>
        <w:t>Восклицательным называется предложение эмоционально окрашенное, произносящееся с особой интонацией.</w:t>
      </w:r>
      <w:r w:rsidR="00772E51">
        <w:t xml:space="preserve"> </w:t>
      </w:r>
      <w:r w:rsidRPr="007E7E4B">
        <w:t>Например: Нет, ты посмотри, что за луна!.. Ах, какая прелесть! </w:t>
      </w:r>
      <w:r w:rsidR="00772E51">
        <w:t xml:space="preserve">(Л. Толстой). </w:t>
      </w:r>
      <w:r w:rsidRPr="007E7E4B">
        <w:t>Восклицательными могут быть все функциональные типы предложений (повествовательные, вопросительные, побудительные).</w:t>
      </w:r>
    </w:p>
    <w:p w:rsidR="007E7E4B" w:rsidRPr="007E7E4B" w:rsidRDefault="007E7E4B" w:rsidP="00772E51">
      <w:pPr>
        <w:ind w:firstLine="708"/>
        <w:jc w:val="both"/>
      </w:pPr>
      <w:proofErr w:type="gramStart"/>
      <w:r w:rsidRPr="00772E51">
        <w:rPr>
          <w:b/>
        </w:rPr>
        <w:t>По характеру грамматической основы</w:t>
      </w:r>
      <w:r w:rsidRPr="007E7E4B">
        <w:t> предложения делятся на </w:t>
      </w:r>
      <w:r w:rsidRPr="00772E51">
        <w:rPr>
          <w:b/>
        </w:rPr>
        <w:t>двусоставные</w:t>
      </w:r>
      <w:r w:rsidRPr="007E7E4B">
        <w:t>, когда в грамматическую основу входят и подлежащее, и сказуемое,</w:t>
      </w:r>
      <w:r w:rsidR="00772E51">
        <w:t xml:space="preserve"> </w:t>
      </w:r>
      <w:r w:rsidRPr="007E7E4B">
        <w:t>например:</w:t>
      </w:r>
      <w:proofErr w:type="gramEnd"/>
      <w:r w:rsidRPr="007E7E4B">
        <w:t xml:space="preserve"> Белеет парус одинокий в тумане моря </w:t>
      </w:r>
      <w:proofErr w:type="spellStart"/>
      <w:r w:rsidRPr="007E7E4B">
        <w:t>голубом</w:t>
      </w:r>
      <w:proofErr w:type="spellEnd"/>
      <w:r w:rsidRPr="007E7E4B">
        <w:t>! (Лермонтов), и </w:t>
      </w:r>
      <w:proofErr w:type="gramStart"/>
      <w:r w:rsidRPr="00772E51">
        <w:rPr>
          <w:b/>
        </w:rPr>
        <w:t>односоставные</w:t>
      </w:r>
      <w:proofErr w:type="gramEnd"/>
      <w:r w:rsidRPr="007E7E4B">
        <w:t>, когда грамматическую основу предложений образует один главный член,</w:t>
      </w:r>
      <w:r w:rsidR="00772E51">
        <w:t xml:space="preserve"> </w:t>
      </w:r>
      <w:r w:rsidRPr="007E7E4B">
        <w:t>например: Сижу за решеткой в темнице сырой (Пушкин).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 xml:space="preserve">По наличию или отсутствию второстепенных членов </w:t>
      </w:r>
      <w:r w:rsidRPr="007E7E4B">
        <w:t>простые предложения могут быть </w:t>
      </w:r>
      <w:r w:rsidRPr="00772E51">
        <w:rPr>
          <w:b/>
        </w:rPr>
        <w:t>распространенными и нераспространенными</w:t>
      </w:r>
      <w:r w:rsidRPr="007E7E4B">
        <w:t>.</w:t>
      </w:r>
      <w:r w:rsidR="00772E51">
        <w:t xml:space="preserve"> </w:t>
      </w:r>
      <w:proofErr w:type="gramStart"/>
      <w:r w:rsidRPr="007E7E4B">
        <w:t>Распространенным называется предложение, имеющее наряду с главными второстепенные члены предложения.</w:t>
      </w:r>
      <w:proofErr w:type="gramEnd"/>
      <w:r w:rsidRPr="007E7E4B">
        <w:t> Например: Как сладка печаль моя весной! (Бунин).</w:t>
      </w:r>
    </w:p>
    <w:p w:rsidR="007E7E4B" w:rsidRPr="007E7E4B" w:rsidRDefault="007E7E4B" w:rsidP="007E7E4B">
      <w:pPr>
        <w:jc w:val="both"/>
      </w:pPr>
      <w:r w:rsidRPr="007E7E4B">
        <w:t>Нераспространенным считается предложение, состоящее только из главных членов. Например: Жизнь пуста, безумна и бездонна! (Блок).</w:t>
      </w:r>
    </w:p>
    <w:p w:rsidR="007E7E4B" w:rsidRPr="007E7E4B" w:rsidRDefault="007E7E4B" w:rsidP="00772E51">
      <w:pPr>
        <w:ind w:firstLine="708"/>
        <w:jc w:val="both"/>
      </w:pPr>
      <w:r w:rsidRPr="00772E51">
        <w:rPr>
          <w:b/>
        </w:rPr>
        <w:t>В зависимости от полноты грамматического строения</w:t>
      </w:r>
      <w:r w:rsidRPr="007E7E4B">
        <w:t> предложения могут быть </w:t>
      </w:r>
      <w:r w:rsidRPr="00772E51">
        <w:rPr>
          <w:b/>
        </w:rPr>
        <w:t>полные и неполные</w:t>
      </w:r>
      <w:r w:rsidRPr="007E7E4B">
        <w:t>. В полных предложениях словесно представлены все необходимые для данной структуры члены предложения: Труд будит в человеке творческие силы (Л. Толстой), а в </w:t>
      </w:r>
      <w:proofErr w:type="gramStart"/>
      <w:r w:rsidRPr="007E7E4B">
        <w:t>неполных</w:t>
      </w:r>
      <w:proofErr w:type="gramEnd"/>
      <w:r w:rsidRPr="007E7E4B">
        <w:t> отсутствуют те или иные члены предложения (главные или второстепенные), нужные для понимания значения предложения. Отсутствующие члены предложения восстанавливаются из контекста или из ситуации. Например: Готовь летом сани, а зимою телегу (пословица); Чаю? — Мне полчашечки.</w:t>
      </w:r>
    </w:p>
    <w:p w:rsidR="004352C6" w:rsidRDefault="007E7E4B" w:rsidP="00772E51">
      <w:pPr>
        <w:ind w:firstLine="708"/>
        <w:jc w:val="both"/>
      </w:pPr>
      <w:r w:rsidRPr="007E7E4B">
        <w:t xml:space="preserve">Простое предложение может иметь синтаксические элементы, осложняющие его структуру. К таким элементам относятся обособленные члены предложения, однородные члены, вводные и вставные конструкции, обращения. </w:t>
      </w:r>
      <w:r w:rsidRPr="00772E51">
        <w:rPr>
          <w:b/>
        </w:rPr>
        <w:t>По наличию/отсутствию осложняющих синтаксических элементов</w:t>
      </w:r>
      <w:r w:rsidRPr="007E7E4B">
        <w:t xml:space="preserve"> простые предложения делятся </w:t>
      </w:r>
      <w:proofErr w:type="gramStart"/>
      <w:r w:rsidRPr="007E7E4B">
        <w:t>на</w:t>
      </w:r>
      <w:proofErr w:type="gramEnd"/>
      <w:r w:rsidRPr="007E7E4B">
        <w:t> </w:t>
      </w:r>
      <w:r w:rsidRPr="00772E51">
        <w:rPr>
          <w:b/>
        </w:rPr>
        <w:t>осложненные и </w:t>
      </w:r>
      <w:proofErr w:type="spellStart"/>
      <w:r w:rsidRPr="00772E51">
        <w:rPr>
          <w:b/>
        </w:rPr>
        <w:t>неосложненные</w:t>
      </w:r>
      <w:proofErr w:type="spellEnd"/>
      <w:r w:rsidR="00772E51">
        <w:t>.</w:t>
      </w:r>
      <w:r w:rsidR="00772E51">
        <w:br/>
      </w:r>
    </w:p>
    <w:p w:rsidR="007E6CA5" w:rsidRPr="004352C6" w:rsidRDefault="004352C6" w:rsidP="004352C6">
      <w:pPr>
        <w:ind w:firstLine="708"/>
        <w:jc w:val="center"/>
        <w:rPr>
          <w:b/>
        </w:rPr>
      </w:pPr>
      <w:r w:rsidRPr="004352C6">
        <w:rPr>
          <w:b/>
        </w:rPr>
        <w:t>Главные и второстепенные члены предложения</w:t>
      </w:r>
    </w:p>
    <w:p w:rsidR="004352C6" w:rsidRDefault="004352C6" w:rsidP="004352C6">
      <w:pPr>
        <w:ind w:firstLine="708"/>
        <w:jc w:val="both"/>
      </w:pPr>
      <w:r w:rsidRPr="004352C6">
        <w:t xml:space="preserve">Члены предложения - слова или словосочетания, выполняющие в предложении определённую семантико-синтаксическую функцию. </w:t>
      </w:r>
      <w:proofErr w:type="gramStart"/>
      <w:r w:rsidRPr="004352C6">
        <w:t xml:space="preserve">Принято различать следующие члены предложения: подлежащее, сказуемое, дополнения (прямое и косвенные — агента, инструмента, адресата и др.), обстоятельства (места, времени, образа действия, причины, цели, уступки, условия, меры), </w:t>
      </w:r>
      <w:r>
        <w:t>о</w:t>
      </w:r>
      <w:r w:rsidRPr="004352C6">
        <w:t>пределение.</w:t>
      </w:r>
      <w:proofErr w:type="gramEnd"/>
      <w:r w:rsidRPr="004352C6">
        <w:t xml:space="preserve"> Члены предложения соответствуют типам информации, которую можно сообщить о некотором событии или ситуации. Поэтому каждый член предложения соотносится с определённым типом вопроса и часто определяется по этому соотношению.</w:t>
      </w:r>
    </w:p>
    <w:p w:rsidR="004352C6" w:rsidRDefault="001444FC" w:rsidP="00A5154C">
      <w:pPr>
        <w:tabs>
          <w:tab w:val="center" w:pos="5031"/>
        </w:tabs>
        <w:ind w:firstLine="708"/>
        <w:jc w:val="both"/>
      </w:pPr>
      <w:r w:rsidRPr="001444FC">
        <w:rPr>
          <w:noProof/>
          <w:u w:val="single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30.6pt;margin-top:4.15pt;width:7.15pt;height:21.35pt;z-index:251658240"/>
        </w:pict>
      </w:r>
      <w:r w:rsidR="004352C6" w:rsidRPr="004352C6">
        <w:rPr>
          <w:u w:val="single"/>
        </w:rPr>
        <w:t>Подлежащее</w:t>
      </w:r>
      <w:r w:rsidR="004352C6">
        <w:t xml:space="preserve"> (</w:t>
      </w:r>
      <w:proofErr w:type="spellStart"/>
      <w:r w:rsidR="004352C6" w:rsidRPr="004352C6">
        <w:t>кто</w:t>
      </w:r>
      <w:proofErr w:type="gramStart"/>
      <w:r w:rsidR="004352C6" w:rsidRPr="004352C6">
        <w:t>?ч</w:t>
      </w:r>
      <w:proofErr w:type="gramEnd"/>
      <w:r w:rsidR="004352C6" w:rsidRPr="004352C6">
        <w:t>то</w:t>
      </w:r>
      <w:proofErr w:type="spellEnd"/>
      <w:r w:rsidR="004352C6" w:rsidRPr="004352C6">
        <w:t>?),</w:t>
      </w:r>
      <w:r w:rsidR="00A5154C">
        <w:tab/>
        <w:t xml:space="preserve">         главные</w:t>
      </w:r>
    </w:p>
    <w:p w:rsidR="004352C6" w:rsidRDefault="001444FC" w:rsidP="004352C6">
      <w:pPr>
        <w:ind w:firstLine="708"/>
        <w:jc w:val="both"/>
      </w:pPr>
      <w:r w:rsidRPr="001444FC">
        <w:rPr>
          <w:noProof/>
          <w:u w:val="double"/>
        </w:rPr>
        <w:pict>
          <v:shape id="_x0000_s1027" type="#_x0000_t88" style="position:absolute;left:0;text-align:left;margin-left:357.3pt;margin-top:11.7pt;width:7.15pt;height:37.4pt;z-index:251659264"/>
        </w:pict>
      </w:r>
      <w:r w:rsidR="004352C6" w:rsidRPr="004352C6">
        <w:rPr>
          <w:u w:val="double"/>
        </w:rPr>
        <w:t>Сказуемое</w:t>
      </w:r>
      <w:r w:rsidR="004352C6">
        <w:t xml:space="preserve"> (</w:t>
      </w:r>
      <w:r w:rsidR="004352C6" w:rsidRPr="004352C6">
        <w:t xml:space="preserve">что делает? что сделал?), </w:t>
      </w:r>
    </w:p>
    <w:p w:rsidR="004352C6" w:rsidRDefault="004352C6" w:rsidP="004352C6">
      <w:pPr>
        <w:ind w:firstLine="708"/>
        <w:jc w:val="both"/>
      </w:pPr>
      <w:r w:rsidRPr="004352C6">
        <w:rPr>
          <w:u w:val="dash"/>
        </w:rPr>
        <w:t>Дополнения</w:t>
      </w:r>
      <w:r>
        <w:t xml:space="preserve"> (</w:t>
      </w:r>
      <w:proofErr w:type="spellStart"/>
      <w:r>
        <w:t>кого</w:t>
      </w:r>
      <w:proofErr w:type="gramStart"/>
      <w:r>
        <w:t>?ч</w:t>
      </w:r>
      <w:proofErr w:type="gramEnd"/>
      <w:r>
        <w:t>его?кому</w:t>
      </w:r>
      <w:proofErr w:type="spellEnd"/>
      <w:r>
        <w:t xml:space="preserve">? </w:t>
      </w:r>
      <w:proofErr w:type="spellStart"/>
      <w:r>
        <w:t>чему?кем?чем?</w:t>
      </w:r>
      <w:r w:rsidR="00A5154C">
        <w:t>о</w:t>
      </w:r>
      <w:proofErr w:type="spellEnd"/>
      <w:r w:rsidR="00A5154C">
        <w:t xml:space="preserve"> </w:t>
      </w:r>
      <w:proofErr w:type="spellStart"/>
      <w:r>
        <w:t>ком?</w:t>
      </w:r>
      <w:r w:rsidR="00A5154C">
        <w:t>о</w:t>
      </w:r>
      <w:proofErr w:type="spellEnd"/>
      <w:r w:rsidR="00A5154C">
        <w:t xml:space="preserve"> </w:t>
      </w:r>
      <w:r>
        <w:t>чем?)</w:t>
      </w:r>
      <w:r w:rsidRPr="004352C6">
        <w:t xml:space="preserve">, </w:t>
      </w:r>
    </w:p>
    <w:p w:rsidR="004352C6" w:rsidRDefault="004352C6" w:rsidP="00A5154C">
      <w:pPr>
        <w:tabs>
          <w:tab w:val="left" w:pos="7396"/>
        </w:tabs>
        <w:ind w:firstLine="708"/>
        <w:jc w:val="both"/>
      </w:pPr>
      <w:r w:rsidRPr="004352C6">
        <w:rPr>
          <w:u w:val="dotDash"/>
        </w:rPr>
        <w:t>обстоятельства</w:t>
      </w:r>
      <w:r w:rsidRPr="004352C6">
        <w:t xml:space="preserve"> (</w:t>
      </w:r>
      <w:proofErr w:type="spellStart"/>
      <w:r w:rsidR="00A5154C">
        <w:t>где</w:t>
      </w:r>
      <w:proofErr w:type="gramStart"/>
      <w:r w:rsidR="00A5154C">
        <w:t>?к</w:t>
      </w:r>
      <w:proofErr w:type="gramEnd"/>
      <w:r w:rsidR="00A5154C">
        <w:t>огда?как?зачем?почему</w:t>
      </w:r>
      <w:proofErr w:type="spellEnd"/>
      <w:r w:rsidR="00A5154C">
        <w:t>?</w:t>
      </w:r>
      <w:r w:rsidRPr="004352C6">
        <w:t xml:space="preserve"> </w:t>
      </w:r>
      <w:r w:rsidR="00A5154C">
        <w:t>..</w:t>
      </w:r>
      <w:r w:rsidRPr="004352C6">
        <w:t xml:space="preserve">), </w:t>
      </w:r>
      <w:r w:rsidR="00A5154C">
        <w:tab/>
        <w:t>второстепенные</w:t>
      </w:r>
    </w:p>
    <w:p w:rsidR="004352C6" w:rsidRPr="004352C6" w:rsidRDefault="004352C6" w:rsidP="004352C6">
      <w:pPr>
        <w:ind w:firstLine="708"/>
        <w:jc w:val="both"/>
      </w:pPr>
      <w:r w:rsidRPr="004352C6">
        <w:rPr>
          <w:u w:val="wave"/>
        </w:rPr>
        <w:t>определение</w:t>
      </w:r>
      <w:r w:rsidR="00A5154C">
        <w:rPr>
          <w:u w:val="wave"/>
        </w:rPr>
        <w:t xml:space="preserve"> </w:t>
      </w:r>
      <w:r w:rsidR="00A5154C" w:rsidRPr="00A5154C">
        <w:t>(</w:t>
      </w:r>
      <w:proofErr w:type="spellStart"/>
      <w:r w:rsidR="00A5154C" w:rsidRPr="00A5154C">
        <w:t>какой</w:t>
      </w:r>
      <w:proofErr w:type="gramStart"/>
      <w:r w:rsidR="00A5154C" w:rsidRPr="00A5154C">
        <w:t>?ч</w:t>
      </w:r>
      <w:proofErr w:type="gramEnd"/>
      <w:r w:rsidR="00A5154C" w:rsidRPr="00A5154C">
        <w:t>ей</w:t>
      </w:r>
      <w:proofErr w:type="spellEnd"/>
      <w:r w:rsidR="00A5154C" w:rsidRPr="00A5154C">
        <w:t>?)</w:t>
      </w:r>
      <w:r w:rsidRPr="00A5154C">
        <w:t>.</w:t>
      </w:r>
    </w:p>
    <w:p w:rsidR="00A5154C" w:rsidRPr="00A5154C" w:rsidRDefault="00A5154C" w:rsidP="00A5154C">
      <w:pPr>
        <w:jc w:val="both"/>
        <w:rPr>
          <w:sz w:val="16"/>
          <w:szCs w:val="16"/>
        </w:rPr>
      </w:pPr>
      <w:r>
        <w:tab/>
      </w:r>
      <w:r>
        <w:tab/>
      </w:r>
      <w:r>
        <w:rPr>
          <w:sz w:val="16"/>
          <w:szCs w:val="16"/>
        </w:rPr>
        <w:t>где?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кто?</w:t>
      </w:r>
      <w:r>
        <w:rPr>
          <w:sz w:val="16"/>
          <w:szCs w:val="16"/>
        </w:rPr>
        <w:tab/>
        <w:t>что делает?</w:t>
      </w:r>
      <w:r>
        <w:rPr>
          <w:sz w:val="16"/>
          <w:szCs w:val="16"/>
        </w:rPr>
        <w:tab/>
        <w:t>каким?</w:t>
      </w:r>
      <w:r>
        <w:rPr>
          <w:sz w:val="16"/>
          <w:szCs w:val="16"/>
        </w:rPr>
        <w:tab/>
        <w:t>чем?</w:t>
      </w:r>
    </w:p>
    <w:p w:rsidR="004352C6" w:rsidRDefault="00A5154C" w:rsidP="00A5154C">
      <w:pPr>
        <w:jc w:val="both"/>
      </w:pPr>
      <w:r>
        <w:t xml:space="preserve">Например: </w:t>
      </w:r>
      <w:r w:rsidRPr="00A5154C">
        <w:rPr>
          <w:u w:val="dotDash"/>
        </w:rPr>
        <w:t>На заводе</w:t>
      </w:r>
      <w:r>
        <w:rPr>
          <w:u w:val="single"/>
        </w:rPr>
        <w:t xml:space="preserve"> д</w:t>
      </w:r>
      <w:r w:rsidRPr="00A5154C">
        <w:rPr>
          <w:u w:val="single"/>
        </w:rPr>
        <w:t>иректор</w:t>
      </w:r>
      <w:r w:rsidRPr="00A5154C">
        <w:t xml:space="preserve"> </w:t>
      </w:r>
      <w:r w:rsidRPr="00A5154C">
        <w:rPr>
          <w:u w:val="double"/>
        </w:rPr>
        <w:t>руководит</w:t>
      </w:r>
      <w:r w:rsidRPr="00A5154C">
        <w:t xml:space="preserve"> </w:t>
      </w:r>
      <w:r w:rsidRPr="00A5154C">
        <w:rPr>
          <w:u w:val="wave"/>
        </w:rPr>
        <w:t>большим</w:t>
      </w:r>
      <w:r w:rsidRPr="00A5154C">
        <w:t xml:space="preserve"> </w:t>
      </w:r>
      <w:r w:rsidRPr="00A5154C">
        <w:rPr>
          <w:u w:val="dash"/>
        </w:rPr>
        <w:t>коллективом</w:t>
      </w:r>
      <w:r>
        <w:t>.</w:t>
      </w:r>
    </w:p>
    <w:p w:rsidR="00A5154C" w:rsidRPr="00A5154C" w:rsidRDefault="00A5154C" w:rsidP="00A5154C">
      <w:r w:rsidRPr="00A5154C">
        <w:t>Главные члены предложения образуют грамматическую основу предложения.</w:t>
      </w:r>
    </w:p>
    <w:p w:rsidR="00A5154C" w:rsidRDefault="00A5154C" w:rsidP="00A5154C">
      <w:pPr>
        <w:rPr>
          <w:u w:val="single"/>
        </w:rPr>
      </w:pPr>
      <w:r w:rsidRPr="00A5154C">
        <w:t>Предложение, содержащее оба главных члена, называется двусоставным.</w:t>
      </w:r>
      <w:r w:rsidRPr="00A5154C">
        <w:rPr>
          <w:u w:val="single"/>
        </w:rPr>
        <w:t xml:space="preserve"> </w:t>
      </w:r>
    </w:p>
    <w:p w:rsidR="00A5154C" w:rsidRPr="00A5154C" w:rsidRDefault="00A5154C" w:rsidP="00A5154C">
      <w:pPr>
        <w:ind w:firstLine="708"/>
      </w:pPr>
      <w:r w:rsidRPr="00A5154C">
        <w:rPr>
          <w:u w:val="single"/>
        </w:rPr>
        <w:t>Мы</w:t>
      </w:r>
      <w:r w:rsidRPr="00A5154C">
        <w:t xml:space="preserve"> </w:t>
      </w:r>
      <w:r w:rsidRPr="00A5154C">
        <w:rPr>
          <w:u w:val="double"/>
        </w:rPr>
        <w:t>начали писать</w:t>
      </w:r>
      <w:r w:rsidRPr="00A5154C">
        <w:t xml:space="preserve"> и </w:t>
      </w:r>
      <w:r w:rsidRPr="00A5154C">
        <w:rPr>
          <w:u w:val="double"/>
        </w:rPr>
        <w:t>перестали разговаривать</w:t>
      </w:r>
      <w:r w:rsidRPr="00A5154C">
        <w:t>.</w:t>
      </w:r>
    </w:p>
    <w:p w:rsidR="00A5154C" w:rsidRPr="00A5154C" w:rsidRDefault="00A5154C" w:rsidP="00A5154C">
      <w:r w:rsidRPr="00A5154C">
        <w:t>Предложение, имеющее один из главных членов, называется </w:t>
      </w:r>
      <w:r w:rsidRPr="00A5154C">
        <w:rPr>
          <w:b/>
        </w:rPr>
        <w:t>односоставным</w:t>
      </w:r>
      <w:r w:rsidRPr="00A5154C">
        <w:t>.</w:t>
      </w:r>
    </w:p>
    <w:p w:rsidR="00A5154C" w:rsidRPr="00A5154C" w:rsidRDefault="00A5154C" w:rsidP="00A5154C">
      <w:r w:rsidRPr="00A5154C">
        <w:t xml:space="preserve">Односоставные предложения имеют законченный смысл, и поэтому второй главный член </w:t>
      </w:r>
      <w:proofErr w:type="gramStart"/>
      <w:r w:rsidRPr="00A5154C">
        <w:t>бывает</w:t>
      </w:r>
      <w:proofErr w:type="gramEnd"/>
      <w:r w:rsidRPr="00A5154C">
        <w:t xml:space="preserve"> не нужен или вообще невозможен.</w:t>
      </w:r>
      <w:r w:rsidRPr="00A5154C">
        <w:br/>
        <w:t xml:space="preserve">Например: Летом </w:t>
      </w:r>
      <w:r w:rsidRPr="00AE6492">
        <w:rPr>
          <w:u w:val="double"/>
        </w:rPr>
        <w:t>поеду</w:t>
      </w:r>
      <w:r w:rsidRPr="00A5154C">
        <w:t xml:space="preserve"> к морю</w:t>
      </w:r>
      <w:r w:rsidRPr="00AE6492">
        <w:rPr>
          <w:u w:val="double"/>
        </w:rPr>
        <w:t>. Темн</w:t>
      </w:r>
      <w:r w:rsidRPr="00A5154C">
        <w:t xml:space="preserve">о. Пора </w:t>
      </w:r>
      <w:r w:rsidRPr="00AE6492">
        <w:rPr>
          <w:u w:val="double"/>
        </w:rPr>
        <w:t>уходить</w:t>
      </w:r>
      <w:r w:rsidRPr="00A5154C">
        <w:t>. Волшебная </w:t>
      </w:r>
      <w:r w:rsidRPr="00AE6492">
        <w:rPr>
          <w:u w:val="single"/>
        </w:rPr>
        <w:t>ночь</w:t>
      </w:r>
      <w:r w:rsidRPr="00A5154C">
        <w:t>.</w:t>
      </w:r>
    </w:p>
    <w:p w:rsidR="00AE6492" w:rsidRPr="00AE6492" w:rsidRDefault="00A5154C" w:rsidP="00AE6492">
      <w:pPr>
        <w:jc w:val="both"/>
      </w:pPr>
      <w:r w:rsidRPr="00A5154C">
        <w:lastRenderedPageBreak/>
        <w:t>Существует несколько видов односоставных предложений:</w:t>
      </w:r>
      <w:r w:rsidRPr="00A5154C">
        <w:br/>
      </w:r>
      <w:r w:rsidRPr="00AE6492">
        <w:t xml:space="preserve">•    </w:t>
      </w:r>
      <w:r w:rsidRPr="00AE6492">
        <w:rPr>
          <w:b/>
        </w:rPr>
        <w:t>определенно-личные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определенного лица (говорящего или собеседника).</w:t>
      </w:r>
      <w:r w:rsidR="00AE6492" w:rsidRPr="00AE6492">
        <w:br/>
        <w:t>В определённо-личных предложениях главный член выражен глаголом в форме 1 и 2 лица единственного и множественного числа изъявительного наклонения (в настоящем и в будущем времени), и в повелительном наклонении; производитель действия определен и может быть назван личными местоимениями 1 и 2 лица я, ты, мы, вы.</w:t>
      </w:r>
    </w:p>
    <w:p w:rsidR="00AE6492" w:rsidRPr="00AE6492" w:rsidRDefault="00AE6492" w:rsidP="00AE6492">
      <w:r w:rsidRPr="00AE6492">
        <w:t>Например: Люблю грозу в начале мая (Тютчев); Будем терпеливо сносить испытания (Чехов); Пойди, поклонись рыбке (Пушкин).</w:t>
      </w:r>
    </w:p>
    <w:p w:rsidR="00AE6492" w:rsidRPr="00AE6492" w:rsidRDefault="00A5154C" w:rsidP="00AE6492">
      <w:r w:rsidRPr="00AE6492">
        <w:br/>
        <w:t xml:space="preserve">•    </w:t>
      </w:r>
      <w:r w:rsidRPr="00AE6492">
        <w:rPr>
          <w:b/>
        </w:rPr>
        <w:t>неопределенно-личные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неопределенного субъекта.</w:t>
      </w:r>
    </w:p>
    <w:p w:rsidR="00AE6492" w:rsidRPr="00AE6492" w:rsidRDefault="00AE6492" w:rsidP="00AE6492">
      <w:pPr>
        <w:jc w:val="both"/>
      </w:pPr>
      <w:r w:rsidRPr="00AE6492">
        <w:t>В неопределённо-личных предложениях главный член выражается глаголом в форме 3 лица множественного числа (настоящего и будущего времени в изъявительном наклонении и в повелительном наклонении), формой мн</w:t>
      </w:r>
      <w:r>
        <w:t>.</w:t>
      </w:r>
      <w:r w:rsidRPr="00AE6492">
        <w:t xml:space="preserve"> числа прошедшего времени изъявительного наклонения и аналогичной формой условного наклонения глагола.</w:t>
      </w:r>
    </w:p>
    <w:p w:rsidR="00AE6492" w:rsidRPr="00AE6492" w:rsidRDefault="00AE6492" w:rsidP="00AE6492">
      <w:r w:rsidRPr="00AE6492">
        <w:t>Производитель действия в этих предложениях неизвестен или неважен.</w:t>
      </w:r>
    </w:p>
    <w:p w:rsidR="00AE6492" w:rsidRPr="00AE6492" w:rsidRDefault="00AE6492" w:rsidP="00AE6492">
      <w:r w:rsidRPr="00AE6492">
        <w:t>Например: В доме стучали печными дверцами (А. Толстой); На улицах где-то далеко стреляют (Булгаков); Дали бы человеку отдохнуть перед дорогой (Шолохов).</w:t>
      </w:r>
    </w:p>
    <w:p w:rsidR="00AE6492" w:rsidRPr="00AE6492" w:rsidRDefault="00A5154C" w:rsidP="00AE6492">
      <w:r w:rsidRPr="00AE6492">
        <w:br/>
        <w:t xml:space="preserve">•    </w:t>
      </w:r>
      <w:r w:rsidRPr="00AE6492">
        <w:rPr>
          <w:b/>
        </w:rPr>
        <w:t>обобщенно-личные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 с главным членом сказуемым, передающие действия обобщенного субъекта (действие приписывается всем и каждому в отдельности).</w:t>
      </w:r>
    </w:p>
    <w:p w:rsidR="00AE6492" w:rsidRPr="00AE6492" w:rsidRDefault="00AE6492" w:rsidP="00AE6492">
      <w:pPr>
        <w:jc w:val="both"/>
      </w:pPr>
      <w:r w:rsidRPr="00AE6492">
        <w:t>Главный член в обобщенно-личном предложении может иметь те же способы выражения, что и в определенно-личных и неопределенно-личных предложениях, но чаще всего выражен глаголом 2-го лица единственного и множественного числа настоящего и будущего времени или глаголом 3-го лица множественного числа.</w:t>
      </w:r>
      <w:r w:rsidRPr="00AE6492">
        <w:br/>
        <w:t xml:space="preserve">Например: Добро </w:t>
      </w:r>
      <w:proofErr w:type="gramStart"/>
      <w:r w:rsidRPr="00AE6492">
        <w:t>на</w:t>
      </w:r>
      <w:proofErr w:type="gramEnd"/>
      <w:r w:rsidRPr="00AE6492">
        <w:t xml:space="preserve"> худо не меняют (</w:t>
      </w:r>
      <w:proofErr w:type="gramStart"/>
      <w:r w:rsidRPr="00AE6492">
        <w:t>пословица</w:t>
      </w:r>
      <w:proofErr w:type="gramEnd"/>
      <w:r w:rsidRPr="00AE6492">
        <w:t>); Не очень-то нынче старших уважают (Островский); Что посеешь, то и пожнешь (пословица).</w:t>
      </w:r>
    </w:p>
    <w:p w:rsidR="00AE6492" w:rsidRPr="00AE6492" w:rsidRDefault="00AE6492" w:rsidP="00AE6492">
      <w:r w:rsidRPr="00AE6492">
        <w:t>Обобщенно-личные предложения представлены обычно в пословицах, поговорках, крылатых фразах, афоризмах.</w:t>
      </w:r>
    </w:p>
    <w:p w:rsidR="00AE6492" w:rsidRPr="00AE6492" w:rsidRDefault="00A5154C" w:rsidP="00AE6492">
      <w:pPr>
        <w:jc w:val="both"/>
      </w:pPr>
      <w:r w:rsidRPr="00AE6492">
        <w:br/>
        <w:t xml:space="preserve">•    </w:t>
      </w:r>
      <w:r w:rsidRPr="00AE6492">
        <w:rPr>
          <w:b/>
        </w:rPr>
        <w:t>безличные</w:t>
      </w:r>
      <w:r w:rsidR="00AE6492" w:rsidRPr="00AE6492">
        <w:t xml:space="preserve"> — это односоставные предложения с главным членом сказуемым, передающие действия или состояния, возникающие независимо от производителя действия.</w:t>
      </w:r>
      <w:r w:rsidR="00AE6492">
        <w:t xml:space="preserve"> </w:t>
      </w:r>
      <w:r w:rsidR="00AE6492" w:rsidRPr="00AE6492">
        <w:t>В таких предложениях невозможно подставить подлежащее.</w:t>
      </w:r>
      <w:r w:rsidR="00AE6492" w:rsidRPr="00AE6492">
        <w:br/>
        <w:t>Например: </w:t>
      </w:r>
      <w:proofErr w:type="gramStart"/>
      <w:r w:rsidR="00AE6492" w:rsidRPr="00AE6492">
        <w:t>Холодает</w:t>
      </w:r>
      <w:proofErr w:type="gramEnd"/>
      <w:r w:rsidR="00AE6492" w:rsidRPr="00AE6492">
        <w:t> / холодало / будет холодать. Темнеет.</w:t>
      </w:r>
      <w:r w:rsidR="00AE6492">
        <w:t xml:space="preserve"> </w:t>
      </w:r>
      <w:r w:rsidR="00AE6492" w:rsidRPr="00AE6492">
        <w:t xml:space="preserve">Ветра не </w:t>
      </w:r>
      <w:proofErr w:type="gramStart"/>
      <w:r w:rsidR="00AE6492" w:rsidRPr="00AE6492">
        <w:t>было</w:t>
      </w:r>
      <w:proofErr w:type="gramEnd"/>
      <w:r w:rsidR="00AE6492" w:rsidRPr="00AE6492">
        <w:t> / нет</w:t>
      </w:r>
      <w:r w:rsidR="00AE6492">
        <w:t xml:space="preserve">. </w:t>
      </w:r>
      <w:r w:rsidR="00AE6492" w:rsidRPr="00AE6492">
        <w:t> За окном стало темнеть.</w:t>
      </w:r>
      <w:r w:rsidR="00AE6492">
        <w:t xml:space="preserve"> </w:t>
      </w:r>
      <w:r w:rsidR="00AE6492" w:rsidRPr="00AE6492">
        <w:t>Жаль / было жаль расставаться с друзьями.</w:t>
      </w:r>
      <w:r w:rsidR="00AE6492" w:rsidRPr="00AE6492">
        <w:br/>
        <w:t>Пора собираться в дорогу</w:t>
      </w:r>
      <w:r w:rsidR="00AE6492">
        <w:t xml:space="preserve">. </w:t>
      </w:r>
      <w:r w:rsidR="00AE6492" w:rsidRPr="00AE6492">
        <w:t>Было жаль старика.</w:t>
      </w:r>
      <w:r w:rsidR="00AE6492">
        <w:t xml:space="preserve"> На улице</w:t>
      </w:r>
      <w:r w:rsidR="00AE6492" w:rsidRPr="00AE6492">
        <w:t> становилось свежо.</w:t>
      </w:r>
    </w:p>
    <w:p w:rsidR="00AE6492" w:rsidRPr="00AE6492" w:rsidRDefault="00A5154C" w:rsidP="00AE6492">
      <w:pPr>
        <w:jc w:val="both"/>
      </w:pPr>
      <w:r w:rsidRPr="00AE6492">
        <w:br/>
      </w:r>
      <w:r w:rsidRPr="00AE6492">
        <w:rPr>
          <w:b/>
        </w:rPr>
        <w:t>•    назывные</w:t>
      </w:r>
      <w:r w:rsidR="00AE6492" w:rsidRPr="00AE6492">
        <w:t xml:space="preserve">— </w:t>
      </w:r>
      <w:proofErr w:type="gramStart"/>
      <w:r w:rsidR="00AE6492" w:rsidRPr="00AE6492">
        <w:t>эт</w:t>
      </w:r>
      <w:proofErr w:type="gramEnd"/>
      <w:r w:rsidR="00AE6492" w:rsidRPr="00AE6492">
        <w:t>о односоставные предложения, передающие значение бытия (существования, наличия) предмета речи (мысли).</w:t>
      </w:r>
      <w:r w:rsidR="00AE6492">
        <w:t xml:space="preserve"> </w:t>
      </w:r>
      <w:r w:rsidR="00AE6492" w:rsidRPr="00AE6492">
        <w:t>Главный член в номинативном предложении может быть выражен существительным в именительном падеже и количественно-именным сочетанием.</w:t>
      </w:r>
    </w:p>
    <w:p w:rsidR="00AE6492" w:rsidRPr="00AE6492" w:rsidRDefault="00AE6492" w:rsidP="00AE6492">
      <w:r w:rsidRPr="00AE6492">
        <w:t>Например: Ночь, улица, фонарь, аптека. Бессмысленный и тусклый свет (Блок); Три войны, три голодных поры, то, чем век наградил (Солоухин).</w:t>
      </w:r>
      <w:r w:rsidRPr="00AE6492">
        <w:br/>
        <w:t>В состав назывных предложений могут входить указательные частицы вон, вот, а для введения эмоциональной оценки — восклицательные частицы ну и, какой, вот так:</w:t>
      </w:r>
    </w:p>
    <w:p w:rsidR="00AE6492" w:rsidRPr="00AE6492" w:rsidRDefault="00AE6492" w:rsidP="00AE6492">
      <w:r w:rsidRPr="00AE6492">
        <w:t>Например: Какая погода! Ну и дождь! Вот так гроза!</w:t>
      </w:r>
    </w:p>
    <w:p w:rsidR="00AE6492" w:rsidRPr="00AE6492" w:rsidRDefault="00AE6492" w:rsidP="00AE6492"/>
    <w:p w:rsidR="00A5154C" w:rsidRDefault="00A5154C" w:rsidP="00A5154C">
      <w:pPr>
        <w:jc w:val="both"/>
      </w:pPr>
    </w:p>
    <w:p w:rsidR="00A5154C" w:rsidRDefault="00A5154C" w:rsidP="00A5154C">
      <w:pPr>
        <w:jc w:val="both"/>
      </w:pPr>
    </w:p>
    <w:p w:rsidR="00AE6492" w:rsidRDefault="00AE6492" w:rsidP="00A5154C">
      <w:pPr>
        <w:jc w:val="both"/>
      </w:pPr>
    </w:p>
    <w:p w:rsidR="00AE6492" w:rsidRPr="00AE6492" w:rsidRDefault="00AE6492" w:rsidP="00A5154C">
      <w:pPr>
        <w:jc w:val="both"/>
        <w:rPr>
          <w:b/>
        </w:rPr>
      </w:pPr>
      <w:r w:rsidRPr="00AE6492">
        <w:rPr>
          <w:b/>
        </w:rPr>
        <w:lastRenderedPageBreak/>
        <w:t>Задание 1. Заполните таблицу.</w:t>
      </w:r>
    </w:p>
    <w:tbl>
      <w:tblPr>
        <w:tblW w:w="0" w:type="auto"/>
        <w:tblBorders>
          <w:top w:val="single" w:sz="8" w:space="0" w:color="CC0000"/>
          <w:left w:val="single" w:sz="8" w:space="0" w:color="CC0000"/>
          <w:bottom w:val="single" w:sz="8" w:space="0" w:color="CC0000"/>
          <w:right w:val="single" w:sz="8" w:space="0" w:color="CC0000"/>
          <w:insideH w:val="single" w:sz="8" w:space="0" w:color="CC0000"/>
          <w:insideV w:val="single" w:sz="8" w:space="0" w:color="CC0000"/>
        </w:tblBorders>
        <w:tblCellMar>
          <w:left w:w="0" w:type="dxa"/>
          <w:right w:w="0" w:type="dxa"/>
        </w:tblCellMar>
        <w:tblLook w:val="04A0"/>
      </w:tblPr>
      <w:tblGrid>
        <w:gridCol w:w="5216"/>
        <w:gridCol w:w="4427"/>
      </w:tblGrid>
      <w:tr w:rsidR="007E6CA5" w:rsidRPr="007E6CA5" w:rsidTr="007E6CA5">
        <w:trPr>
          <w:trHeight w:val="584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6CA5" w:rsidRPr="007E6CA5" w:rsidRDefault="007E6CA5" w:rsidP="007E6CA5">
            <w:pPr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6CA5" w:rsidRPr="007E6CA5" w:rsidRDefault="007E6CA5" w:rsidP="007E6CA5">
            <w:r>
              <w:rPr>
                <w:b/>
                <w:bCs/>
              </w:rPr>
              <w:t>Классификация простых предложений</w:t>
            </w:r>
          </w:p>
        </w:tc>
      </w:tr>
      <w:tr w:rsidR="007E6CA5" w:rsidRPr="007E6CA5" w:rsidTr="007E6CA5">
        <w:trPr>
          <w:trHeight w:val="371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цели высказывания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25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эмоциональной окраске 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436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главных членов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89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второстепенных членов 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601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наличию структурно обязательных членов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413"/>
        </w:trPr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>По наличию осложнения</w:t>
            </w:r>
          </w:p>
        </w:tc>
        <w:tc>
          <w:tcPr>
            <w:tcW w:w="0" w:type="auto"/>
            <w:shd w:val="clear" w:color="auto" w:fill="ECCBC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16007A" w:rsidP="007E6CA5">
            <w:pPr>
              <w:ind w:firstLine="708"/>
            </w:pPr>
          </w:p>
        </w:tc>
      </w:tr>
      <w:tr w:rsidR="007E6CA5" w:rsidRPr="007E6CA5" w:rsidTr="007E6CA5">
        <w:trPr>
          <w:trHeight w:val="393"/>
        </w:trPr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r w:rsidRPr="007E6CA5">
              <w:rPr>
                <w:b/>
                <w:bCs/>
              </w:rPr>
              <w:t xml:space="preserve">По количеству грамматических основ </w:t>
            </w:r>
          </w:p>
        </w:tc>
        <w:tc>
          <w:tcPr>
            <w:tcW w:w="0" w:type="auto"/>
            <w:shd w:val="clear" w:color="auto" w:fill="F6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6007A" w:rsidRPr="007E6CA5" w:rsidRDefault="007E6CA5" w:rsidP="007E6CA5">
            <w:pPr>
              <w:ind w:firstLine="708"/>
            </w:pPr>
            <w:r w:rsidRPr="007E6CA5">
              <w:rPr>
                <w:b/>
                <w:bCs/>
              </w:rPr>
              <w:t xml:space="preserve"> </w:t>
            </w:r>
          </w:p>
        </w:tc>
      </w:tr>
    </w:tbl>
    <w:p w:rsidR="007E7E4B" w:rsidRDefault="00AE6492" w:rsidP="00772E51">
      <w:pPr>
        <w:ind w:firstLine="708"/>
        <w:jc w:val="both"/>
        <w:rPr>
          <w:b/>
        </w:rPr>
      </w:pPr>
      <w:r w:rsidRPr="00AE6492">
        <w:rPr>
          <w:b/>
        </w:rPr>
        <w:t xml:space="preserve">Задание </w:t>
      </w:r>
      <w:r>
        <w:rPr>
          <w:b/>
        </w:rPr>
        <w:t>2</w:t>
      </w:r>
      <w:r w:rsidRPr="00AE6492">
        <w:rPr>
          <w:b/>
        </w:rPr>
        <w:t>.</w:t>
      </w:r>
      <w:r>
        <w:rPr>
          <w:b/>
        </w:rPr>
        <w:t xml:space="preserve"> Вспомните материал по теме </w:t>
      </w:r>
      <w:r w:rsidR="001E53FB">
        <w:rPr>
          <w:b/>
        </w:rPr>
        <w:t>«</w:t>
      </w:r>
      <w:r>
        <w:rPr>
          <w:b/>
        </w:rPr>
        <w:t>Тире между подлежащим и сказуемым</w:t>
      </w:r>
      <w:r w:rsidR="001E53FB">
        <w:rPr>
          <w:b/>
        </w:rPr>
        <w:t>»</w:t>
      </w:r>
      <w:r>
        <w:rPr>
          <w:b/>
        </w:rPr>
        <w:t>.</w:t>
      </w:r>
    </w:p>
    <w:p w:rsidR="001E53FB" w:rsidRDefault="001444FC" w:rsidP="00AE6492">
      <w:pPr>
        <w:jc w:val="both"/>
      </w:pPr>
      <w:hyperlink r:id="rId8" w:history="1">
        <w:r w:rsidR="001E53FB" w:rsidRPr="007206FE">
          <w:rPr>
            <w:rStyle w:val="a3"/>
          </w:rPr>
          <w:t>https://videotutor-rusyaz.ru/uchenikam/teoriya/200-tiremegdupodlegawimiskazuemym.html</w:t>
        </w:r>
      </w:hyperlink>
      <w:r w:rsidR="001E53FB">
        <w:t xml:space="preserve"> </w:t>
      </w:r>
    </w:p>
    <w:p w:rsidR="001E53FB" w:rsidRPr="001E53FB" w:rsidRDefault="001E53FB" w:rsidP="001E53FB">
      <w:pPr>
        <w:rPr>
          <w:i/>
        </w:rPr>
      </w:pPr>
      <w:r w:rsidRPr="001E53FB">
        <w:rPr>
          <w:b/>
        </w:rPr>
        <w:t>Упражнение:</w:t>
      </w:r>
      <w:r w:rsidRPr="001E53FB">
        <w:t xml:space="preserve">  </w:t>
      </w:r>
      <w:r w:rsidRPr="001E53FB">
        <w:rPr>
          <w:i/>
        </w:rPr>
        <w:t>Перестройте предложения так, чтобы между подлежащим и сказуемым можно было бы поставить тире.</w:t>
      </w:r>
      <w:r>
        <w:rPr>
          <w:i/>
        </w:rPr>
        <w:t xml:space="preserve"> Выделите грамматические основы.</w:t>
      </w:r>
    </w:p>
    <w:p w:rsidR="001E53FB" w:rsidRPr="001E53FB" w:rsidRDefault="001E53FB" w:rsidP="001E53FB">
      <w:pPr>
        <w:jc w:val="both"/>
      </w:pPr>
      <w:r w:rsidRPr="001E53FB">
        <w:br/>
        <w:t xml:space="preserve">В историю русской литературы А.С. Пушкин вошел как крупнейший представитель реализма, как создатель литературного языка. Новый этап творческого пути Пушкина отразился в поэме «Руслан и Людмила». Лирическая поэзия Пушкина была зеркалом его личности и в то же время отражала настроение его поколения. Возвращение </w:t>
      </w:r>
      <w:proofErr w:type="spellStart"/>
      <w:r w:rsidRPr="001E53FB">
        <w:t>Грибоедова</w:t>
      </w:r>
      <w:proofErr w:type="spellEnd"/>
      <w:r w:rsidRPr="001E53FB">
        <w:t xml:space="preserve"> в Москву в 1824 году было переворотом в его судьбе и началом беспрерывных успехов. Как жаль, что Грибоедов не оставил своих записок! Написать его биографию было бы делом друзей. Народность в писателе есть достоинство, которое вполне может быть оценено одними соотечественниками. Главной целью Пушкина становится воспроизведение в «Евгении Онегине» широкой картины русской жизни, образов русских людей современной ему действительности.</w:t>
      </w:r>
    </w:p>
    <w:p w:rsidR="00AE6492" w:rsidRPr="001E53FB" w:rsidRDefault="00AE6492" w:rsidP="001E53FB"/>
    <w:sectPr w:rsidR="00AE6492" w:rsidRPr="001E53FB" w:rsidSect="007E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6CED"/>
    <w:multiLevelType w:val="hybridMultilevel"/>
    <w:tmpl w:val="5D5C1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7E4B"/>
    <w:rsid w:val="001444FC"/>
    <w:rsid w:val="0016007A"/>
    <w:rsid w:val="001E53FB"/>
    <w:rsid w:val="00244971"/>
    <w:rsid w:val="00416D40"/>
    <w:rsid w:val="004352C6"/>
    <w:rsid w:val="00772E51"/>
    <w:rsid w:val="007E6CA5"/>
    <w:rsid w:val="007E7E4B"/>
    <w:rsid w:val="00A5154C"/>
    <w:rsid w:val="00AE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7E4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7E4B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E7E4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7E7E4B"/>
    <w:rPr>
      <w:b/>
      <w:bCs/>
    </w:rPr>
  </w:style>
  <w:style w:type="character" w:customStyle="1" w:styleId="apple-converted-space">
    <w:name w:val="apple-converted-space"/>
    <w:basedOn w:val="a0"/>
    <w:rsid w:val="007E7E4B"/>
  </w:style>
  <w:style w:type="character" w:styleId="a7">
    <w:name w:val="Emphasis"/>
    <w:basedOn w:val="a0"/>
    <w:uiPriority w:val="20"/>
    <w:qFormat/>
    <w:rsid w:val="007E7E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tutor-rusyaz.ru/uchenikam/teoriya/200-tiremegdupodlegawimiskazuemym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dzntmsh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a.ntmsh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45A6-22EC-4EB6-90E1-2FC2AA92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КОГПОБУ "НТМСХ"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2020-05-14T04:41:00Z</dcterms:created>
  <dcterms:modified xsi:type="dcterms:W3CDTF">2020-05-14T04:41:00Z</dcterms:modified>
</cp:coreProperties>
</file>