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3F" w:rsidRDefault="006C793F" w:rsidP="006C793F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Гру</w:t>
      </w:r>
      <w:r>
        <w:rPr>
          <w:b/>
          <w:sz w:val="24"/>
          <w:szCs w:val="24"/>
        </w:rPr>
        <w:t>ппа Э21. Инженерная графика.  067мая 2020 г. Урок №64</w:t>
      </w:r>
    </w:p>
    <w:p w:rsidR="006C793F" w:rsidRDefault="006C793F" w:rsidP="006C793F">
      <w:pPr>
        <w:jc w:val="center"/>
        <w:rPr>
          <w:b/>
        </w:rPr>
      </w:pPr>
    </w:p>
    <w:p w:rsidR="006C793F" w:rsidRDefault="006C793F" w:rsidP="006C793F">
      <w:pPr>
        <w:jc w:val="center"/>
        <w:rPr>
          <w:b/>
          <w:sz w:val="24"/>
          <w:szCs w:val="24"/>
        </w:rPr>
      </w:pPr>
      <w:r w:rsidRPr="004219B5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 xml:space="preserve"> 3.8. Схемы</w:t>
      </w:r>
    </w:p>
    <w:p w:rsidR="006C793F" w:rsidRDefault="006C793F" w:rsidP="006C793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Урок №64. Практическая работа.  </w:t>
      </w:r>
      <w:proofErr w:type="gramStart"/>
      <w:r>
        <w:rPr>
          <w:b/>
          <w:sz w:val="24"/>
          <w:szCs w:val="24"/>
        </w:rPr>
        <w:t xml:space="preserve">Электрические схемы. </w:t>
      </w:r>
      <w:proofErr w:type="gramEnd"/>
      <w:r>
        <w:rPr>
          <w:b/>
          <w:sz w:val="24"/>
          <w:szCs w:val="24"/>
        </w:rPr>
        <w:t>(Продолжение темы)</w:t>
      </w:r>
    </w:p>
    <w:p w:rsidR="006C793F" w:rsidRDefault="006C793F" w:rsidP="006C793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Задание для самостоятельной работы:</w:t>
      </w:r>
    </w:p>
    <w:p w:rsidR="006C793F" w:rsidRDefault="006C793F" w:rsidP="006C793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2.Выполнить по образцу электрическую схему (рисунок 1.7.7)уравнивания потенциалов в здании  на формате А3, соблюдая правила оформления схем.</w:t>
      </w:r>
    </w:p>
    <w:p w:rsidR="006C793F" w:rsidRDefault="006C793F" w:rsidP="006C79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3.Изучить по схеме подключение различных элементов в зданиях для обеспечения </w:t>
      </w:r>
      <w:proofErr w:type="spellStart"/>
      <w:r>
        <w:rPr>
          <w:b/>
          <w:sz w:val="24"/>
          <w:szCs w:val="24"/>
        </w:rPr>
        <w:t>электробезопасности</w:t>
      </w:r>
      <w:proofErr w:type="spellEnd"/>
      <w:r>
        <w:rPr>
          <w:b/>
          <w:sz w:val="24"/>
          <w:szCs w:val="24"/>
        </w:rPr>
        <w:t>.</w:t>
      </w:r>
    </w:p>
    <w:p w:rsidR="006C793F" w:rsidRDefault="006C793F" w:rsidP="006C793F">
      <w:pPr>
        <w:rPr>
          <w:b/>
          <w:sz w:val="24"/>
          <w:szCs w:val="24"/>
        </w:rPr>
      </w:pPr>
      <w:r>
        <w:rPr>
          <w:b/>
          <w:sz w:val="24"/>
          <w:szCs w:val="24"/>
        </w:rPr>
        <w:t>4.Составить перечень  элементов, расположив таблицу над основной надписью.</w:t>
      </w:r>
    </w:p>
    <w:p w:rsidR="006C793F" w:rsidRDefault="006C793F" w:rsidP="006C793F">
      <w:pPr>
        <w:rPr>
          <w:b/>
          <w:sz w:val="24"/>
          <w:szCs w:val="24"/>
        </w:rPr>
      </w:pPr>
    </w:p>
    <w:p w:rsidR="006C793F" w:rsidRDefault="006C793F" w:rsidP="006C793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Контрольные вопросы:</w:t>
      </w:r>
    </w:p>
    <w:p w:rsidR="006C793F" w:rsidRDefault="006C793F" w:rsidP="006C793F">
      <w:pPr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  <w:r w:rsidR="00874144">
        <w:rPr>
          <w:b/>
          <w:sz w:val="24"/>
          <w:szCs w:val="24"/>
        </w:rPr>
        <w:t>Какие элементы в помещениях здания подлежат заземлению?</w:t>
      </w:r>
    </w:p>
    <w:p w:rsidR="00874144" w:rsidRDefault="00874144" w:rsidP="006C793F">
      <w:pPr>
        <w:rPr>
          <w:b/>
          <w:sz w:val="24"/>
          <w:szCs w:val="24"/>
        </w:rPr>
      </w:pPr>
      <w:r>
        <w:rPr>
          <w:b/>
          <w:sz w:val="24"/>
          <w:szCs w:val="24"/>
        </w:rPr>
        <w:t>2)Что используется в качестве заземления?</w:t>
      </w:r>
    </w:p>
    <w:p w:rsidR="00874144" w:rsidRDefault="00874144" w:rsidP="006C793F">
      <w:pPr>
        <w:rPr>
          <w:b/>
          <w:sz w:val="24"/>
          <w:szCs w:val="24"/>
        </w:rPr>
      </w:pPr>
      <w:r>
        <w:rPr>
          <w:b/>
          <w:sz w:val="24"/>
          <w:szCs w:val="24"/>
        </w:rPr>
        <w:t>3)Поясните обозначение на схеме РЕ, ГЗШ.</w:t>
      </w:r>
    </w:p>
    <w:p w:rsidR="00874144" w:rsidRDefault="00874144" w:rsidP="006C793F">
      <w:pPr>
        <w:rPr>
          <w:b/>
          <w:sz w:val="24"/>
          <w:szCs w:val="24"/>
        </w:rPr>
      </w:pPr>
      <w:r>
        <w:rPr>
          <w:b/>
          <w:sz w:val="24"/>
          <w:szCs w:val="24"/>
        </w:rPr>
        <w:t>4)Какое оборудование оснащено дополнительной системой уравнивания потенциалов?</w:t>
      </w:r>
    </w:p>
    <w:p w:rsidR="006C793F" w:rsidRDefault="006C793F" w:rsidP="006C79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Задание выполнить в ручной или машинной графике, представить на проверку по электронной почте </w:t>
      </w:r>
      <w:hyperlink r:id="rId4" w:history="1">
        <w:r w:rsidRPr="006E6AE3">
          <w:rPr>
            <w:rStyle w:val="a3"/>
            <w:b/>
            <w:lang w:val="en-US"/>
          </w:rPr>
          <w:t>byakovnickolai</w:t>
        </w:r>
        <w:r w:rsidRPr="006E6AE3">
          <w:rPr>
            <w:rStyle w:val="a3"/>
            <w:b/>
          </w:rPr>
          <w:t>@</w:t>
        </w:r>
        <w:r w:rsidRPr="006E6AE3">
          <w:rPr>
            <w:rStyle w:val="a3"/>
            <w:b/>
            <w:lang w:val="en-US"/>
          </w:rPr>
          <w:t>yandex</w:t>
        </w:r>
        <w:r w:rsidRPr="006E6AE3">
          <w:rPr>
            <w:rStyle w:val="a3"/>
            <w:b/>
          </w:rPr>
          <w:t>.</w:t>
        </w:r>
        <w:r w:rsidRPr="006E6AE3">
          <w:rPr>
            <w:rStyle w:val="a3"/>
            <w:b/>
            <w:lang w:val="en-US"/>
          </w:rPr>
          <w:t>ru</w:t>
        </w:r>
      </w:hyperlink>
    </w:p>
    <w:p w:rsidR="006C793F" w:rsidRDefault="006C793F" w:rsidP="006C793F">
      <w:pPr>
        <w:rPr>
          <w:b/>
          <w:sz w:val="24"/>
          <w:szCs w:val="24"/>
        </w:rPr>
      </w:pPr>
    </w:p>
    <w:p w:rsidR="00000000" w:rsidRDefault="00874144"/>
    <w:p w:rsidR="00874144" w:rsidRDefault="00874144"/>
    <w:p w:rsidR="00874144" w:rsidRDefault="00874144"/>
    <w:p w:rsidR="00874144" w:rsidRDefault="00874144"/>
    <w:p w:rsidR="00874144" w:rsidRDefault="00874144"/>
    <w:p w:rsidR="00874144" w:rsidRDefault="00874144"/>
    <w:p w:rsidR="00874144" w:rsidRDefault="00874144"/>
    <w:p w:rsidR="00874144" w:rsidRDefault="00874144"/>
    <w:p w:rsidR="00874144" w:rsidRDefault="00874144"/>
    <w:p w:rsidR="00874144" w:rsidRDefault="00874144"/>
    <w:p w:rsidR="00874144" w:rsidRDefault="00874144"/>
    <w:p w:rsidR="00874144" w:rsidRDefault="00874144">
      <w:pPr>
        <w:rPr>
          <w:b/>
          <w:sz w:val="24"/>
          <w:szCs w:val="24"/>
        </w:rPr>
      </w:pPr>
      <w:r>
        <w:lastRenderedPageBreak/>
        <w:t xml:space="preserve">                                        </w:t>
      </w:r>
      <w:r w:rsidRPr="00874144">
        <w:drawing>
          <wp:inline distT="0" distB="0" distL="0" distR="0">
            <wp:extent cx="4451350" cy="6400800"/>
            <wp:effectExtent l="19050" t="0" r="6350" b="0"/>
            <wp:docPr id="125" name="Рисунок 125" descr="C:\Documents and Settings\Николай Михайлович 2\Рабочий стол\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Documents and Settings\Николай Михайлович 2\Рабочий стол\image0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44" w:rsidRDefault="00874144">
      <w:r>
        <w:rPr>
          <w:b/>
          <w:sz w:val="24"/>
          <w:szCs w:val="24"/>
        </w:rPr>
        <w:t xml:space="preserve">                                           </w:t>
      </w:r>
      <w:r w:rsidRPr="008741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Рисунок 1.7.7  Схема уравнивания потенциалов в здании  </w:t>
      </w:r>
    </w:p>
    <w:sectPr w:rsidR="00874144" w:rsidSect="006C7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793F"/>
    <w:rsid w:val="006C793F"/>
    <w:rsid w:val="0087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9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yakovnickol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2</cp:revision>
  <dcterms:created xsi:type="dcterms:W3CDTF">2020-05-07T06:36:00Z</dcterms:created>
  <dcterms:modified xsi:type="dcterms:W3CDTF">2020-05-07T07:08:00Z</dcterms:modified>
</cp:coreProperties>
</file>