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B9" w:rsidRDefault="00E506B9" w:rsidP="00E506B9">
      <w:pPr>
        <w:spacing w:after="0"/>
        <w:ind w:hanging="284"/>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7277100" cy="9848850"/>
            <wp:effectExtent l="19050" t="0" r="0" b="0"/>
            <wp:docPr id="2" name="Рисунок 2" descr="\\128.0.1.93\incoming\САЙТ\замены в 2017018 году\положения\ перев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0.1.93\incoming\САЙТ\замены в 2017018 году\положения\ перевод.jpg"/>
                    <pic:cNvPicPr>
                      <a:picLocks noChangeAspect="1" noChangeArrowheads="1"/>
                    </pic:cNvPicPr>
                  </pic:nvPicPr>
                  <pic:blipFill>
                    <a:blip r:embed="rId5"/>
                    <a:srcRect/>
                    <a:stretch>
                      <a:fillRect/>
                    </a:stretch>
                  </pic:blipFill>
                  <pic:spPr bwMode="auto">
                    <a:xfrm>
                      <a:off x="0" y="0"/>
                      <a:ext cx="7274604" cy="9845472"/>
                    </a:xfrm>
                    <a:prstGeom prst="rect">
                      <a:avLst/>
                    </a:prstGeom>
                    <a:noFill/>
                    <a:ln w="9525">
                      <a:noFill/>
                      <a:miter lim="800000"/>
                      <a:headEnd/>
                      <a:tailEnd/>
                    </a:ln>
                  </pic:spPr>
                </pic:pic>
              </a:graphicData>
            </a:graphic>
          </wp:inline>
        </w:drawing>
      </w:r>
    </w:p>
    <w:p w:rsidR="0035338B" w:rsidRDefault="0091260E" w:rsidP="00CC3DA5">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1.     ОБЩИЕ ПОЛОЖЕНИЯ</w:t>
      </w:r>
    </w:p>
    <w:p w:rsidR="0035338B" w:rsidRDefault="0035338B" w:rsidP="00CC3DA5">
      <w:pPr>
        <w:spacing w:after="0"/>
        <w:contextualSpacing/>
        <w:jc w:val="both"/>
        <w:rPr>
          <w:rFonts w:ascii="Times New Roman" w:eastAsia="Times New Roman" w:hAnsi="Times New Roman" w:cs="Times New Roman"/>
          <w:sz w:val="28"/>
        </w:rPr>
      </w:pPr>
    </w:p>
    <w:p w:rsidR="0035338B" w:rsidRPr="0034126F" w:rsidRDefault="0091260E" w:rsidP="00CC3DA5">
      <w:pP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rPr>
        <w:t>1.1       Перевод, отчисление и восстановление студентов</w:t>
      </w:r>
      <w:r w:rsidR="0034126F">
        <w:rPr>
          <w:rFonts w:ascii="Times New Roman" w:eastAsia="Times New Roman" w:hAnsi="Times New Roman" w:cs="Times New Roman"/>
          <w:sz w:val="28"/>
        </w:rPr>
        <w:t xml:space="preserve"> в </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Кировском областном государственном</w:t>
      </w:r>
      <w:r w:rsidR="0034126F">
        <w:rPr>
          <w:rFonts w:ascii="Times New Roman" w:eastAsia="Times New Roman" w:hAnsi="Times New Roman" w:cs="Times New Roman"/>
          <w:color w:val="000000"/>
          <w:sz w:val="28"/>
        </w:rPr>
        <w:t xml:space="preserve"> профессиональном</w:t>
      </w:r>
      <w:r>
        <w:rPr>
          <w:rFonts w:ascii="Times New Roman" w:eastAsia="Times New Roman" w:hAnsi="Times New Roman" w:cs="Times New Roman"/>
          <w:color w:val="000000"/>
          <w:sz w:val="28"/>
        </w:rPr>
        <w:t xml:space="preserve"> бюджетном учреждении </w:t>
      </w:r>
      <w:r w:rsidRPr="00E23DCE">
        <w:rPr>
          <w:rFonts w:ascii="Times New Roman" w:eastAsia="Times New Roman" w:hAnsi="Times New Roman" w:cs="Times New Roman"/>
          <w:color w:val="000000"/>
          <w:sz w:val="28"/>
          <w:szCs w:val="28"/>
        </w:rPr>
        <w:t>«Нолинский техникум механизации сельского хозяйства» (далее -</w:t>
      </w:r>
      <w:r w:rsidRPr="00E23DCE">
        <w:rPr>
          <w:rFonts w:ascii="Times New Roman" w:eastAsia="Times New Roman" w:hAnsi="Times New Roman" w:cs="Times New Roman"/>
          <w:sz w:val="28"/>
          <w:szCs w:val="28"/>
        </w:rPr>
        <w:t xml:space="preserve"> </w:t>
      </w:r>
      <w:r w:rsidRPr="00E23DCE">
        <w:rPr>
          <w:rFonts w:ascii="Times New Roman" w:eastAsia="Times New Roman" w:hAnsi="Times New Roman" w:cs="Times New Roman"/>
          <w:color w:val="000000"/>
          <w:sz w:val="28"/>
          <w:szCs w:val="28"/>
        </w:rPr>
        <w:t>КОГ</w:t>
      </w:r>
      <w:r w:rsidR="0034126F">
        <w:rPr>
          <w:rFonts w:ascii="Times New Roman" w:eastAsia="Times New Roman" w:hAnsi="Times New Roman" w:cs="Times New Roman"/>
          <w:color w:val="000000"/>
          <w:sz w:val="28"/>
          <w:szCs w:val="28"/>
        </w:rPr>
        <w:t>П</w:t>
      </w:r>
      <w:r w:rsidRPr="00E23DCE">
        <w:rPr>
          <w:rFonts w:ascii="Times New Roman" w:eastAsia="Times New Roman" w:hAnsi="Times New Roman" w:cs="Times New Roman"/>
          <w:color w:val="000000"/>
          <w:sz w:val="28"/>
          <w:szCs w:val="28"/>
        </w:rPr>
        <w:t>ОБУ «НТМСХ»)</w:t>
      </w:r>
      <w:r w:rsidR="0034126F">
        <w:rPr>
          <w:rFonts w:ascii="Times New Roman" w:eastAsia="Times New Roman" w:hAnsi="Times New Roman" w:cs="Times New Roman"/>
          <w:color w:val="000000"/>
          <w:sz w:val="28"/>
          <w:szCs w:val="28"/>
        </w:rPr>
        <w:t xml:space="preserve"> </w:t>
      </w:r>
      <w:r w:rsidRPr="00E23DCE">
        <w:rPr>
          <w:rFonts w:ascii="Times New Roman" w:eastAsia="Times New Roman" w:hAnsi="Times New Roman" w:cs="Times New Roman"/>
          <w:sz w:val="28"/>
          <w:szCs w:val="28"/>
        </w:rPr>
        <w:t>должны осуществляться в  соответствии с действующим законодательством</w:t>
      </w:r>
      <w:r w:rsidR="00CC3DA5">
        <w:rPr>
          <w:rFonts w:ascii="Times New Roman" w:eastAsia="Times New Roman" w:hAnsi="Times New Roman" w:cs="Times New Roman"/>
          <w:sz w:val="28"/>
          <w:szCs w:val="28"/>
        </w:rPr>
        <w:t>:</w:t>
      </w:r>
    </w:p>
    <w:p w:rsidR="00E23DCE" w:rsidRPr="00E23DCE" w:rsidRDefault="00E23DCE" w:rsidP="00CC3DA5">
      <w:pPr>
        <w:pStyle w:val="a3"/>
        <w:numPr>
          <w:ilvl w:val="0"/>
          <w:numId w:val="1"/>
        </w:numPr>
        <w:spacing w:line="276" w:lineRule="auto"/>
        <w:rPr>
          <w:rFonts w:ascii="Times New Roman" w:hAnsi="Times New Roman"/>
          <w:sz w:val="28"/>
          <w:szCs w:val="28"/>
        </w:rPr>
      </w:pPr>
      <w:r w:rsidRPr="00E23DCE">
        <w:rPr>
          <w:rFonts w:ascii="Times New Roman" w:hAnsi="Times New Roman"/>
          <w:sz w:val="28"/>
          <w:szCs w:val="28"/>
        </w:rPr>
        <w:t>Федеральн</w:t>
      </w:r>
      <w:r w:rsidR="00CC3DA5">
        <w:rPr>
          <w:rFonts w:ascii="Times New Roman" w:hAnsi="Times New Roman"/>
          <w:sz w:val="28"/>
          <w:szCs w:val="28"/>
        </w:rPr>
        <w:t>ым</w:t>
      </w:r>
      <w:r w:rsidRPr="00E23DCE">
        <w:rPr>
          <w:rFonts w:ascii="Times New Roman" w:hAnsi="Times New Roman"/>
          <w:sz w:val="28"/>
          <w:szCs w:val="28"/>
        </w:rPr>
        <w:t xml:space="preserve"> закон</w:t>
      </w:r>
      <w:r w:rsidR="00CC3DA5">
        <w:rPr>
          <w:rFonts w:ascii="Times New Roman" w:hAnsi="Times New Roman"/>
          <w:sz w:val="28"/>
          <w:szCs w:val="28"/>
        </w:rPr>
        <w:t>ом</w:t>
      </w:r>
      <w:r w:rsidRPr="00E23DCE">
        <w:rPr>
          <w:rFonts w:ascii="Times New Roman" w:hAnsi="Times New Roman"/>
          <w:sz w:val="28"/>
          <w:szCs w:val="28"/>
        </w:rPr>
        <w:t xml:space="preserve">  </w:t>
      </w:r>
      <w:r w:rsidR="00E17DCB" w:rsidRPr="00E23DCE">
        <w:rPr>
          <w:rFonts w:ascii="Times New Roman" w:hAnsi="Times New Roman"/>
          <w:sz w:val="28"/>
          <w:szCs w:val="28"/>
        </w:rPr>
        <w:t xml:space="preserve">от 29 декабря 2012 года N 273-ФЗ </w:t>
      </w:r>
      <w:r w:rsidRPr="00E23DCE">
        <w:rPr>
          <w:rFonts w:ascii="Times New Roman" w:hAnsi="Times New Roman"/>
          <w:sz w:val="28"/>
          <w:szCs w:val="28"/>
        </w:rPr>
        <w:t>«Об образовании в Российской Федерации»</w:t>
      </w:r>
      <w:r w:rsidR="00E17DCB">
        <w:rPr>
          <w:rFonts w:ascii="Times New Roman" w:hAnsi="Times New Roman"/>
          <w:sz w:val="28"/>
          <w:szCs w:val="28"/>
        </w:rPr>
        <w:t>;</w:t>
      </w:r>
    </w:p>
    <w:p w:rsidR="00E23DCE" w:rsidRPr="00E23DCE" w:rsidRDefault="00E23DCE" w:rsidP="00CC3DA5">
      <w:pPr>
        <w:numPr>
          <w:ilvl w:val="0"/>
          <w:numId w:val="1"/>
        </w:numPr>
        <w:spacing w:after="0"/>
        <w:contextualSpacing/>
        <w:jc w:val="both"/>
        <w:rPr>
          <w:rFonts w:ascii="Times New Roman" w:hAnsi="Times New Roman"/>
          <w:sz w:val="28"/>
          <w:szCs w:val="28"/>
        </w:rPr>
      </w:pPr>
      <w:r w:rsidRPr="00E23DCE">
        <w:rPr>
          <w:rFonts w:ascii="Times New Roman" w:hAnsi="Times New Roman"/>
          <w:sz w:val="28"/>
          <w:szCs w:val="28"/>
        </w:rPr>
        <w:t>Приказ</w:t>
      </w:r>
      <w:r w:rsidR="00CC3DA5">
        <w:rPr>
          <w:rFonts w:ascii="Times New Roman" w:hAnsi="Times New Roman"/>
          <w:sz w:val="28"/>
          <w:szCs w:val="28"/>
        </w:rPr>
        <w:t>ом</w:t>
      </w:r>
      <w:r w:rsidRPr="00E23DCE">
        <w:rPr>
          <w:rFonts w:ascii="Times New Roman" w:hAnsi="Times New Roman"/>
          <w:sz w:val="28"/>
          <w:szCs w:val="28"/>
        </w:rPr>
        <w:t xml:space="preserve">  Минобрнауки России от 14 июня 2013 года N 464 </w:t>
      </w:r>
      <w:r w:rsidR="00E17DCB">
        <w:rPr>
          <w:rFonts w:ascii="Times New Roman" w:hAnsi="Times New Roman"/>
          <w:sz w:val="28"/>
          <w:szCs w:val="28"/>
        </w:rPr>
        <w:t>«</w:t>
      </w:r>
      <w:r w:rsidRPr="00E23DCE">
        <w:rPr>
          <w:rFonts w:ascii="Times New Roman" w:hAnsi="Times New Roman"/>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E17DCB">
        <w:rPr>
          <w:rFonts w:ascii="Times New Roman" w:hAnsi="Times New Roman"/>
          <w:sz w:val="28"/>
          <w:szCs w:val="28"/>
        </w:rPr>
        <w:t>»;</w:t>
      </w:r>
    </w:p>
    <w:p w:rsidR="00E23DCE" w:rsidRDefault="00E23DCE" w:rsidP="00CC3DA5">
      <w:pPr>
        <w:numPr>
          <w:ilvl w:val="0"/>
          <w:numId w:val="1"/>
        </w:numPr>
        <w:spacing w:after="0"/>
        <w:contextualSpacing/>
        <w:jc w:val="both"/>
        <w:rPr>
          <w:rFonts w:ascii="Times New Roman" w:hAnsi="Times New Roman"/>
          <w:sz w:val="28"/>
          <w:szCs w:val="28"/>
        </w:rPr>
      </w:pPr>
      <w:r w:rsidRPr="00E23DCE">
        <w:rPr>
          <w:rFonts w:ascii="Times New Roman" w:hAnsi="Times New Roman"/>
          <w:sz w:val="28"/>
          <w:szCs w:val="28"/>
        </w:rPr>
        <w:t>Приказ</w:t>
      </w:r>
      <w:r w:rsidR="00CC3DA5">
        <w:rPr>
          <w:rFonts w:ascii="Times New Roman" w:hAnsi="Times New Roman"/>
          <w:sz w:val="28"/>
          <w:szCs w:val="28"/>
        </w:rPr>
        <w:t>ом</w:t>
      </w:r>
      <w:r w:rsidRPr="00E23DCE">
        <w:rPr>
          <w:rFonts w:ascii="Times New Roman" w:hAnsi="Times New Roman"/>
          <w:sz w:val="28"/>
          <w:szCs w:val="28"/>
        </w:rPr>
        <w:t xml:space="preserve">  Минобрнауки России (Министерства образования и науки РФ) от 29 октября 2013 г. №1199 </w:t>
      </w:r>
      <w:r w:rsidR="00E17DCB">
        <w:rPr>
          <w:rFonts w:ascii="Times New Roman" w:hAnsi="Times New Roman"/>
          <w:sz w:val="28"/>
          <w:szCs w:val="28"/>
        </w:rPr>
        <w:t>«</w:t>
      </w:r>
      <w:r w:rsidRPr="00E23DCE">
        <w:rPr>
          <w:rFonts w:ascii="Times New Roman" w:hAnsi="Times New Roman"/>
          <w:sz w:val="28"/>
          <w:szCs w:val="28"/>
        </w:rPr>
        <w:t>Об утверждении перечня профессий и специальностей среднего профессионального образования</w:t>
      </w:r>
      <w:r w:rsidR="00E17DCB">
        <w:rPr>
          <w:rFonts w:ascii="Times New Roman" w:hAnsi="Times New Roman"/>
          <w:sz w:val="28"/>
          <w:szCs w:val="28"/>
        </w:rPr>
        <w:t>»;</w:t>
      </w:r>
    </w:p>
    <w:p w:rsidR="00017BAF" w:rsidRDefault="00017BAF" w:rsidP="00CC3DA5">
      <w:pPr>
        <w:pStyle w:val="a3"/>
        <w:numPr>
          <w:ilvl w:val="0"/>
          <w:numId w:val="1"/>
        </w:numPr>
        <w:shd w:val="clear" w:color="auto" w:fill="FFFFFF"/>
        <w:spacing w:line="276" w:lineRule="auto"/>
        <w:textAlignment w:val="baseline"/>
        <w:rPr>
          <w:rFonts w:ascii="Times New Roman" w:hAnsi="Times New Roman"/>
          <w:color w:val="000000" w:themeColor="text1"/>
          <w:spacing w:val="2"/>
          <w:sz w:val="28"/>
          <w:szCs w:val="28"/>
        </w:rPr>
      </w:pPr>
      <w:r w:rsidRPr="00E17DCB">
        <w:rPr>
          <w:rFonts w:ascii="Times New Roman" w:hAnsi="Times New Roman"/>
          <w:color w:val="000000" w:themeColor="text1"/>
          <w:spacing w:val="2"/>
          <w:sz w:val="28"/>
          <w:szCs w:val="28"/>
        </w:rPr>
        <w:t>Приказ</w:t>
      </w:r>
      <w:r w:rsidR="00CC3DA5">
        <w:rPr>
          <w:rFonts w:ascii="Times New Roman" w:hAnsi="Times New Roman"/>
          <w:color w:val="000000" w:themeColor="text1"/>
          <w:spacing w:val="2"/>
          <w:sz w:val="28"/>
          <w:szCs w:val="28"/>
        </w:rPr>
        <w:t>ом</w:t>
      </w:r>
      <w:r w:rsidRPr="00E17DCB">
        <w:rPr>
          <w:rFonts w:ascii="Times New Roman" w:hAnsi="Times New Roman"/>
          <w:color w:val="000000" w:themeColor="text1"/>
          <w:spacing w:val="2"/>
          <w:sz w:val="28"/>
          <w:szCs w:val="28"/>
        </w:rPr>
        <w:t xml:space="preserve"> Министерств</w:t>
      </w:r>
      <w:r w:rsidR="00CC3DA5">
        <w:rPr>
          <w:rFonts w:ascii="Times New Roman" w:hAnsi="Times New Roman"/>
          <w:color w:val="000000" w:themeColor="text1"/>
          <w:spacing w:val="2"/>
          <w:sz w:val="28"/>
          <w:szCs w:val="28"/>
        </w:rPr>
        <w:t>а</w:t>
      </w:r>
      <w:r w:rsidRPr="00E17DCB">
        <w:rPr>
          <w:rFonts w:ascii="Times New Roman" w:hAnsi="Times New Roman"/>
          <w:color w:val="000000" w:themeColor="text1"/>
          <w:spacing w:val="2"/>
          <w:sz w:val="28"/>
          <w:szCs w:val="28"/>
        </w:rPr>
        <w:t xml:space="preserve"> образования и науки Российской Федерации от 10 февраля 2017 года № 124 «Об утверждении порядка перевода </w:t>
      </w:r>
      <w:proofErr w:type="gramStart"/>
      <w:r w:rsidRPr="00E17DCB">
        <w:rPr>
          <w:rFonts w:ascii="Times New Roman" w:hAnsi="Times New Roman"/>
          <w:color w:val="000000" w:themeColor="text1"/>
          <w:spacing w:val="2"/>
          <w:sz w:val="28"/>
          <w:szCs w:val="28"/>
        </w:rPr>
        <w:t>обучающихся</w:t>
      </w:r>
      <w:proofErr w:type="gramEnd"/>
      <w:r w:rsidRPr="00E17DCB">
        <w:rPr>
          <w:rFonts w:ascii="Times New Roman" w:hAnsi="Times New Roman"/>
          <w:color w:val="000000" w:themeColor="text1"/>
          <w:spacing w:val="2"/>
          <w:sz w:val="28"/>
          <w:szCs w:val="28"/>
        </w:rPr>
        <w:t xml:space="preserve">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CC3DA5" w:rsidRPr="00AE761C" w:rsidRDefault="00CC3DA5" w:rsidP="00CC3DA5">
      <w:pPr>
        <w:pStyle w:val="a3"/>
        <w:numPr>
          <w:ilvl w:val="0"/>
          <w:numId w:val="1"/>
        </w:numPr>
        <w:spacing w:line="276" w:lineRule="auto"/>
        <w:rPr>
          <w:rFonts w:ascii="Times New Roman" w:hAnsi="Times New Roman"/>
          <w:sz w:val="28"/>
          <w:szCs w:val="28"/>
        </w:rPr>
      </w:pPr>
      <w:r w:rsidRPr="00AE761C">
        <w:rPr>
          <w:rFonts w:ascii="Times New Roman" w:hAnsi="Times New Roman"/>
          <w:sz w:val="28"/>
          <w:szCs w:val="28"/>
        </w:rPr>
        <w:t>Письм</w:t>
      </w:r>
      <w:r>
        <w:rPr>
          <w:rFonts w:ascii="Times New Roman" w:hAnsi="Times New Roman"/>
          <w:sz w:val="28"/>
          <w:szCs w:val="28"/>
        </w:rPr>
        <w:t>ом</w:t>
      </w:r>
      <w:r w:rsidRPr="00AE761C">
        <w:rPr>
          <w:rFonts w:ascii="Times New Roman" w:hAnsi="Times New Roman"/>
          <w:sz w:val="28"/>
          <w:szCs w:val="28"/>
        </w:rPr>
        <w:t xml:space="preserve"> Минобрнауки России от 04.06.2015 N 06-656 "Законодательное и нормативно-правовое обеспечение среднего профессионального образования в части приема, перевода и отчисления </w:t>
      </w:r>
      <w:proofErr w:type="gramStart"/>
      <w:r w:rsidRPr="00AE761C">
        <w:rPr>
          <w:rFonts w:ascii="Times New Roman" w:hAnsi="Times New Roman"/>
          <w:sz w:val="28"/>
          <w:szCs w:val="28"/>
        </w:rPr>
        <w:t>обучающихся</w:t>
      </w:r>
      <w:proofErr w:type="gramEnd"/>
      <w:r w:rsidRPr="00AE761C">
        <w:rPr>
          <w:rFonts w:ascii="Times New Roman" w:hAnsi="Times New Roman"/>
          <w:sz w:val="28"/>
          <w:szCs w:val="28"/>
        </w:rPr>
        <w:t xml:space="preserve"> (ответы на вопросы)"</w:t>
      </w:r>
    </w:p>
    <w:p w:rsidR="00CC3DA5" w:rsidRPr="00E17DCB" w:rsidRDefault="00CC3DA5" w:rsidP="00CC3DA5">
      <w:pPr>
        <w:pStyle w:val="a3"/>
        <w:shd w:val="clear" w:color="auto" w:fill="FFFFFF"/>
        <w:spacing w:line="276" w:lineRule="auto"/>
        <w:textAlignment w:val="baseline"/>
        <w:rPr>
          <w:rFonts w:ascii="Times New Roman" w:hAnsi="Times New Roman"/>
          <w:color w:val="000000" w:themeColor="text1"/>
          <w:spacing w:val="2"/>
          <w:sz w:val="28"/>
          <w:szCs w:val="28"/>
        </w:rPr>
      </w:pPr>
    </w:p>
    <w:p w:rsidR="0035338B" w:rsidRDefault="0034126F"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91260E">
        <w:rPr>
          <w:rFonts w:ascii="Times New Roman" w:eastAsia="Times New Roman" w:hAnsi="Times New Roman" w:cs="Times New Roman"/>
          <w:sz w:val="28"/>
        </w:rPr>
        <w:t>Положение распространяется:</w:t>
      </w:r>
    </w:p>
    <w:p w:rsidR="0035338B" w:rsidRDefault="0034126F" w:rsidP="00CC3DA5">
      <w:pPr>
        <w:tabs>
          <w:tab w:val="left" w:pos="709"/>
        </w:tabs>
        <w:spacing w:after="0"/>
        <w:contextualSpacing/>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на перевод в техникум студентов, обучающихся по основным профессиональным образовательным программам среднего профессионального образования в </w:t>
      </w:r>
      <w:r w:rsidR="0091260E">
        <w:rPr>
          <w:rFonts w:ascii="Times New Roman" w:eastAsia="Times New Roman" w:hAnsi="Times New Roman" w:cs="Times New Roman"/>
          <w:color w:val="000000"/>
          <w:sz w:val="28"/>
        </w:rPr>
        <w:t xml:space="preserve">организациях, осуществляющих образовательную деятельность по образовательным программам высшего образования и (или) образовательным программам среднего профессионального образования. </w:t>
      </w:r>
    </w:p>
    <w:p w:rsidR="0035338B" w:rsidRDefault="0034126F"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перевод студентов </w:t>
      </w:r>
      <w:r w:rsidR="0091260E">
        <w:rPr>
          <w:rFonts w:ascii="Times New Roman" w:eastAsia="Times New Roman" w:hAnsi="Times New Roman" w:cs="Times New Roman"/>
          <w:color w:val="000000"/>
          <w:sz w:val="28"/>
        </w:rPr>
        <w:t>КОГ</w:t>
      </w:r>
      <w:r>
        <w:rPr>
          <w:rFonts w:ascii="Times New Roman" w:eastAsia="Times New Roman" w:hAnsi="Times New Roman" w:cs="Times New Roman"/>
          <w:color w:val="000000"/>
          <w:sz w:val="28"/>
        </w:rPr>
        <w:t>П</w:t>
      </w:r>
      <w:r w:rsidR="0091260E">
        <w:rPr>
          <w:rFonts w:ascii="Times New Roman" w:eastAsia="Times New Roman" w:hAnsi="Times New Roman" w:cs="Times New Roman"/>
          <w:color w:val="000000"/>
          <w:sz w:val="28"/>
        </w:rPr>
        <w:t>ОБУ «НТМСХ»</w:t>
      </w:r>
      <w:r w:rsidR="0091260E">
        <w:rPr>
          <w:rFonts w:ascii="Times New Roman" w:eastAsia="Times New Roman" w:hAnsi="Times New Roman" w:cs="Times New Roman"/>
          <w:sz w:val="28"/>
        </w:rPr>
        <w:t xml:space="preserve"> с одной образовательной программы и (или) формы обучения на другую;</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восстановление в число студентов </w:t>
      </w:r>
      <w:r>
        <w:rPr>
          <w:rFonts w:ascii="Times New Roman" w:eastAsia="Times New Roman" w:hAnsi="Times New Roman" w:cs="Times New Roman"/>
          <w:color w:val="000000"/>
          <w:sz w:val="28"/>
        </w:rPr>
        <w:t>КОГ</w:t>
      </w:r>
      <w:r w:rsidR="0034126F">
        <w:rPr>
          <w:rFonts w:ascii="Times New Roman" w:eastAsia="Times New Roman" w:hAnsi="Times New Roman" w:cs="Times New Roman"/>
          <w:color w:val="000000"/>
          <w:sz w:val="28"/>
        </w:rPr>
        <w:t>П</w:t>
      </w:r>
      <w:r>
        <w:rPr>
          <w:rFonts w:ascii="Times New Roman" w:eastAsia="Times New Roman" w:hAnsi="Times New Roman" w:cs="Times New Roman"/>
          <w:color w:val="000000"/>
          <w:sz w:val="28"/>
        </w:rPr>
        <w:t>ОБУ «НТМСХ»</w:t>
      </w:r>
      <w:r>
        <w:rPr>
          <w:rFonts w:ascii="Times New Roman" w:eastAsia="Times New Roman" w:hAnsi="Times New Roman" w:cs="Times New Roman"/>
          <w:sz w:val="28"/>
        </w:rPr>
        <w:t>;</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отчисление из числа студентов.</w:t>
      </w:r>
    </w:p>
    <w:p w:rsidR="0035338B" w:rsidRDefault="0034126F"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1.3  П</w:t>
      </w:r>
      <w:r w:rsidR="0091260E">
        <w:rPr>
          <w:rFonts w:ascii="Times New Roman" w:eastAsia="Times New Roman" w:hAnsi="Times New Roman" w:cs="Times New Roman"/>
          <w:sz w:val="28"/>
        </w:rPr>
        <w:t>оложение регламентирует процедуру перевода студентов в тех случаях, когда образовательная организация, из которой переходит студент (далее</w:t>
      </w: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 исходная образовательная организация) в </w:t>
      </w:r>
      <w:r w:rsidR="0091260E">
        <w:rPr>
          <w:rFonts w:ascii="Times New Roman" w:eastAsia="Times New Roman" w:hAnsi="Times New Roman" w:cs="Times New Roman"/>
          <w:color w:val="000000"/>
          <w:sz w:val="28"/>
        </w:rPr>
        <w:t>КОГ</w:t>
      </w:r>
      <w:r>
        <w:rPr>
          <w:rFonts w:ascii="Times New Roman" w:eastAsia="Times New Roman" w:hAnsi="Times New Roman" w:cs="Times New Roman"/>
          <w:color w:val="000000"/>
          <w:sz w:val="28"/>
        </w:rPr>
        <w:t>П</w:t>
      </w:r>
      <w:r w:rsidR="0091260E">
        <w:rPr>
          <w:rFonts w:ascii="Times New Roman" w:eastAsia="Times New Roman" w:hAnsi="Times New Roman" w:cs="Times New Roman"/>
          <w:color w:val="000000"/>
          <w:sz w:val="28"/>
        </w:rPr>
        <w:t>ОБУ «НТМСХ»</w:t>
      </w:r>
      <w:r w:rsidR="0091260E">
        <w:rPr>
          <w:rFonts w:ascii="Times New Roman" w:eastAsia="Times New Roman" w:hAnsi="Times New Roman" w:cs="Times New Roman"/>
          <w:sz w:val="28"/>
        </w:rPr>
        <w:t xml:space="preserve">  имеет государственную аккредитацию.</w:t>
      </w:r>
    </w:p>
    <w:p w:rsidR="003014C6" w:rsidRDefault="0091260E" w:rsidP="003014C6">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1.4. Перевод студентов осуществляется только при наличии свободных мест, финансируемых </w:t>
      </w:r>
      <w:r w:rsidR="00CC3DA5">
        <w:rPr>
          <w:rFonts w:ascii="Times New Roman" w:eastAsia="Times New Roman" w:hAnsi="Times New Roman" w:cs="Times New Roman"/>
          <w:sz w:val="28"/>
        </w:rPr>
        <w:t xml:space="preserve">как </w:t>
      </w:r>
      <w:r>
        <w:rPr>
          <w:rFonts w:ascii="Times New Roman" w:eastAsia="Times New Roman" w:hAnsi="Times New Roman" w:cs="Times New Roman"/>
          <w:sz w:val="28"/>
        </w:rPr>
        <w:t>за счет средств Кировского областного бюджета</w:t>
      </w:r>
      <w:r w:rsidR="00CC3DA5">
        <w:rPr>
          <w:rFonts w:ascii="Times New Roman" w:eastAsia="Times New Roman" w:hAnsi="Times New Roman" w:cs="Times New Roman"/>
          <w:sz w:val="28"/>
        </w:rPr>
        <w:t>, так и на платной основе,</w:t>
      </w:r>
      <w:r>
        <w:rPr>
          <w:rFonts w:ascii="Times New Roman" w:eastAsia="Times New Roman" w:hAnsi="Times New Roman" w:cs="Times New Roman"/>
          <w:sz w:val="28"/>
        </w:rPr>
        <w:t xml:space="preserve"> по определенной форме обучения и по определенной специальности.</w:t>
      </w:r>
    </w:p>
    <w:p w:rsidR="003014C6" w:rsidRDefault="003014C6" w:rsidP="003014C6">
      <w:pPr>
        <w:spacing w:after="0"/>
        <w:contextualSpacing/>
        <w:jc w:val="both"/>
        <w:rPr>
          <w:rFonts w:ascii="Times New Roman" w:eastAsia="Times New Roman" w:hAnsi="Times New Roman" w:cs="Times New Roman"/>
          <w:sz w:val="28"/>
        </w:rPr>
      </w:pPr>
    </w:p>
    <w:p w:rsidR="0035338B" w:rsidRDefault="0091260E" w:rsidP="003014C6">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t>2.     ПРОЦЕДУРА ПЕРЕВОДА</w:t>
      </w:r>
    </w:p>
    <w:p w:rsidR="003014C6" w:rsidRPr="003014C6" w:rsidRDefault="003014C6" w:rsidP="003014C6">
      <w:pPr>
        <w:spacing w:after="0"/>
        <w:contextualSpacing/>
        <w:jc w:val="center"/>
        <w:rPr>
          <w:rFonts w:ascii="Times New Roman" w:eastAsia="Times New Roman" w:hAnsi="Times New Roman" w:cs="Times New Roman"/>
          <w:sz w:val="28"/>
        </w:rPr>
      </w:pPr>
    </w:p>
    <w:p w:rsidR="00E17DCB" w:rsidRPr="00CC3DA5" w:rsidRDefault="00E17DCB"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 xml:space="preserve">2.1. </w:t>
      </w:r>
      <w:r w:rsidR="00017BAF" w:rsidRPr="00CC3DA5">
        <w:rPr>
          <w:rFonts w:ascii="Times New Roman" w:eastAsia="Times New Roman" w:hAnsi="Times New Roman" w:cs="Times New Roman"/>
          <w:color w:val="000000" w:themeColor="text1"/>
          <w:spacing w:val="2"/>
          <w:sz w:val="28"/>
          <w:szCs w:val="28"/>
        </w:rPr>
        <w:t xml:space="preserve">Настоящий Порядок не распространяется </w:t>
      </w:r>
      <w:proofErr w:type="gramStart"/>
      <w:r w:rsidR="00017BAF" w:rsidRPr="00CC3DA5">
        <w:rPr>
          <w:rFonts w:ascii="Times New Roman" w:eastAsia="Times New Roman" w:hAnsi="Times New Roman" w:cs="Times New Roman"/>
          <w:color w:val="000000" w:themeColor="text1"/>
          <w:spacing w:val="2"/>
          <w:sz w:val="28"/>
          <w:szCs w:val="28"/>
        </w:rPr>
        <w:t>на</w:t>
      </w:r>
      <w:proofErr w:type="gramEnd"/>
      <w:r w:rsidR="00017BAF" w:rsidRPr="00CC3DA5">
        <w:rPr>
          <w:rFonts w:ascii="Times New Roman" w:eastAsia="Times New Roman" w:hAnsi="Times New Roman" w:cs="Times New Roman"/>
          <w:color w:val="000000" w:themeColor="text1"/>
          <w:spacing w:val="2"/>
          <w:sz w:val="28"/>
          <w:szCs w:val="28"/>
        </w:rPr>
        <w:t>:</w:t>
      </w:r>
    </w:p>
    <w:p w:rsidR="00017BAF"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CC3DA5">
        <w:rPr>
          <w:rFonts w:ascii="Times New Roman" w:eastAsia="Times New Roman" w:hAnsi="Times New Roman" w:cs="Times New Roman"/>
          <w:color w:val="000000" w:themeColor="text1"/>
          <w:spacing w:val="2"/>
          <w:sz w:val="28"/>
          <w:szCs w:val="28"/>
        </w:rPr>
        <w:t>- 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r w:rsidRPr="00CC3DA5">
        <w:rPr>
          <w:rFonts w:ascii="Times New Roman" w:eastAsia="Times New Roman" w:hAnsi="Times New Roman" w:cs="Times New Roman"/>
          <w:color w:val="000000" w:themeColor="text1"/>
          <w:spacing w:val="2"/>
          <w:sz w:val="28"/>
          <w:szCs w:val="28"/>
        </w:rPr>
        <w:br/>
        <w:t>- 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CC3DA5">
        <w:rPr>
          <w:rFonts w:ascii="Times New Roman" w:eastAsia="Times New Roman" w:hAnsi="Times New Roman" w:cs="Times New Roman"/>
          <w:color w:val="000000" w:themeColor="text1"/>
          <w:spacing w:val="2"/>
          <w:sz w:val="28"/>
          <w:szCs w:val="28"/>
        </w:rPr>
        <w:br/>
        <w:t>- перевод обучающихся из одной федеральной государственной организации, осуществляющей образовательную деятельность и находящейся в ведении органов, указанных в </w:t>
      </w:r>
      <w:hyperlink r:id="rId6" w:history="1">
        <w:r w:rsidRPr="00CC3DA5">
          <w:rPr>
            <w:rFonts w:ascii="Times New Roman" w:eastAsia="Times New Roman" w:hAnsi="Times New Roman" w:cs="Times New Roman"/>
            <w:color w:val="000000" w:themeColor="text1"/>
            <w:spacing w:val="2"/>
            <w:sz w:val="28"/>
            <w:szCs w:val="28"/>
          </w:rPr>
          <w:t>части 1 статьи 81 Федерального закона от 29 декабря 2012 г. N 273-ФЗ "Об образовании в Российской Федерации"</w:t>
        </w:r>
      </w:hyperlink>
      <w:r w:rsidRPr="00CC3DA5">
        <w:rPr>
          <w:rFonts w:ascii="Times New Roman" w:eastAsia="Times New Roman" w:hAnsi="Times New Roman" w:cs="Times New Roman"/>
          <w:color w:val="000000" w:themeColor="text1"/>
          <w:spacing w:val="2"/>
          <w:sz w:val="28"/>
          <w:szCs w:val="28"/>
        </w:rPr>
        <w:t>, в другую такую организацию.</w:t>
      </w:r>
      <w:r w:rsidRPr="00CC3DA5">
        <w:rPr>
          <w:rFonts w:ascii="Times New Roman" w:eastAsia="Times New Roman" w:hAnsi="Times New Roman" w:cs="Times New Roman"/>
          <w:color w:val="000000" w:themeColor="text1"/>
          <w:spacing w:val="2"/>
          <w:sz w:val="28"/>
          <w:szCs w:val="28"/>
        </w:rPr>
        <w:br/>
      </w:r>
      <w:r w:rsidRPr="00CC3DA5">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2.2.</w:t>
      </w:r>
      <w:r w:rsidRPr="00CC3DA5">
        <w:rPr>
          <w:rFonts w:ascii="Times New Roman" w:eastAsia="Times New Roman" w:hAnsi="Times New Roman" w:cs="Times New Roman"/>
          <w:color w:val="000000" w:themeColor="text1"/>
          <w:spacing w:val="2"/>
          <w:sz w:val="28"/>
          <w:szCs w:val="28"/>
        </w:rPr>
        <w:t xml:space="preserve"> Сроки проведения перевода, в том числе сроки приема документов, необходимых для перевода, определяются принимающей организацией с учетом требований настоящего Порядка.</w:t>
      </w:r>
    </w:p>
    <w:p w:rsidR="00017BAF"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CC3DA5">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2.3.</w:t>
      </w:r>
      <w:r w:rsidRPr="00CC3DA5">
        <w:rPr>
          <w:rFonts w:ascii="Times New Roman" w:eastAsia="Times New Roman" w:hAnsi="Times New Roman" w:cs="Times New Roman"/>
          <w:color w:val="000000" w:themeColor="text1"/>
          <w:spacing w:val="2"/>
          <w:sz w:val="28"/>
          <w:szCs w:val="28"/>
        </w:rPr>
        <w:t xml:space="preserve"> Перевод осуществляется при наличии вакантных мест, имеющихся в принимающей организации для перевода обучающихся из одной организации в другую организацию (далее - вакантные места для перевода).</w:t>
      </w:r>
    </w:p>
    <w:p w:rsidR="00017BAF"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CC3DA5">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2.4.</w:t>
      </w:r>
      <w:r w:rsidRPr="00CC3DA5">
        <w:rPr>
          <w:rFonts w:ascii="Times New Roman" w:eastAsia="Times New Roman" w:hAnsi="Times New Roman" w:cs="Times New Roman"/>
          <w:color w:val="000000" w:themeColor="text1"/>
          <w:spacing w:val="2"/>
          <w:sz w:val="28"/>
          <w:szCs w:val="28"/>
        </w:rPr>
        <w:t xml:space="preserve"> </w:t>
      </w:r>
      <w:proofErr w:type="gramStart"/>
      <w:r w:rsidRPr="00CC3DA5">
        <w:rPr>
          <w:rFonts w:ascii="Times New Roman" w:eastAsia="Times New Roman" w:hAnsi="Times New Roman" w:cs="Times New Roman"/>
          <w:color w:val="000000" w:themeColor="text1"/>
          <w:spacing w:val="2"/>
          <w:sz w:val="28"/>
          <w:szCs w:val="28"/>
        </w:rPr>
        <w:t>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за счет бюджетных ассигнований), по договорам об образовании за счет средств физических и (или) юридических лиц.</w:t>
      </w:r>
      <w:proofErr w:type="gramEnd"/>
    </w:p>
    <w:p w:rsidR="00636B38"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2.5.</w:t>
      </w:r>
      <w:r w:rsidRPr="00E17DCB">
        <w:rPr>
          <w:rFonts w:ascii="Times New Roman" w:eastAsia="Times New Roman" w:hAnsi="Times New Roman" w:cs="Times New Roman"/>
          <w:color w:val="000000" w:themeColor="text1"/>
          <w:spacing w:val="2"/>
          <w:sz w:val="28"/>
          <w:szCs w:val="28"/>
        </w:rPr>
        <w:t xml:space="preserve">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за исключением перевода обучающихся по образовательной программе с использованием сетевой формы реализации, осуществляется:</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с программы подготовки квалифицированных рабочих, служащих на программу подготовки квалифицированных рабочих, служащих;</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lastRenderedPageBreak/>
        <w:t>- с программы подготовки специалистов среднего звена на программу подготовки специалистов среднего звена;</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с программы подготовки квалифицированных рабочих, служащих на программу подготовки специалистов среднего звена;</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с программы подготовки специалистов среднего звена на программу подготовки квалифицированных рабочих, служащих;</w:t>
      </w:r>
      <w:r w:rsidRPr="00E17DCB">
        <w:rPr>
          <w:rFonts w:ascii="Times New Roman" w:eastAsia="Times New Roman" w:hAnsi="Times New Roman" w:cs="Times New Roman"/>
          <w:color w:val="000000" w:themeColor="text1"/>
          <w:spacing w:val="2"/>
          <w:sz w:val="28"/>
          <w:szCs w:val="28"/>
        </w:rPr>
        <w:tab/>
      </w:r>
    </w:p>
    <w:p w:rsid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 с программы </w:t>
      </w:r>
      <w:proofErr w:type="spellStart"/>
      <w:r w:rsidRPr="00E17DCB">
        <w:rPr>
          <w:rFonts w:ascii="Times New Roman" w:eastAsia="Times New Roman" w:hAnsi="Times New Roman" w:cs="Times New Roman"/>
          <w:color w:val="000000" w:themeColor="text1"/>
          <w:spacing w:val="2"/>
          <w:sz w:val="28"/>
          <w:szCs w:val="28"/>
        </w:rPr>
        <w:t>бакалавриата</w:t>
      </w:r>
      <w:proofErr w:type="spellEnd"/>
      <w:r w:rsidRPr="00E17DCB">
        <w:rPr>
          <w:rFonts w:ascii="Times New Roman" w:eastAsia="Times New Roman" w:hAnsi="Times New Roman" w:cs="Times New Roman"/>
          <w:color w:val="000000" w:themeColor="text1"/>
          <w:spacing w:val="2"/>
          <w:sz w:val="28"/>
          <w:szCs w:val="28"/>
        </w:rPr>
        <w:t xml:space="preserve"> на программу подготовки специалистов среднего звена;</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 с программы </w:t>
      </w:r>
      <w:proofErr w:type="spellStart"/>
      <w:r w:rsidRPr="00E17DCB">
        <w:rPr>
          <w:rFonts w:ascii="Times New Roman" w:eastAsia="Times New Roman" w:hAnsi="Times New Roman" w:cs="Times New Roman"/>
          <w:color w:val="000000" w:themeColor="text1"/>
          <w:spacing w:val="2"/>
          <w:sz w:val="28"/>
          <w:szCs w:val="28"/>
        </w:rPr>
        <w:t>специалитета</w:t>
      </w:r>
      <w:proofErr w:type="spellEnd"/>
      <w:r w:rsidRPr="00E17DCB">
        <w:rPr>
          <w:rFonts w:ascii="Times New Roman" w:eastAsia="Times New Roman" w:hAnsi="Times New Roman" w:cs="Times New Roman"/>
          <w:color w:val="000000" w:themeColor="text1"/>
          <w:spacing w:val="2"/>
          <w:sz w:val="28"/>
          <w:szCs w:val="28"/>
        </w:rPr>
        <w:t xml:space="preserve"> на программу подготовки специалистов среднего звена.</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2.6.</w:t>
      </w:r>
      <w:r w:rsidRPr="00E17DCB">
        <w:rPr>
          <w:rFonts w:ascii="Times New Roman" w:eastAsia="Times New Roman" w:hAnsi="Times New Roman" w:cs="Times New Roman"/>
          <w:color w:val="000000" w:themeColor="text1"/>
          <w:spacing w:val="2"/>
          <w:sz w:val="28"/>
          <w:szCs w:val="28"/>
        </w:rPr>
        <w:t xml:space="preserve">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2.7.</w:t>
      </w:r>
      <w:r w:rsidRPr="00E17DCB">
        <w:rPr>
          <w:rFonts w:ascii="Times New Roman" w:eastAsia="Times New Roman" w:hAnsi="Times New Roman" w:cs="Times New Roman"/>
          <w:color w:val="000000" w:themeColor="text1"/>
          <w:spacing w:val="2"/>
          <w:sz w:val="28"/>
          <w:szCs w:val="28"/>
        </w:rPr>
        <w:t xml:space="preserve"> Перевод на обучение за счет бюджетных ассигнований осуществляется:</w:t>
      </w:r>
      <w:r w:rsidRPr="00E17DCB">
        <w:rPr>
          <w:rFonts w:ascii="Times New Roman" w:eastAsia="Times New Roman" w:hAnsi="Times New Roman" w:cs="Times New Roman"/>
          <w:color w:val="000000" w:themeColor="text1"/>
          <w:spacing w:val="2"/>
          <w:sz w:val="28"/>
          <w:szCs w:val="28"/>
        </w:rPr>
        <w:br/>
        <w:t xml:space="preserve">- при отсутствии ограничений, предусмотренных для освоения соответствующей образовательной программы за счет бюджетных </w:t>
      </w:r>
      <w:proofErr w:type="gramStart"/>
      <w:r w:rsidRPr="00E17DCB">
        <w:rPr>
          <w:rFonts w:ascii="Times New Roman" w:eastAsia="Times New Roman" w:hAnsi="Times New Roman" w:cs="Times New Roman"/>
          <w:color w:val="000000" w:themeColor="text1"/>
          <w:spacing w:val="2"/>
          <w:sz w:val="28"/>
          <w:szCs w:val="28"/>
        </w:rPr>
        <w:t>ассигнований</w:t>
      </w:r>
      <w:proofErr w:type="gramEnd"/>
      <w:r w:rsidRPr="00E17DCB">
        <w:rPr>
          <w:rFonts w:ascii="Times New Roman" w:eastAsia="Times New Roman" w:hAnsi="Times New Roman" w:cs="Times New Roman"/>
          <w:color w:val="000000" w:themeColor="text1"/>
          <w:spacing w:val="2"/>
          <w:sz w:val="28"/>
          <w:szCs w:val="28"/>
        </w:rPr>
        <w:t>/если обучение по соответствующей образовательной программе не является получением второго или последующего соответствующего образования;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proofErr w:type="gramStart"/>
      <w:r w:rsidRPr="00E17DCB">
        <w:rPr>
          <w:rFonts w:ascii="Times New Roman" w:eastAsia="Times New Roman" w:hAnsi="Times New Roman" w:cs="Times New Roman"/>
          <w:color w:val="000000" w:themeColor="text1"/>
          <w:spacing w:val="2"/>
          <w:sz w:val="28"/>
          <w:szCs w:val="28"/>
        </w:rPr>
        <w:t>- 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стандартом, утвержденным организацией, имеющей в соответствии с </w:t>
      </w:r>
      <w:hyperlink r:id="rId7" w:history="1">
        <w:r w:rsidRPr="00CC3DA5">
          <w:rPr>
            <w:rFonts w:ascii="Times New Roman" w:eastAsia="Times New Roman" w:hAnsi="Times New Roman" w:cs="Times New Roman"/>
            <w:color w:val="000000" w:themeColor="text1"/>
            <w:spacing w:val="2"/>
            <w:sz w:val="28"/>
            <w:szCs w:val="28"/>
          </w:rPr>
          <w:t>Федеральным законом N 273-ФЗ</w:t>
        </w:r>
      </w:hyperlink>
      <w:r w:rsidRPr="00E17DCB">
        <w:rPr>
          <w:rFonts w:ascii="Times New Roman" w:eastAsia="Times New Roman" w:hAnsi="Times New Roman" w:cs="Times New Roman"/>
          <w:color w:val="000000" w:themeColor="text1"/>
          <w:spacing w:val="2"/>
          <w:sz w:val="28"/>
          <w:szCs w:val="28"/>
        </w:rPr>
        <w:t> право самостоятельно разрабатывать и утверждать образовательные стандарты</w:t>
      </w:r>
      <w:r w:rsidR="00AF51CF" w:rsidRPr="00AF51CF">
        <w:rPr>
          <w:rFonts w:ascii="Times New Roman" w:eastAsia="Times New Roman" w:hAnsi="Times New Roman" w:cs="Times New Roman"/>
          <w:color w:val="000000" w:themeColor="text1"/>
          <w:spacing w:val="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 style="width:8.25pt;height:17.25pt"/>
        </w:pict>
      </w:r>
      <w:r w:rsidRPr="00E17DCB">
        <w:rPr>
          <w:rFonts w:ascii="Times New Roman" w:eastAsia="Times New Roman" w:hAnsi="Times New Roman" w:cs="Times New Roman"/>
          <w:color w:val="000000" w:themeColor="text1"/>
          <w:spacing w:val="2"/>
          <w:sz w:val="28"/>
          <w:szCs w:val="28"/>
        </w:rPr>
        <w:t> (с учетом формы обучения и иных оснований, влияющих</w:t>
      </w:r>
      <w:proofErr w:type="gramEnd"/>
      <w:r w:rsidRPr="00E17DCB">
        <w:rPr>
          <w:rFonts w:ascii="Times New Roman" w:eastAsia="Times New Roman" w:hAnsi="Times New Roman" w:cs="Times New Roman"/>
          <w:color w:val="000000" w:themeColor="text1"/>
          <w:spacing w:val="2"/>
          <w:sz w:val="28"/>
          <w:szCs w:val="28"/>
        </w:rPr>
        <w:t xml:space="preserve"> на срок освоения образовательной программы).</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2.8.</w:t>
      </w:r>
      <w:r w:rsidRPr="00E17DCB">
        <w:rPr>
          <w:rFonts w:ascii="Times New Roman" w:eastAsia="Times New Roman" w:hAnsi="Times New Roman" w:cs="Times New Roman"/>
          <w:color w:val="000000" w:themeColor="text1"/>
          <w:spacing w:val="2"/>
          <w:sz w:val="28"/>
          <w:szCs w:val="28"/>
        </w:rPr>
        <w:t xml:space="preserve">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xml:space="preserve">,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xml:space="preserve">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2.9.</w:t>
      </w:r>
      <w:r w:rsidRPr="00E17DCB">
        <w:rPr>
          <w:rFonts w:ascii="Times New Roman" w:eastAsia="Times New Roman" w:hAnsi="Times New Roman" w:cs="Times New Roman"/>
          <w:color w:val="000000" w:themeColor="text1"/>
          <w:spacing w:val="2"/>
          <w:sz w:val="28"/>
          <w:szCs w:val="28"/>
        </w:rPr>
        <w:t xml:space="preserve">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xml:space="preserve"> допускается с любой формы обучения на любую форму обучения.</w:t>
      </w:r>
    </w:p>
    <w:p w:rsidR="00C7344A"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2.10</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По заявлению обучающегося, желающего быть переведенным в другую организацию,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w:t>
      </w:r>
      <w:proofErr w:type="gramEnd"/>
      <w:r w:rsidRPr="00E17DCB">
        <w:rPr>
          <w:rFonts w:ascii="Times New Roman" w:eastAsia="Times New Roman" w:hAnsi="Times New Roman" w:cs="Times New Roman"/>
          <w:color w:val="000000" w:themeColor="text1"/>
          <w:spacing w:val="2"/>
          <w:sz w:val="28"/>
          <w:szCs w:val="28"/>
        </w:rPr>
        <w:t xml:space="preserve"> исходной </w:t>
      </w:r>
      <w:r w:rsidRPr="00E17DCB">
        <w:rPr>
          <w:rFonts w:ascii="Times New Roman" w:eastAsia="Times New Roman" w:hAnsi="Times New Roman" w:cs="Times New Roman"/>
          <w:color w:val="000000" w:themeColor="text1"/>
          <w:spacing w:val="2"/>
          <w:sz w:val="28"/>
          <w:szCs w:val="28"/>
        </w:rPr>
        <w:lastRenderedPageBreak/>
        <w:t>организацией при проведении промежуточной аттестации (далее - справка о периоде обучения).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proofErr w:type="gramStart"/>
      <w:r w:rsidRPr="00E17DCB">
        <w:rPr>
          <w:rFonts w:ascii="Times New Roman" w:eastAsia="Times New Roman" w:hAnsi="Times New Roman" w:cs="Times New Roman"/>
          <w:color w:val="000000" w:themeColor="text1"/>
          <w:spacing w:val="2"/>
          <w:sz w:val="28"/>
          <w:szCs w:val="28"/>
        </w:rPr>
        <w:t>Обучающийся</w:t>
      </w:r>
      <w:proofErr w:type="gramEnd"/>
      <w:r w:rsidRPr="00E17DCB">
        <w:rPr>
          <w:rFonts w:ascii="Times New Roman" w:eastAsia="Times New Roman" w:hAnsi="Times New Roman" w:cs="Times New Roman"/>
          <w:color w:val="000000" w:themeColor="text1"/>
          <w:spacing w:val="2"/>
          <w:sz w:val="28"/>
          <w:szCs w:val="28"/>
        </w:rPr>
        <w:t xml:space="preserve">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w:t>
      </w:r>
      <w:proofErr w:type="gramStart"/>
      <w:r w:rsidRPr="00E17DCB">
        <w:rPr>
          <w:rFonts w:ascii="Times New Roman" w:eastAsia="Times New Roman" w:hAnsi="Times New Roman" w:cs="Times New Roman"/>
          <w:color w:val="000000" w:themeColor="text1"/>
          <w:spacing w:val="2"/>
          <w:sz w:val="28"/>
          <w:szCs w:val="28"/>
        </w:rPr>
        <w:t>При переводе на обучение за счет бюджетных ассигнований в заявлении о переводе</w:t>
      </w:r>
      <w:proofErr w:type="gramEnd"/>
      <w:r w:rsidRPr="00E17DCB">
        <w:rPr>
          <w:rFonts w:ascii="Times New Roman" w:eastAsia="Times New Roman" w:hAnsi="Times New Roman" w:cs="Times New Roman"/>
          <w:color w:val="000000" w:themeColor="text1"/>
          <w:spacing w:val="2"/>
          <w:sz w:val="28"/>
          <w:szCs w:val="28"/>
        </w:rPr>
        <w:t xml:space="preserve"> фиксируется с заверением личной подписью поступающего факт соответствия обучающегося требованию, указанному в абзаце втором пункта 8</w:t>
      </w:r>
      <w:r w:rsidR="00C7344A">
        <w:rPr>
          <w:rFonts w:ascii="Times New Roman" w:eastAsia="Times New Roman" w:hAnsi="Times New Roman" w:cs="Times New Roman"/>
          <w:color w:val="000000" w:themeColor="text1"/>
          <w:spacing w:val="2"/>
          <w:sz w:val="28"/>
          <w:szCs w:val="28"/>
        </w:rPr>
        <w:t xml:space="preserve"> настоящего Положения</w:t>
      </w:r>
      <w:r w:rsidRPr="00E17DCB">
        <w:rPr>
          <w:rFonts w:ascii="Times New Roman" w:eastAsia="Times New Roman" w:hAnsi="Times New Roman" w:cs="Times New Roman"/>
          <w:color w:val="000000" w:themeColor="text1"/>
          <w:spacing w:val="2"/>
          <w:sz w:val="28"/>
          <w:szCs w:val="28"/>
        </w:rPr>
        <w:t>.</w:t>
      </w:r>
    </w:p>
    <w:p w:rsidR="00C7344A"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2.11</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 xml:space="preserve">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 предусмотренным настоящим Порядком,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Pr="00E17DCB">
        <w:rPr>
          <w:rFonts w:ascii="Times New Roman" w:eastAsia="Times New Roman" w:hAnsi="Times New Roman" w:cs="Times New Roman"/>
          <w:color w:val="000000" w:themeColor="text1"/>
          <w:spacing w:val="2"/>
          <w:sz w:val="28"/>
          <w:szCs w:val="28"/>
        </w:rPr>
        <w:t>перезачтены</w:t>
      </w:r>
      <w:proofErr w:type="spellEnd"/>
      <w:r w:rsidRPr="00E17DCB">
        <w:rPr>
          <w:rFonts w:ascii="Times New Roman" w:eastAsia="Times New Roman" w:hAnsi="Times New Roman" w:cs="Times New Roman"/>
          <w:color w:val="000000" w:themeColor="text1"/>
          <w:spacing w:val="2"/>
          <w:sz w:val="28"/>
          <w:szCs w:val="28"/>
        </w:rPr>
        <w:t xml:space="preserve"> или переаттестованы в порядке, установленном принимающей организацией, и</w:t>
      </w:r>
      <w:proofErr w:type="gramEnd"/>
      <w:r w:rsidRPr="00E17DCB">
        <w:rPr>
          <w:rFonts w:ascii="Times New Roman" w:eastAsia="Times New Roman" w:hAnsi="Times New Roman" w:cs="Times New Roman"/>
          <w:color w:val="000000" w:themeColor="text1"/>
          <w:spacing w:val="2"/>
          <w:sz w:val="28"/>
          <w:szCs w:val="28"/>
        </w:rPr>
        <w:t xml:space="preserve"> определяет период, с которого обучающийся в случае перевода будет допущен к обучению.</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2.12</w:t>
      </w:r>
      <w:r w:rsidRPr="00E17DCB">
        <w:rPr>
          <w:rFonts w:ascii="Times New Roman" w:eastAsia="Times New Roman" w:hAnsi="Times New Roman" w:cs="Times New Roman"/>
          <w:color w:val="000000" w:themeColor="text1"/>
          <w:spacing w:val="2"/>
          <w:sz w:val="28"/>
          <w:szCs w:val="28"/>
        </w:rPr>
        <w:t>. В случае</w:t>
      </w:r>
      <w:proofErr w:type="gramStart"/>
      <w:r w:rsidRPr="00E17DCB">
        <w:rPr>
          <w:rFonts w:ascii="Times New Roman" w:eastAsia="Times New Roman" w:hAnsi="Times New Roman" w:cs="Times New Roman"/>
          <w:color w:val="000000" w:themeColor="text1"/>
          <w:spacing w:val="2"/>
          <w:sz w:val="28"/>
          <w:szCs w:val="28"/>
        </w:rPr>
        <w:t>,</w:t>
      </w:r>
      <w:proofErr w:type="gramEnd"/>
      <w:r w:rsidRPr="00E17DCB">
        <w:rPr>
          <w:rFonts w:ascii="Times New Roman" w:eastAsia="Times New Roman" w:hAnsi="Times New Roman" w:cs="Times New Roman"/>
          <w:color w:val="000000" w:themeColor="text1"/>
          <w:spacing w:val="2"/>
          <w:sz w:val="28"/>
          <w:szCs w:val="28"/>
        </w:rPr>
        <w:t xml:space="preserve">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локальным нормативным актом организации.</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2.13</w:t>
      </w:r>
      <w:r w:rsidRPr="00E17DCB">
        <w:rPr>
          <w:rFonts w:ascii="Times New Roman" w:eastAsia="Times New Roman" w:hAnsi="Times New Roman" w:cs="Times New Roman"/>
          <w:color w:val="000000" w:themeColor="text1"/>
          <w:spacing w:val="2"/>
          <w:sz w:val="28"/>
          <w:szCs w:val="28"/>
        </w:rPr>
        <w:t xml:space="preserve">. При принятии принимающей организацией решения о зачислении обучающемуся в течение 5 календарных дней со дня принятия решения о зачислении выдается </w:t>
      </w:r>
      <w:proofErr w:type="gramStart"/>
      <w:r w:rsidRPr="00E17DCB">
        <w:rPr>
          <w:rFonts w:ascii="Times New Roman" w:eastAsia="Times New Roman" w:hAnsi="Times New Roman" w:cs="Times New Roman"/>
          <w:color w:val="000000" w:themeColor="text1"/>
          <w:spacing w:val="2"/>
          <w:sz w:val="28"/>
          <w:szCs w:val="28"/>
        </w:rPr>
        <w:t>справка</w:t>
      </w:r>
      <w:proofErr w:type="gramEnd"/>
      <w:r w:rsidRPr="00E17DCB">
        <w:rPr>
          <w:rFonts w:ascii="Times New Roman" w:eastAsia="Times New Roman" w:hAnsi="Times New Roman" w:cs="Times New Roman"/>
          <w:color w:val="000000" w:themeColor="text1"/>
          <w:spacing w:val="2"/>
          <w:sz w:val="28"/>
          <w:szCs w:val="28"/>
        </w:rPr>
        <w:t xml:space="preserve"> о переводе, в которой указываются уровень среднего профессионального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E17DCB">
        <w:rPr>
          <w:rFonts w:ascii="Times New Roman" w:eastAsia="Times New Roman" w:hAnsi="Times New Roman" w:cs="Times New Roman"/>
          <w:color w:val="000000" w:themeColor="text1"/>
          <w:spacing w:val="2"/>
          <w:sz w:val="28"/>
          <w:szCs w:val="28"/>
        </w:rPr>
        <w:t>перезачтены</w:t>
      </w:r>
      <w:proofErr w:type="spellEnd"/>
      <w:r w:rsidRPr="00E17DCB">
        <w:rPr>
          <w:rFonts w:ascii="Times New Roman" w:eastAsia="Times New Roman" w:hAnsi="Times New Roman" w:cs="Times New Roman"/>
          <w:color w:val="000000" w:themeColor="text1"/>
          <w:spacing w:val="2"/>
          <w:sz w:val="28"/>
          <w:szCs w:val="28"/>
        </w:rPr>
        <w:t xml:space="preserve"> или переаттестованы </w:t>
      </w:r>
      <w:proofErr w:type="gramStart"/>
      <w:r w:rsidRPr="00E17DCB">
        <w:rPr>
          <w:rFonts w:ascii="Times New Roman" w:eastAsia="Times New Roman" w:hAnsi="Times New Roman" w:cs="Times New Roman"/>
          <w:color w:val="000000" w:themeColor="text1"/>
          <w:spacing w:val="2"/>
          <w:sz w:val="28"/>
          <w:szCs w:val="28"/>
        </w:rPr>
        <w:t>обучающемуся</w:t>
      </w:r>
      <w:proofErr w:type="gramEnd"/>
      <w:r w:rsidRPr="00E17DCB">
        <w:rPr>
          <w:rFonts w:ascii="Times New Roman" w:eastAsia="Times New Roman" w:hAnsi="Times New Roman" w:cs="Times New Roman"/>
          <w:color w:val="000000" w:themeColor="text1"/>
          <w:spacing w:val="2"/>
          <w:sz w:val="28"/>
          <w:szCs w:val="28"/>
        </w:rPr>
        <w:t xml:space="preserve"> при переводе.</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lastRenderedPageBreak/>
        <w:tab/>
      </w:r>
      <w:r w:rsidR="00636B38">
        <w:rPr>
          <w:rFonts w:ascii="Times New Roman" w:eastAsia="Times New Roman" w:hAnsi="Times New Roman" w:cs="Times New Roman"/>
          <w:color w:val="000000" w:themeColor="text1"/>
          <w:spacing w:val="2"/>
          <w:sz w:val="28"/>
          <w:szCs w:val="28"/>
        </w:rPr>
        <w:t>2.14</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Обучающийся</w:t>
      </w:r>
      <w:proofErr w:type="gramEnd"/>
      <w:r w:rsidRPr="00E17DCB">
        <w:rPr>
          <w:rFonts w:ascii="Times New Roman" w:eastAsia="Times New Roman" w:hAnsi="Times New Roman" w:cs="Times New Roman"/>
          <w:color w:val="000000" w:themeColor="text1"/>
          <w:spacing w:val="2"/>
          <w:sz w:val="28"/>
          <w:szCs w:val="28"/>
        </w:rPr>
        <w:t xml:space="preserve">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2.15</w:t>
      </w:r>
      <w:r w:rsidRPr="00E17DCB">
        <w:rPr>
          <w:rFonts w:ascii="Times New Roman" w:eastAsia="Times New Roman" w:hAnsi="Times New Roman" w:cs="Times New Roman"/>
          <w:color w:val="000000" w:themeColor="text1"/>
          <w:spacing w:val="2"/>
          <w:sz w:val="28"/>
          <w:szCs w:val="28"/>
        </w:rPr>
        <w:t>. Исходная организация в течение 3 рабочих дней со дня поступле</w:t>
      </w:r>
      <w:r w:rsidR="00E17DCB" w:rsidRPr="00E17DCB">
        <w:rPr>
          <w:rFonts w:ascii="Times New Roman" w:eastAsia="Times New Roman" w:hAnsi="Times New Roman" w:cs="Times New Roman"/>
          <w:color w:val="000000" w:themeColor="text1"/>
          <w:spacing w:val="2"/>
          <w:sz w:val="28"/>
          <w:szCs w:val="28"/>
        </w:rPr>
        <w:t xml:space="preserve">ния заявления об отчислении </w:t>
      </w:r>
      <w:r w:rsidR="00E17DCB" w:rsidRPr="00E17DCB">
        <w:rPr>
          <w:rFonts w:ascii="Times New Roman" w:eastAsia="Times New Roman" w:hAnsi="Times New Roman" w:cs="Times New Roman"/>
          <w:color w:val="000000" w:themeColor="text1"/>
          <w:sz w:val="28"/>
          <w:szCs w:val="28"/>
        </w:rPr>
        <w:t>изда</w:t>
      </w:r>
      <w:r w:rsidRPr="00E17DCB">
        <w:rPr>
          <w:rFonts w:ascii="Times New Roman" w:eastAsia="Times New Roman" w:hAnsi="Times New Roman" w:cs="Times New Roman"/>
          <w:color w:val="000000" w:themeColor="text1"/>
          <w:sz w:val="28"/>
          <w:szCs w:val="28"/>
        </w:rPr>
        <w:t>ет</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приказ</w:t>
      </w:r>
      <w:proofErr w:type="gramEnd"/>
      <w:r w:rsidRPr="00E17DCB">
        <w:rPr>
          <w:rFonts w:ascii="Times New Roman" w:eastAsia="Times New Roman" w:hAnsi="Times New Roman" w:cs="Times New Roman"/>
          <w:color w:val="000000" w:themeColor="text1"/>
          <w:spacing w:val="2"/>
          <w:sz w:val="28"/>
          <w:szCs w:val="28"/>
        </w:rPr>
        <w:t xml:space="preserve"> об отчислении обучающегося в связи с переводом в другую организацию (далее - отчисление в связи с переводом).</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2.16</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w:t>
      </w:r>
      <w:proofErr w:type="gramEnd"/>
      <w:r w:rsidRPr="00E17DCB">
        <w:rPr>
          <w:rFonts w:ascii="Times New Roman" w:eastAsia="Times New Roman" w:hAnsi="Times New Roman" w:cs="Times New Roman"/>
          <w:color w:val="000000" w:themeColor="text1"/>
          <w:spacing w:val="2"/>
          <w:sz w:val="28"/>
          <w:szCs w:val="28"/>
        </w:rPr>
        <w:t xml:space="preserve"> зачислено в исходную организацию (далее - документ о предшествующем образовании) (при наличии в исходной организации указанного документа). </w:t>
      </w:r>
      <w:proofErr w:type="gramStart"/>
      <w:r w:rsidRPr="00E17DCB">
        <w:rPr>
          <w:rFonts w:ascii="Times New Roman" w:eastAsia="Times New Roman" w:hAnsi="Times New Roman" w:cs="Times New Roman"/>
          <w:color w:val="000000" w:themeColor="text1"/>
          <w:spacing w:val="2"/>
          <w:sz w:val="28"/>
          <w:szCs w:val="28"/>
        </w:rPr>
        <w:t>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w:t>
      </w:r>
      <w:proofErr w:type="gramEnd"/>
      <w:r w:rsidRPr="00E17DCB">
        <w:rPr>
          <w:rFonts w:ascii="Times New Roman" w:eastAsia="Times New Roman" w:hAnsi="Times New Roman" w:cs="Times New Roman"/>
          <w:color w:val="000000" w:themeColor="text1"/>
          <w:spacing w:val="2"/>
          <w:sz w:val="28"/>
          <w:szCs w:val="28"/>
        </w:rPr>
        <w:t xml:space="preserve"> и описью вложения).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t xml:space="preserve">Лицо, отчисленное в связи с переводом, сдает в исходную организацию в зависимости от категории </w:t>
      </w:r>
      <w:proofErr w:type="gramStart"/>
      <w:r w:rsidRPr="00E17DCB">
        <w:rPr>
          <w:rFonts w:ascii="Times New Roman" w:eastAsia="Times New Roman" w:hAnsi="Times New Roman" w:cs="Times New Roman"/>
          <w:color w:val="000000" w:themeColor="text1"/>
          <w:spacing w:val="2"/>
          <w:sz w:val="28"/>
          <w:szCs w:val="28"/>
        </w:rPr>
        <w:t>обучающегося</w:t>
      </w:r>
      <w:proofErr w:type="gramEnd"/>
      <w:r w:rsidRPr="00E17DCB">
        <w:rPr>
          <w:rFonts w:ascii="Times New Roman" w:eastAsia="Times New Roman" w:hAnsi="Times New Roman" w:cs="Times New Roman"/>
          <w:color w:val="000000" w:themeColor="text1"/>
          <w:spacing w:val="2"/>
          <w:sz w:val="28"/>
          <w:szCs w:val="28"/>
        </w:rPr>
        <w:t xml:space="preserve">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t xml:space="preserve">В исходной организации в личном деле лица, отчисленного в связи с переводом, </w:t>
      </w:r>
      <w:proofErr w:type="gramStart"/>
      <w:r w:rsidRPr="00E17DCB">
        <w:rPr>
          <w:rFonts w:ascii="Times New Roman" w:eastAsia="Times New Roman" w:hAnsi="Times New Roman" w:cs="Times New Roman"/>
          <w:color w:val="000000" w:themeColor="text1"/>
          <w:spacing w:val="2"/>
          <w:sz w:val="28"/>
          <w:szCs w:val="28"/>
        </w:rPr>
        <w:t>хранятся</w:t>
      </w:r>
      <w:proofErr w:type="gramEnd"/>
      <w:r w:rsidRPr="00E17DCB">
        <w:rPr>
          <w:rFonts w:ascii="Times New Roman" w:eastAsia="Times New Roman" w:hAnsi="Times New Roman" w:cs="Times New Roman"/>
          <w:color w:val="000000" w:themeColor="text1"/>
          <w:spacing w:val="2"/>
          <w:sz w:val="28"/>
          <w:szCs w:val="28"/>
        </w:rPr>
        <w:t xml:space="preserve">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2.17</w:t>
      </w:r>
      <w:r w:rsidRPr="00E17DCB">
        <w:rPr>
          <w:rFonts w:ascii="Times New Roman" w:eastAsia="Times New Roman" w:hAnsi="Times New Roman" w:cs="Times New Roman"/>
          <w:color w:val="000000" w:themeColor="text1"/>
          <w:spacing w:val="2"/>
          <w:sz w:val="28"/>
          <w:szCs w:val="28"/>
        </w:rPr>
        <w:t xml:space="preserve">. При переводе обучающегося, получающего образование за рубежом, пункты </w:t>
      </w:r>
      <w:r w:rsidR="00636B38">
        <w:rPr>
          <w:rFonts w:ascii="Times New Roman" w:eastAsia="Times New Roman" w:hAnsi="Times New Roman" w:cs="Times New Roman"/>
          <w:color w:val="000000" w:themeColor="text1"/>
          <w:spacing w:val="2"/>
          <w:sz w:val="28"/>
          <w:szCs w:val="28"/>
        </w:rPr>
        <w:t>2.10</w:t>
      </w:r>
      <w:r w:rsidRPr="00E17DCB">
        <w:rPr>
          <w:rFonts w:ascii="Times New Roman" w:eastAsia="Times New Roman" w:hAnsi="Times New Roman" w:cs="Times New Roman"/>
          <w:color w:val="000000" w:themeColor="text1"/>
          <w:spacing w:val="2"/>
          <w:sz w:val="28"/>
          <w:szCs w:val="28"/>
        </w:rPr>
        <w:t xml:space="preserve">, </w:t>
      </w:r>
      <w:r w:rsidR="00636B38">
        <w:rPr>
          <w:rFonts w:ascii="Times New Roman" w:eastAsia="Times New Roman" w:hAnsi="Times New Roman" w:cs="Times New Roman"/>
          <w:color w:val="000000" w:themeColor="text1"/>
          <w:spacing w:val="2"/>
          <w:sz w:val="28"/>
          <w:szCs w:val="28"/>
        </w:rPr>
        <w:t>2.14-2.16</w:t>
      </w:r>
      <w:r w:rsidRPr="00E17DCB">
        <w:rPr>
          <w:rFonts w:ascii="Times New Roman" w:eastAsia="Times New Roman" w:hAnsi="Times New Roman" w:cs="Times New Roman"/>
          <w:color w:val="000000" w:themeColor="text1"/>
          <w:spacing w:val="2"/>
          <w:sz w:val="28"/>
          <w:szCs w:val="28"/>
        </w:rPr>
        <w:t xml:space="preserve"> настоящего Порядка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E17DCB" w:rsidRPr="00E17DCB" w:rsidRDefault="00E17DCB"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2.18</w:t>
      </w:r>
      <w:r w:rsidR="00017BAF" w:rsidRPr="00E17DCB">
        <w:rPr>
          <w:rFonts w:ascii="Times New Roman" w:eastAsia="Times New Roman" w:hAnsi="Times New Roman" w:cs="Times New Roman"/>
          <w:color w:val="000000" w:themeColor="text1"/>
          <w:spacing w:val="2"/>
          <w:sz w:val="28"/>
          <w:szCs w:val="28"/>
        </w:rPr>
        <w:t xml:space="preserve">. Лицо, отчисленное в связи с переводом, представляет в принимающую организацию выписку из приказа об отчислении в связи с переводом и документ о предшествующем образовании (оригинал указанного документа или его копию, </w:t>
      </w:r>
      <w:r w:rsidR="00017BAF" w:rsidRPr="00E17DCB">
        <w:rPr>
          <w:rFonts w:ascii="Times New Roman" w:eastAsia="Times New Roman" w:hAnsi="Times New Roman" w:cs="Times New Roman"/>
          <w:color w:val="000000" w:themeColor="text1"/>
          <w:spacing w:val="2"/>
          <w:sz w:val="28"/>
          <w:szCs w:val="28"/>
        </w:rPr>
        <w:lastRenderedPageBreak/>
        <w:t xml:space="preserve">заверенную в установленном порядке, или его копию с предъявлением оригинала для </w:t>
      </w:r>
      <w:proofErr w:type="gramStart"/>
      <w:r w:rsidR="00017BAF" w:rsidRPr="00E17DCB">
        <w:rPr>
          <w:rFonts w:ascii="Times New Roman" w:eastAsia="Times New Roman" w:hAnsi="Times New Roman" w:cs="Times New Roman"/>
          <w:color w:val="000000" w:themeColor="text1"/>
          <w:spacing w:val="2"/>
          <w:sz w:val="28"/>
          <w:szCs w:val="28"/>
        </w:rPr>
        <w:t>заверения копии</w:t>
      </w:r>
      <w:proofErr w:type="gramEnd"/>
      <w:r w:rsidR="00017BAF" w:rsidRPr="00E17DCB">
        <w:rPr>
          <w:rFonts w:ascii="Times New Roman" w:eastAsia="Times New Roman" w:hAnsi="Times New Roman" w:cs="Times New Roman"/>
          <w:color w:val="000000" w:themeColor="text1"/>
          <w:spacing w:val="2"/>
          <w:sz w:val="28"/>
          <w:szCs w:val="28"/>
        </w:rPr>
        <w:t xml:space="preserve"> принимающей организацией).</w:t>
      </w:r>
    </w:p>
    <w:p w:rsidR="00E17DCB" w:rsidRPr="00E17DCB" w:rsidRDefault="00E17DCB"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017BAF" w:rsidRPr="00E17DCB">
        <w:rPr>
          <w:rFonts w:ascii="Times New Roman" w:eastAsia="Times New Roman" w:hAnsi="Times New Roman" w:cs="Times New Roman"/>
          <w:color w:val="000000" w:themeColor="text1"/>
          <w:spacing w:val="2"/>
          <w:sz w:val="28"/>
          <w:szCs w:val="28"/>
        </w:rPr>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1826CE"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 при представлении документа иностранного государства об образовании, </w:t>
      </w:r>
      <w:r w:rsidRPr="00CC3DA5">
        <w:rPr>
          <w:rFonts w:ascii="Times New Roman" w:eastAsia="Times New Roman" w:hAnsi="Times New Roman" w:cs="Times New Roman"/>
          <w:color w:val="000000" w:themeColor="text1"/>
          <w:spacing w:val="2"/>
          <w:sz w:val="28"/>
          <w:szCs w:val="28"/>
        </w:rPr>
        <w:t>которое соответствует </w:t>
      </w:r>
      <w:hyperlink r:id="rId8" w:history="1">
        <w:r w:rsidRPr="00CC3DA5">
          <w:rPr>
            <w:rFonts w:ascii="Times New Roman" w:eastAsia="Times New Roman" w:hAnsi="Times New Roman" w:cs="Times New Roman"/>
            <w:color w:val="000000" w:themeColor="text1"/>
            <w:spacing w:val="2"/>
            <w:sz w:val="28"/>
            <w:szCs w:val="28"/>
          </w:rPr>
          <w:t>части 3 статьи 107 Федерального закона N 273-ФЗ</w:t>
        </w:r>
      </w:hyperlink>
      <w:r w:rsidRPr="00CC3DA5">
        <w:rPr>
          <w:rFonts w:ascii="Times New Roman" w:eastAsia="Times New Roman" w:hAnsi="Times New Roman" w:cs="Times New Roman"/>
          <w:color w:val="000000" w:themeColor="text1"/>
          <w:spacing w:val="2"/>
          <w:sz w:val="28"/>
          <w:szCs w:val="28"/>
        </w:rPr>
        <w:t>;</w:t>
      </w:r>
      <w:r w:rsidRPr="00CC3DA5">
        <w:rPr>
          <w:rFonts w:ascii="Times New Roman" w:eastAsia="Times New Roman" w:hAnsi="Times New Roman" w:cs="Times New Roman"/>
          <w:color w:val="000000" w:themeColor="text1"/>
          <w:spacing w:val="2"/>
          <w:sz w:val="28"/>
          <w:szCs w:val="28"/>
        </w:rPr>
        <w:br/>
        <w:t>если принимающая организация вправе самостоятельно осуществлять признание иностранного образования и (или) иностранной квалификации, которые не соответствуют условиям, предусмотренным </w:t>
      </w:r>
      <w:hyperlink r:id="rId9" w:history="1">
        <w:r w:rsidRPr="00CC3DA5">
          <w:rPr>
            <w:rFonts w:ascii="Times New Roman" w:eastAsia="Times New Roman" w:hAnsi="Times New Roman" w:cs="Times New Roman"/>
            <w:color w:val="000000" w:themeColor="text1"/>
            <w:spacing w:val="2"/>
            <w:sz w:val="28"/>
            <w:szCs w:val="28"/>
          </w:rPr>
          <w:t>частью 3 статьи 107 Федерального закона N 273-ФЗ</w:t>
        </w:r>
      </w:hyperlink>
      <w:r w:rsidRPr="00CC3DA5">
        <w:rPr>
          <w:rFonts w:ascii="Times New Roman" w:eastAsia="Times New Roman" w:hAnsi="Times New Roman" w:cs="Times New Roman"/>
          <w:color w:val="000000" w:themeColor="text1"/>
          <w:spacing w:val="2"/>
          <w:sz w:val="28"/>
          <w:szCs w:val="28"/>
        </w:rPr>
        <w:t>;</w:t>
      </w:r>
    </w:p>
    <w:p w:rsidR="00E17DCB"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proofErr w:type="gramStart"/>
      <w:r w:rsidRPr="00CC3DA5">
        <w:rPr>
          <w:rFonts w:ascii="Times New Roman" w:eastAsia="Times New Roman" w:hAnsi="Times New Roman" w:cs="Times New Roman"/>
          <w:color w:val="000000" w:themeColor="text1"/>
          <w:spacing w:val="2"/>
          <w:sz w:val="28"/>
          <w:szCs w:val="28"/>
        </w:rPr>
        <w:t>- при представлении документа об образовании, соответствующего </w:t>
      </w:r>
      <w:hyperlink r:id="rId10" w:history="1">
        <w:r w:rsidRPr="00CC3DA5">
          <w:rPr>
            <w:rFonts w:ascii="Times New Roman" w:eastAsia="Times New Roman" w:hAnsi="Times New Roman" w:cs="Times New Roman"/>
            <w:color w:val="000000" w:themeColor="text1"/>
            <w:spacing w:val="2"/>
            <w:sz w:val="28"/>
            <w:szCs w:val="28"/>
          </w:rPr>
          <w:t>статье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proofErr w:type="gramEnd"/>
        <w:r w:rsidRPr="00CC3DA5">
          <w:rPr>
            <w:rFonts w:ascii="Times New Roman" w:eastAsia="Times New Roman" w:hAnsi="Times New Roman" w:cs="Times New Roman"/>
            <w:color w:val="000000" w:themeColor="text1"/>
            <w:spacing w:val="2"/>
            <w:sz w:val="28"/>
            <w:szCs w:val="28"/>
          </w:rPr>
          <w:t xml:space="preserve"> Федерации"</w:t>
        </w:r>
      </w:hyperlink>
      <w:r w:rsidRPr="00E17DCB">
        <w:rPr>
          <w:rFonts w:ascii="Times New Roman" w:eastAsia="Times New Roman" w:hAnsi="Times New Roman" w:cs="Times New Roman"/>
          <w:color w:val="000000" w:themeColor="text1"/>
          <w:spacing w:val="2"/>
          <w:sz w:val="28"/>
          <w:szCs w:val="28"/>
        </w:rPr>
        <w:t>.</w:t>
      </w:r>
      <w:r w:rsidRPr="00E17DCB">
        <w:rPr>
          <w:rFonts w:ascii="Times New Roman" w:eastAsia="Times New Roman" w:hAnsi="Times New Roman" w:cs="Times New Roman"/>
          <w:color w:val="000000" w:themeColor="text1"/>
          <w:spacing w:val="2"/>
          <w:sz w:val="28"/>
          <w:szCs w:val="28"/>
        </w:rPr>
        <w:br/>
      </w: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2.19</w:t>
      </w:r>
      <w:r w:rsidRPr="00E17DCB">
        <w:rPr>
          <w:rFonts w:ascii="Times New Roman" w:eastAsia="Times New Roman" w:hAnsi="Times New Roman" w:cs="Times New Roman"/>
          <w:color w:val="000000" w:themeColor="text1"/>
          <w:spacing w:val="2"/>
          <w:sz w:val="28"/>
          <w:szCs w:val="28"/>
        </w:rPr>
        <w:t xml:space="preserve">. Принимающая организация в течение 3 рабочих дней со дня поступления документов, указанных в пункте 19 настоящего </w:t>
      </w:r>
      <w:r w:rsidR="001826CE">
        <w:rPr>
          <w:rFonts w:ascii="Times New Roman" w:eastAsia="Times New Roman" w:hAnsi="Times New Roman" w:cs="Times New Roman"/>
          <w:color w:val="000000" w:themeColor="text1"/>
          <w:spacing w:val="2"/>
          <w:sz w:val="28"/>
          <w:szCs w:val="28"/>
        </w:rPr>
        <w:t>Положения</w:t>
      </w:r>
      <w:r w:rsidRPr="00E17DCB">
        <w:rPr>
          <w:rFonts w:ascii="Times New Roman" w:eastAsia="Times New Roman" w:hAnsi="Times New Roman" w:cs="Times New Roman"/>
          <w:color w:val="000000" w:themeColor="text1"/>
          <w:spacing w:val="2"/>
          <w:sz w:val="28"/>
          <w:szCs w:val="28"/>
        </w:rPr>
        <w:t>,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E17DCB"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1826CE"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После издания приказа о зачислении в порядке перевода принимающая организация формирует личное дело обучающегося, в которое </w:t>
      </w:r>
      <w:proofErr w:type="gramStart"/>
      <w:r w:rsidRPr="00E17DCB">
        <w:rPr>
          <w:rFonts w:ascii="Times New Roman" w:eastAsia="Times New Roman" w:hAnsi="Times New Roman" w:cs="Times New Roman"/>
          <w:color w:val="000000" w:themeColor="text1"/>
          <w:spacing w:val="2"/>
          <w:sz w:val="28"/>
          <w:szCs w:val="28"/>
        </w:rPr>
        <w:t>заносятся</w:t>
      </w:r>
      <w:proofErr w:type="gramEnd"/>
      <w:r w:rsidRPr="00E17DCB">
        <w:rPr>
          <w:rFonts w:ascii="Times New Roman" w:eastAsia="Times New Roman" w:hAnsi="Times New Roman" w:cs="Times New Roman"/>
          <w:color w:val="000000" w:themeColor="text1"/>
          <w:spacing w:val="2"/>
          <w:sz w:val="28"/>
          <w:szCs w:val="28"/>
        </w:rPr>
        <w:t xml:space="preserve">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w:t>
      </w:r>
      <w:proofErr w:type="gramStart"/>
      <w:r w:rsidRPr="00E17DCB">
        <w:rPr>
          <w:rFonts w:ascii="Times New Roman" w:eastAsia="Times New Roman" w:hAnsi="Times New Roman" w:cs="Times New Roman"/>
          <w:color w:val="000000" w:themeColor="text1"/>
          <w:spacing w:val="2"/>
          <w:sz w:val="28"/>
          <w:szCs w:val="28"/>
        </w:rPr>
        <w:t>обучение по договорам</w:t>
      </w:r>
      <w:proofErr w:type="gramEnd"/>
      <w:r w:rsidRPr="00E17DCB">
        <w:rPr>
          <w:rFonts w:ascii="Times New Roman" w:eastAsia="Times New Roman" w:hAnsi="Times New Roman" w:cs="Times New Roman"/>
          <w:color w:val="000000" w:themeColor="text1"/>
          <w:spacing w:val="2"/>
          <w:sz w:val="28"/>
          <w:szCs w:val="28"/>
        </w:rPr>
        <w:t xml:space="preserve"> об образовании за счет средств физических и (или) юридических лиц.</w:t>
      </w:r>
      <w:r w:rsidRPr="00E17DCB">
        <w:rPr>
          <w:rFonts w:ascii="Times New Roman" w:eastAsia="Times New Roman" w:hAnsi="Times New Roman" w:cs="Times New Roman"/>
          <w:color w:val="000000" w:themeColor="text1"/>
          <w:spacing w:val="2"/>
          <w:sz w:val="28"/>
          <w:szCs w:val="28"/>
        </w:rPr>
        <w:br/>
        <w:t>В течение 5 рабочих дней со дня издания приказа о зачислении в порядке перевода студентам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осуществляюще</w:t>
      </w:r>
      <w:r w:rsidR="001826CE">
        <w:rPr>
          <w:rFonts w:ascii="Times New Roman" w:eastAsia="Times New Roman" w:hAnsi="Times New Roman" w:cs="Times New Roman"/>
          <w:color w:val="000000" w:themeColor="text1"/>
          <w:spacing w:val="2"/>
          <w:sz w:val="28"/>
          <w:szCs w:val="28"/>
        </w:rPr>
        <w:t>й образовательную деятельность.</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2.20</w:t>
      </w:r>
      <w:r w:rsidRPr="00E17DCB">
        <w:rPr>
          <w:rFonts w:ascii="Times New Roman" w:eastAsia="Times New Roman" w:hAnsi="Times New Roman" w:cs="Times New Roman"/>
          <w:color w:val="000000" w:themeColor="text1"/>
          <w:spacing w:val="2"/>
          <w:sz w:val="28"/>
          <w:szCs w:val="28"/>
        </w:rPr>
        <w:t xml:space="preserve">. Перевод обучающихся по образовательной программе с использованием сетевой формы реализации осуществляется </w:t>
      </w:r>
      <w:proofErr w:type="gramStart"/>
      <w:r w:rsidRPr="00E17DCB">
        <w:rPr>
          <w:rFonts w:ascii="Times New Roman" w:eastAsia="Times New Roman" w:hAnsi="Times New Roman" w:cs="Times New Roman"/>
          <w:color w:val="000000" w:themeColor="text1"/>
          <w:spacing w:val="2"/>
          <w:sz w:val="28"/>
          <w:szCs w:val="28"/>
        </w:rPr>
        <w:t xml:space="preserve">на основании письма исходной организации </w:t>
      </w:r>
      <w:r w:rsidRPr="00E17DCB">
        <w:rPr>
          <w:rFonts w:ascii="Times New Roman" w:eastAsia="Times New Roman" w:hAnsi="Times New Roman" w:cs="Times New Roman"/>
          <w:color w:val="000000" w:themeColor="text1"/>
          <w:spacing w:val="2"/>
          <w:sz w:val="28"/>
          <w:szCs w:val="28"/>
        </w:rPr>
        <w:lastRenderedPageBreak/>
        <w:t>о переводе в принимающую организацию в соответствии с договором</w:t>
      </w:r>
      <w:proofErr w:type="gramEnd"/>
      <w:r w:rsidRPr="00E17DCB">
        <w:rPr>
          <w:rFonts w:ascii="Times New Roman" w:eastAsia="Times New Roman" w:hAnsi="Times New Roman" w:cs="Times New Roman"/>
          <w:color w:val="000000" w:themeColor="text1"/>
          <w:spacing w:val="2"/>
          <w:sz w:val="28"/>
          <w:szCs w:val="28"/>
        </w:rPr>
        <w:t xml:space="preserve"> о сетевой форме реализации образовательных программ между указанными организациями.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2.21</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 xml:space="preserve">Принимающая организация в течение 5 рабочих дней со дня поступления письма, указанного в пункте </w:t>
      </w:r>
      <w:r w:rsidR="00636B38">
        <w:rPr>
          <w:rFonts w:ascii="Times New Roman" w:eastAsia="Times New Roman" w:hAnsi="Times New Roman" w:cs="Times New Roman"/>
          <w:color w:val="000000" w:themeColor="text1"/>
          <w:spacing w:val="2"/>
          <w:sz w:val="28"/>
          <w:szCs w:val="28"/>
        </w:rPr>
        <w:t>2.19</w:t>
      </w:r>
      <w:r w:rsidRPr="00E17DCB">
        <w:rPr>
          <w:rFonts w:ascii="Times New Roman" w:eastAsia="Times New Roman" w:hAnsi="Times New Roman" w:cs="Times New Roman"/>
          <w:color w:val="000000" w:themeColor="text1"/>
          <w:spacing w:val="2"/>
          <w:sz w:val="28"/>
          <w:szCs w:val="28"/>
        </w:rPr>
        <w:t xml:space="preserve"> настоящего </w:t>
      </w:r>
      <w:r w:rsidR="001826CE">
        <w:rPr>
          <w:rFonts w:ascii="Times New Roman" w:eastAsia="Times New Roman" w:hAnsi="Times New Roman" w:cs="Times New Roman"/>
          <w:color w:val="000000" w:themeColor="text1"/>
          <w:spacing w:val="2"/>
          <w:sz w:val="28"/>
          <w:szCs w:val="28"/>
        </w:rPr>
        <w:t>Положения</w:t>
      </w:r>
      <w:r w:rsidRPr="00E17DCB">
        <w:rPr>
          <w:rFonts w:ascii="Times New Roman" w:eastAsia="Times New Roman" w:hAnsi="Times New Roman" w:cs="Times New Roman"/>
          <w:color w:val="000000" w:themeColor="text1"/>
          <w:spacing w:val="2"/>
          <w:sz w:val="28"/>
          <w:szCs w:val="28"/>
        </w:rPr>
        <w:t>,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(далее - приказ о зачислении в порядке перевода) и направляет копию приказа о зачислении в порядке перевода в исходную организацию.</w:t>
      </w:r>
      <w:proofErr w:type="gramEnd"/>
      <w:r w:rsidRPr="00E17DCB">
        <w:rPr>
          <w:rFonts w:ascii="Times New Roman" w:eastAsia="Times New Roman" w:hAnsi="Times New Roman" w:cs="Times New Roman"/>
          <w:color w:val="000000" w:themeColor="text1"/>
          <w:spacing w:val="2"/>
          <w:sz w:val="28"/>
          <w:szCs w:val="28"/>
        </w:rPr>
        <w:t xml:space="preserve"> До получения письма исходной организации о переводе принимающая организация может допустить обучающихся </w:t>
      </w:r>
      <w:proofErr w:type="gramStart"/>
      <w:r w:rsidRPr="00E17DCB">
        <w:rPr>
          <w:rFonts w:ascii="Times New Roman" w:eastAsia="Times New Roman" w:hAnsi="Times New Roman" w:cs="Times New Roman"/>
          <w:color w:val="000000" w:themeColor="text1"/>
          <w:spacing w:val="2"/>
          <w:sz w:val="28"/>
          <w:szCs w:val="28"/>
        </w:rPr>
        <w:t>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w:t>
      </w:r>
      <w:proofErr w:type="gramEnd"/>
      <w:r w:rsidRPr="00E17DCB">
        <w:rPr>
          <w:rFonts w:ascii="Times New Roman" w:eastAsia="Times New Roman" w:hAnsi="Times New Roman" w:cs="Times New Roman"/>
          <w:color w:val="000000" w:themeColor="text1"/>
          <w:spacing w:val="2"/>
          <w:sz w:val="28"/>
          <w:szCs w:val="28"/>
        </w:rPr>
        <w:t xml:space="preserve"> с договором о сетевой форме реализации образовательных программ.</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2.22</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Исходная организация в случае, если договором о сетевой форме реализации образовательных программ предусмотрено приостановление получения образования в исходной организации,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w:t>
      </w:r>
      <w:proofErr w:type="gramEnd"/>
      <w:r w:rsidRPr="00E17DCB">
        <w:rPr>
          <w:rFonts w:ascii="Times New Roman" w:eastAsia="Times New Roman" w:hAnsi="Times New Roman" w:cs="Times New Roman"/>
          <w:color w:val="000000" w:themeColor="text1"/>
          <w:spacing w:val="2"/>
          <w:sz w:val="28"/>
          <w:szCs w:val="28"/>
        </w:rPr>
        <w:t xml:space="preserve"> принимающую организацию.</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2.23</w:t>
      </w:r>
      <w:r w:rsidRPr="00E17DCB">
        <w:rPr>
          <w:rFonts w:ascii="Times New Roman" w:eastAsia="Times New Roman" w:hAnsi="Times New Roman" w:cs="Times New Roman"/>
          <w:color w:val="000000" w:themeColor="text1"/>
          <w:spacing w:val="2"/>
          <w:sz w:val="28"/>
          <w:szCs w:val="28"/>
        </w:rPr>
        <w:t>. В случае</w:t>
      </w:r>
      <w:proofErr w:type="gramStart"/>
      <w:r w:rsidRPr="00E17DCB">
        <w:rPr>
          <w:rFonts w:ascii="Times New Roman" w:eastAsia="Times New Roman" w:hAnsi="Times New Roman" w:cs="Times New Roman"/>
          <w:color w:val="000000" w:themeColor="text1"/>
          <w:spacing w:val="2"/>
          <w:sz w:val="28"/>
          <w:szCs w:val="28"/>
        </w:rPr>
        <w:t>,</w:t>
      </w:r>
      <w:proofErr w:type="gramEnd"/>
      <w:r w:rsidRPr="00E17DCB">
        <w:rPr>
          <w:rFonts w:ascii="Times New Roman" w:eastAsia="Times New Roman" w:hAnsi="Times New Roman" w:cs="Times New Roman"/>
          <w:color w:val="000000" w:themeColor="text1"/>
          <w:spacing w:val="2"/>
          <w:sz w:val="28"/>
          <w:szCs w:val="28"/>
        </w:rPr>
        <w:t xml:space="preserve"> если договором о сетевой форме реализации образовательных программ не предусмотрено приостановления получения образования в исходной организации,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w:t>
      </w:r>
    </w:p>
    <w:p w:rsidR="00017BAF" w:rsidRDefault="00017BAF" w:rsidP="006F4FDD">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2.24</w:t>
      </w:r>
      <w:r w:rsidRPr="00E17DCB">
        <w:rPr>
          <w:rFonts w:ascii="Times New Roman" w:eastAsia="Times New Roman" w:hAnsi="Times New Roman" w:cs="Times New Roman"/>
          <w:color w:val="000000" w:themeColor="text1"/>
          <w:spacing w:val="2"/>
          <w:sz w:val="28"/>
          <w:szCs w:val="28"/>
        </w:rPr>
        <w:t xml:space="preserve">. В течение 10 рабочих дней </w:t>
      </w:r>
      <w:proofErr w:type="gramStart"/>
      <w:r w:rsidRPr="00E17DCB">
        <w:rPr>
          <w:rFonts w:ascii="Times New Roman" w:eastAsia="Times New Roman" w:hAnsi="Times New Roman" w:cs="Times New Roman"/>
          <w:color w:val="000000" w:themeColor="text1"/>
          <w:spacing w:val="2"/>
          <w:sz w:val="28"/>
          <w:szCs w:val="28"/>
        </w:rPr>
        <w:t>со дня издания приказа о зачислении лица в порядке перевода в зависимости от категории</w:t>
      </w:r>
      <w:proofErr w:type="gramEnd"/>
      <w:r w:rsidRPr="00E17DCB">
        <w:rPr>
          <w:rFonts w:ascii="Times New Roman" w:eastAsia="Times New Roman" w:hAnsi="Times New Roman" w:cs="Times New Roman"/>
          <w:color w:val="000000" w:themeColor="text1"/>
          <w:spacing w:val="2"/>
          <w:sz w:val="28"/>
          <w:szCs w:val="28"/>
        </w:rPr>
        <w:t xml:space="preserve"> обучающегося принимающей организацией выдаются студенческий билет, зачетная книжка либо выданные в случаях, предусмотренных законодательством Российской Федерации или локальными нормативными актами, документы, подтверждающие обучение в принимающей организации.</w:t>
      </w:r>
      <w:r w:rsidRPr="00E17DCB">
        <w:rPr>
          <w:rFonts w:ascii="Times New Roman" w:eastAsia="Times New Roman" w:hAnsi="Times New Roman" w:cs="Times New Roman"/>
          <w:color w:val="000000" w:themeColor="text1"/>
          <w:spacing w:val="2"/>
          <w:sz w:val="28"/>
          <w:szCs w:val="28"/>
        </w:rPr>
        <w:br/>
      </w: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2.25</w:t>
      </w:r>
      <w:r w:rsidRPr="00E17DCB">
        <w:rPr>
          <w:rFonts w:ascii="Times New Roman" w:eastAsia="Times New Roman" w:hAnsi="Times New Roman" w:cs="Times New Roman"/>
          <w:color w:val="000000" w:themeColor="text1"/>
          <w:spacing w:val="2"/>
          <w:sz w:val="28"/>
          <w:szCs w:val="28"/>
        </w:rPr>
        <w:t xml:space="preserve">. Обмен документами, необходимыми для организации и осуществления образовательной </w:t>
      </w:r>
      <w:proofErr w:type="gramStart"/>
      <w:r w:rsidRPr="00E17DCB">
        <w:rPr>
          <w:rFonts w:ascii="Times New Roman" w:eastAsia="Times New Roman" w:hAnsi="Times New Roman" w:cs="Times New Roman"/>
          <w:color w:val="000000" w:themeColor="text1"/>
          <w:spacing w:val="2"/>
          <w:sz w:val="28"/>
          <w:szCs w:val="28"/>
        </w:rPr>
        <w:t>деятельности</w:t>
      </w:r>
      <w:proofErr w:type="gramEnd"/>
      <w:r w:rsidRPr="00E17DCB">
        <w:rPr>
          <w:rFonts w:ascii="Times New Roman" w:eastAsia="Times New Roman" w:hAnsi="Times New Roman" w:cs="Times New Roman"/>
          <w:color w:val="000000" w:themeColor="text1"/>
          <w:spacing w:val="2"/>
          <w:sz w:val="28"/>
          <w:szCs w:val="28"/>
        </w:rPr>
        <w:t xml:space="preserve"> обучающихся по образовательной программе с использованием сетевой формы реализации, включая формирование принимающей организацией личного дела обучающихся, осуществляется организациями в соответствии с договором о сетевой форме реализации образовательных программ.</w:t>
      </w:r>
    </w:p>
    <w:p w:rsidR="00E64E97" w:rsidRDefault="00E64E97" w:rsidP="006F4FDD">
      <w:pPr>
        <w:spacing w:after="0"/>
        <w:jc w:val="both"/>
        <w:rPr>
          <w:rFonts w:ascii="Times New Roman" w:eastAsia="Times New Roman" w:hAnsi="Times New Roman" w:cs="Times New Roman"/>
          <w:sz w:val="28"/>
        </w:rPr>
      </w:pPr>
      <w:r>
        <w:rPr>
          <w:rFonts w:ascii="Times New Roman" w:eastAsia="Times New Roman" w:hAnsi="Times New Roman" w:cs="Times New Roman"/>
          <w:color w:val="000000" w:themeColor="text1"/>
          <w:spacing w:val="2"/>
          <w:sz w:val="28"/>
          <w:szCs w:val="28"/>
        </w:rPr>
        <w:lastRenderedPageBreak/>
        <w:tab/>
        <w:t xml:space="preserve">2.26. </w:t>
      </w:r>
      <w:r>
        <w:rPr>
          <w:rFonts w:ascii="Times New Roman" w:eastAsia="Times New Roman" w:hAnsi="Times New Roman" w:cs="Times New Roman"/>
          <w:color w:val="000000" w:themeColor="text1"/>
          <w:spacing w:val="2"/>
          <w:sz w:val="28"/>
          <w:szCs w:val="28"/>
        </w:rPr>
        <w:tab/>
      </w:r>
      <w:r>
        <w:rPr>
          <w:rFonts w:ascii="Times New Roman" w:eastAsia="Times New Roman" w:hAnsi="Times New Roman" w:cs="Times New Roman"/>
          <w:sz w:val="28"/>
        </w:rPr>
        <w:t>Порядок перевода студентов с одной основной профессиональной образовательной программы на другую, с одной формы обучения на другую.</w:t>
      </w:r>
    </w:p>
    <w:p w:rsidR="00E64E97" w:rsidRDefault="00E64E97" w:rsidP="006F4FDD">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Перевод студента с одной основной профессиональной образовательной программы по специальности на другую</w:t>
      </w:r>
      <w:r w:rsidR="006F4FDD">
        <w:rPr>
          <w:rFonts w:ascii="Times New Roman" w:eastAsia="Times New Roman" w:hAnsi="Times New Roman" w:cs="Times New Roman"/>
          <w:sz w:val="28"/>
        </w:rPr>
        <w:t>, а также с одной формы обучения на другую</w:t>
      </w:r>
      <w:r>
        <w:rPr>
          <w:rFonts w:ascii="Times New Roman" w:eastAsia="Times New Roman" w:hAnsi="Times New Roman" w:cs="Times New Roman"/>
          <w:sz w:val="28"/>
        </w:rPr>
        <w:t xml:space="preserve"> внутри КОГПОБУ "НТМСХ" осуществляется в соответствии с настоящим Положением и Уставом КОГПОБУ "НТМСХ" по личному заявлению студента  и предъявлению зачетной книжки, академической справки.</w:t>
      </w:r>
    </w:p>
    <w:p w:rsidR="00E64E97" w:rsidRDefault="00E64E97" w:rsidP="006F4FDD">
      <w:pPr>
        <w:spacing w:after="0"/>
        <w:ind w:firstLine="708"/>
        <w:rPr>
          <w:rFonts w:ascii="Times New Roman" w:eastAsia="Times New Roman" w:hAnsi="Times New Roman" w:cs="Times New Roman"/>
          <w:sz w:val="28"/>
        </w:rPr>
      </w:pPr>
      <w:r>
        <w:rPr>
          <w:rFonts w:ascii="Times New Roman" w:eastAsia="Times New Roman" w:hAnsi="Times New Roman" w:cs="Times New Roman"/>
          <w:sz w:val="28"/>
        </w:rPr>
        <w:t>Условиями перевода являются:</w:t>
      </w:r>
    </w:p>
    <w:p w:rsidR="00E64E97" w:rsidRDefault="00E64E97" w:rsidP="006F4FDD">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нормативного срока обучения (п.2.1. настоящего Положения);</w:t>
      </w:r>
    </w:p>
    <w:p w:rsidR="00E64E97" w:rsidRDefault="006F4FDD" w:rsidP="006F4FDD">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64E97">
        <w:rPr>
          <w:rFonts w:ascii="Times New Roman" w:eastAsia="Times New Roman" w:hAnsi="Times New Roman" w:cs="Times New Roman"/>
          <w:sz w:val="28"/>
        </w:rPr>
        <w:t>ликвидация разницы в учебных планах в установленные сроки (согласно Положени</w:t>
      </w:r>
      <w:r>
        <w:rPr>
          <w:rFonts w:ascii="Times New Roman" w:eastAsia="Times New Roman" w:hAnsi="Times New Roman" w:cs="Times New Roman"/>
          <w:sz w:val="28"/>
        </w:rPr>
        <w:t>ю</w:t>
      </w:r>
      <w:r w:rsidR="00E64E97">
        <w:rPr>
          <w:rFonts w:ascii="Times New Roman" w:eastAsia="Times New Roman" w:hAnsi="Times New Roman" w:cs="Times New Roman"/>
          <w:sz w:val="28"/>
        </w:rPr>
        <w:t xml:space="preserve"> об индивидуальном учебном плане);</w:t>
      </w:r>
    </w:p>
    <w:p w:rsidR="00E64E97" w:rsidRDefault="006F4FDD" w:rsidP="006F4FDD">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64E97">
        <w:rPr>
          <w:rFonts w:ascii="Times New Roman" w:eastAsia="Times New Roman" w:hAnsi="Times New Roman" w:cs="Times New Roman"/>
          <w:sz w:val="28"/>
        </w:rPr>
        <w:t>наличие вакантных мест по данной специальности; при отсутствии бюджетных мест перевод осуществляется на места с полным возмещением затрат на обучение;</w:t>
      </w:r>
    </w:p>
    <w:p w:rsidR="00E64E97" w:rsidRDefault="00E64E97" w:rsidP="006F4FDD">
      <w:pPr>
        <w:spacing w:after="0"/>
        <w:ind w:firstLine="708"/>
        <w:rPr>
          <w:rFonts w:ascii="Times New Roman" w:eastAsia="Times New Roman" w:hAnsi="Times New Roman" w:cs="Times New Roman"/>
          <w:sz w:val="28"/>
        </w:rPr>
      </w:pPr>
      <w:r>
        <w:rPr>
          <w:rFonts w:ascii="Times New Roman" w:eastAsia="Times New Roman" w:hAnsi="Times New Roman" w:cs="Times New Roman"/>
          <w:sz w:val="28"/>
        </w:rPr>
        <w:t>При переводе формируется  новое личное дело, выдается студенческий билет и зачетная книжка.</w:t>
      </w:r>
    </w:p>
    <w:p w:rsidR="0035338B" w:rsidRDefault="0035338B" w:rsidP="00CC3DA5">
      <w:pPr>
        <w:spacing w:after="0"/>
        <w:contextualSpacing/>
        <w:rPr>
          <w:rFonts w:ascii="Times New Roman" w:eastAsia="Times New Roman" w:hAnsi="Times New Roman" w:cs="Times New Roman"/>
          <w:sz w:val="28"/>
        </w:rPr>
      </w:pPr>
    </w:p>
    <w:p w:rsidR="0035338B" w:rsidRDefault="0091260E" w:rsidP="00CC3DA5">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t>3. ПРОЦЕДУРА ВОССТАНОВЛЕНИЯ В ЧИСЛО СТУДЕНТОВ</w:t>
      </w:r>
    </w:p>
    <w:p w:rsidR="0035338B" w:rsidRDefault="0035338B" w:rsidP="00CC3DA5">
      <w:pPr>
        <w:spacing w:after="0"/>
        <w:contextualSpacing/>
        <w:rPr>
          <w:rFonts w:ascii="Times New Roman" w:eastAsia="Times New Roman" w:hAnsi="Times New Roman" w:cs="Times New Roman"/>
          <w:sz w:val="28"/>
        </w:rPr>
      </w:pPr>
    </w:p>
    <w:p w:rsidR="00BF12FC" w:rsidRPr="00BF12FC" w:rsidRDefault="00BF12FC" w:rsidP="00CC3DA5">
      <w:pPr>
        <w:pStyle w:val="ConsPlusNormal"/>
        <w:spacing w:line="276" w:lineRule="auto"/>
        <w:ind w:firstLine="540"/>
        <w:contextualSpacing/>
        <w:jc w:val="both"/>
        <w:rPr>
          <w:rFonts w:ascii="Times New Roman" w:hAnsi="Times New Roman" w:cs="Times New Roman"/>
          <w:sz w:val="28"/>
          <w:szCs w:val="28"/>
        </w:rPr>
      </w:pPr>
      <w:proofErr w:type="gramStart"/>
      <w:r w:rsidRPr="00BF12FC">
        <w:rPr>
          <w:rFonts w:ascii="Times New Roman" w:hAnsi="Times New Roman" w:cs="Times New Roman"/>
          <w:sz w:val="28"/>
          <w:szCs w:val="28"/>
        </w:rPr>
        <w:t xml:space="preserve">Лицо, отчисленное из </w:t>
      </w:r>
      <w:r>
        <w:rPr>
          <w:rFonts w:ascii="Times New Roman" w:eastAsia="Times New Roman" w:hAnsi="Times New Roman" w:cs="Times New Roman"/>
          <w:sz w:val="28"/>
        </w:rPr>
        <w:t>КОГ</w:t>
      </w:r>
      <w:r w:rsidR="00095202">
        <w:rPr>
          <w:rFonts w:ascii="Times New Roman" w:eastAsia="Times New Roman" w:hAnsi="Times New Roman" w:cs="Times New Roman"/>
          <w:sz w:val="28"/>
        </w:rPr>
        <w:t>П</w:t>
      </w:r>
      <w:r>
        <w:rPr>
          <w:rFonts w:ascii="Times New Roman" w:eastAsia="Times New Roman" w:hAnsi="Times New Roman" w:cs="Times New Roman"/>
          <w:sz w:val="28"/>
        </w:rPr>
        <w:t xml:space="preserve">ОБУ «НТМСХ» </w:t>
      </w:r>
      <w:r w:rsidRPr="00BF12FC">
        <w:rPr>
          <w:rFonts w:ascii="Times New Roman" w:hAnsi="Times New Roman" w:cs="Times New Roman"/>
          <w:sz w:val="28"/>
          <w:szCs w:val="28"/>
        </w:rPr>
        <w:t>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BF12FC">
        <w:rPr>
          <w:rFonts w:ascii="Times New Roman" w:eastAsia="Times New Roman" w:hAnsi="Times New Roman" w:cs="Times New Roman"/>
          <w:sz w:val="28"/>
        </w:rPr>
        <w:t>КОГ</w:t>
      </w:r>
      <w:r>
        <w:rPr>
          <w:rFonts w:ascii="Times New Roman" w:eastAsia="Times New Roman" w:hAnsi="Times New Roman" w:cs="Times New Roman"/>
          <w:sz w:val="28"/>
        </w:rPr>
        <w:t>П</w:t>
      </w:r>
      <w:r w:rsidR="00BF12FC">
        <w:rPr>
          <w:rFonts w:ascii="Times New Roman" w:eastAsia="Times New Roman" w:hAnsi="Times New Roman" w:cs="Times New Roman"/>
          <w:sz w:val="28"/>
        </w:rPr>
        <w:t xml:space="preserve">ОБУ "НТМСХ" </w:t>
      </w:r>
      <w:r w:rsidR="0091260E">
        <w:rPr>
          <w:rFonts w:ascii="Times New Roman" w:eastAsia="Times New Roman" w:hAnsi="Times New Roman" w:cs="Times New Roman"/>
          <w:sz w:val="28"/>
        </w:rPr>
        <w:t xml:space="preserve"> обязан в двухнедельный срок рассмотреть заявления о восстановлении и определить сроки, курс и другие условия зачисления или указать причину отказа. </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Лица, отчисленные ранее из числа студентов, обращаются с личным заявлением о восстановлении, написанным на имя директора КОГ</w:t>
      </w:r>
      <w:r w:rsidR="00095202">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и академической справкой.</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Студент, отчисленный из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по состоянию здоровья, к заявлению о восстановлении прилагает медицинскую справку о возможности возобновления обучения.</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sidRPr="002A1EC5">
        <w:rPr>
          <w:rFonts w:ascii="Times New Roman" w:eastAsia="Times New Roman" w:hAnsi="Times New Roman" w:cs="Times New Roman"/>
          <w:sz w:val="28"/>
        </w:rPr>
        <w:t>Восстановление студентов для прохождения итоговых аттестационных испытаний осуществляется приказом директора КОГ</w:t>
      </w:r>
      <w:r w:rsidR="00095202" w:rsidRPr="002A1EC5">
        <w:rPr>
          <w:rFonts w:ascii="Times New Roman" w:eastAsia="Times New Roman" w:hAnsi="Times New Roman" w:cs="Times New Roman"/>
          <w:sz w:val="28"/>
        </w:rPr>
        <w:t>П</w:t>
      </w:r>
      <w:r w:rsidR="0091260E" w:rsidRPr="002A1EC5">
        <w:rPr>
          <w:rFonts w:ascii="Times New Roman" w:eastAsia="Times New Roman" w:hAnsi="Times New Roman" w:cs="Times New Roman"/>
          <w:sz w:val="28"/>
        </w:rPr>
        <w:t>ОБУ «НТМСХ» в срок не позднее, чем за  1 месяц до начала аттестационных испытаний.</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2A1EC5">
        <w:rPr>
          <w:rFonts w:ascii="Times New Roman" w:eastAsia="Times New Roman" w:hAnsi="Times New Roman" w:cs="Times New Roman"/>
          <w:sz w:val="28"/>
        </w:rPr>
        <w:t>в</w:t>
      </w:r>
      <w:r w:rsidR="0091260E">
        <w:rPr>
          <w:rFonts w:ascii="Times New Roman" w:eastAsia="Times New Roman" w:hAnsi="Times New Roman" w:cs="Times New Roman"/>
          <w:sz w:val="28"/>
        </w:rPr>
        <w:t xml:space="preserve">едение личного дела студента, оформленного ранее, </w:t>
      </w:r>
      <w:r w:rsidR="002A1EC5">
        <w:rPr>
          <w:rFonts w:ascii="Times New Roman" w:eastAsia="Times New Roman" w:hAnsi="Times New Roman" w:cs="Times New Roman"/>
          <w:sz w:val="28"/>
        </w:rPr>
        <w:t>продолжается с приложением следующих документов:</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выписка из приказа о восстановлении в число студентов;</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заявление о восстановлении;</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академическая справка;</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документ об образовании;</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ведомость сдачи разницы в учебных планах (направления на сдачу дифференцированных зачетов и экзаменов).</w:t>
      </w:r>
    </w:p>
    <w:p w:rsidR="0035338B" w:rsidRDefault="0035338B" w:rsidP="00CC3DA5">
      <w:pPr>
        <w:spacing w:after="0"/>
        <w:contextualSpacing/>
        <w:rPr>
          <w:rFonts w:ascii="Times New Roman" w:eastAsia="Times New Roman" w:hAnsi="Times New Roman" w:cs="Times New Roman"/>
          <w:sz w:val="28"/>
        </w:rPr>
      </w:pPr>
    </w:p>
    <w:p w:rsidR="0035338B" w:rsidRDefault="00E82B71" w:rsidP="00CC3DA5">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t>4</w:t>
      </w:r>
      <w:r w:rsidR="0091260E">
        <w:rPr>
          <w:rFonts w:ascii="Times New Roman" w:eastAsia="Times New Roman" w:hAnsi="Times New Roman" w:cs="Times New Roman"/>
          <w:sz w:val="28"/>
        </w:rPr>
        <w:t>.     ПРОЦЕДУРА ОТЧИСЛЕНИЯ СТУДЕНТОВ</w:t>
      </w:r>
    </w:p>
    <w:p w:rsidR="0035338B" w:rsidRDefault="0035338B" w:rsidP="00CC3DA5">
      <w:pPr>
        <w:spacing w:after="0"/>
        <w:contextualSpacing/>
        <w:rPr>
          <w:rFonts w:ascii="Times New Roman" w:eastAsia="Times New Roman" w:hAnsi="Times New Roman" w:cs="Times New Roman"/>
          <w:sz w:val="28"/>
        </w:rPr>
      </w:pPr>
    </w:p>
    <w:p w:rsidR="0035338B" w:rsidRDefault="0091260E" w:rsidP="00CC3DA5">
      <w:pPr>
        <w:spacing w:after="0"/>
        <w:contextualSpacing/>
        <w:jc w:val="both"/>
        <w:rPr>
          <w:rFonts w:ascii="Times New Roman" w:hAnsi="Times New Roman" w:cs="Times New Roman"/>
          <w:color w:val="000000"/>
          <w:sz w:val="28"/>
          <w:szCs w:val="28"/>
        </w:rPr>
      </w:pPr>
      <w:r>
        <w:rPr>
          <w:rFonts w:ascii="Times New Roman" w:eastAsia="Times New Roman" w:hAnsi="Times New Roman" w:cs="Times New Roman"/>
          <w:sz w:val="28"/>
        </w:rPr>
        <w:t xml:space="preserve"> </w:t>
      </w:r>
      <w:r w:rsidR="00E82B71">
        <w:rPr>
          <w:rFonts w:ascii="Times New Roman" w:eastAsia="Times New Roman" w:hAnsi="Times New Roman" w:cs="Times New Roman"/>
          <w:sz w:val="28"/>
        </w:rPr>
        <w:tab/>
      </w:r>
      <w:r w:rsidRPr="002A1EC5">
        <w:rPr>
          <w:rFonts w:ascii="Times New Roman" w:eastAsia="Times New Roman" w:hAnsi="Times New Roman" w:cs="Times New Roman"/>
          <w:sz w:val="28"/>
          <w:szCs w:val="28"/>
        </w:rPr>
        <w:t>Отчисление студента по инициативе администрации КОГ</w:t>
      </w:r>
      <w:r w:rsidR="00E82B71" w:rsidRPr="002A1EC5">
        <w:rPr>
          <w:rFonts w:ascii="Times New Roman" w:eastAsia="Times New Roman" w:hAnsi="Times New Roman" w:cs="Times New Roman"/>
          <w:sz w:val="28"/>
          <w:szCs w:val="28"/>
        </w:rPr>
        <w:t>П</w:t>
      </w:r>
      <w:r w:rsidRPr="002A1EC5">
        <w:rPr>
          <w:rFonts w:ascii="Times New Roman" w:eastAsia="Times New Roman" w:hAnsi="Times New Roman" w:cs="Times New Roman"/>
          <w:sz w:val="28"/>
          <w:szCs w:val="28"/>
        </w:rPr>
        <w:t>ОБУ «НТМСХ» проводится за нарушения учебной дисциплины и правил внутреннего распорядка</w:t>
      </w:r>
      <w:r w:rsidRPr="003014C6">
        <w:rPr>
          <w:rFonts w:ascii="Times New Roman" w:eastAsia="Times New Roman" w:hAnsi="Times New Roman" w:cs="Times New Roman"/>
          <w:sz w:val="28"/>
          <w:szCs w:val="28"/>
        </w:rPr>
        <w:t>,</w:t>
      </w:r>
      <w:r w:rsidRPr="002A1EC5">
        <w:rPr>
          <w:rFonts w:ascii="Times New Roman" w:eastAsia="Times New Roman" w:hAnsi="Times New Roman" w:cs="Times New Roman"/>
          <w:sz w:val="28"/>
          <w:szCs w:val="28"/>
        </w:rPr>
        <w:t xml:space="preserve"> а отчисление несовершеннолетних студентов </w:t>
      </w:r>
      <w:r w:rsidR="002A1EC5" w:rsidRPr="002A1EC5">
        <w:rPr>
          <w:rFonts w:ascii="Times New Roman" w:eastAsia="Times New Roman" w:hAnsi="Times New Roman" w:cs="Times New Roman"/>
          <w:sz w:val="28"/>
          <w:szCs w:val="28"/>
        </w:rPr>
        <w:t>-</w:t>
      </w:r>
      <w:r w:rsidR="002A1EC5" w:rsidRPr="002A1EC5">
        <w:rPr>
          <w:rStyle w:val="apple-converted-space"/>
          <w:rFonts w:ascii="Times New Roman" w:hAnsi="Times New Roman" w:cs="Times New Roman"/>
          <w:color w:val="000000"/>
          <w:sz w:val="28"/>
          <w:szCs w:val="28"/>
        </w:rPr>
        <w:t> </w:t>
      </w:r>
      <w:r w:rsidR="002A1EC5" w:rsidRPr="002A1EC5">
        <w:rPr>
          <w:rFonts w:ascii="Times New Roman" w:hAnsi="Times New Roman" w:cs="Times New Roman"/>
          <w:color w:val="000000"/>
          <w:sz w:val="28"/>
          <w:szCs w:val="28"/>
        </w:rPr>
        <w:t>детей-сирот и детей, оставшихся без попечения родителей, которые не получили общего образования, в том числе не имеющих среднего общего образования,  возможно только с согласия органов опеки и попечительства.</w:t>
      </w:r>
      <w:r w:rsidR="00A62457">
        <w:rPr>
          <w:rFonts w:ascii="Times New Roman" w:hAnsi="Times New Roman" w:cs="Times New Roman"/>
          <w:color w:val="000000"/>
          <w:sz w:val="28"/>
          <w:szCs w:val="28"/>
        </w:rPr>
        <w:t xml:space="preserve"> </w:t>
      </w:r>
    </w:p>
    <w:p w:rsidR="00A62457" w:rsidRPr="00A62457" w:rsidRDefault="00A62457" w:rsidP="00CC3DA5">
      <w:pPr>
        <w:spacing w:after="0"/>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КОГПОБУ «НТМСХ»</w:t>
      </w:r>
      <w:r w:rsidRPr="00A62457">
        <w:rPr>
          <w:rFonts w:ascii="Times New Roman" w:hAnsi="Times New Roman" w:cs="Times New Roman"/>
          <w:color w:val="000000"/>
          <w:sz w:val="28"/>
          <w:szCs w:val="28"/>
        </w:rPr>
        <w:t xml:space="preserve"> незамедлительно информир</w:t>
      </w:r>
      <w:r>
        <w:rPr>
          <w:rFonts w:ascii="Times New Roman" w:hAnsi="Times New Roman" w:cs="Times New Roman"/>
          <w:color w:val="000000"/>
          <w:sz w:val="28"/>
          <w:szCs w:val="28"/>
        </w:rPr>
        <w:t>ует</w:t>
      </w:r>
      <w:r w:rsidRPr="00A62457">
        <w:rPr>
          <w:rFonts w:ascii="Times New Roman" w:hAnsi="Times New Roman" w:cs="Times New Roman"/>
          <w:color w:val="000000"/>
          <w:sz w:val="28"/>
          <w:szCs w:val="28"/>
        </w:rPr>
        <w:t xml:space="preserve">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r>
        <w:rPr>
          <w:rFonts w:ascii="Times New Roman" w:hAnsi="Times New Roman" w:cs="Times New Roman"/>
          <w:color w:val="000000"/>
          <w:sz w:val="28"/>
          <w:szCs w:val="28"/>
        </w:rPr>
        <w:t>.</w:t>
      </w:r>
    </w:p>
    <w:p w:rsidR="00A62457" w:rsidRPr="003014C6" w:rsidRDefault="00A62457" w:rsidP="003014C6">
      <w:pPr>
        <w:pStyle w:val="a6"/>
        <w:shd w:val="clear" w:color="auto" w:fill="FFFFFF"/>
        <w:spacing w:before="0" w:beforeAutospacing="0" w:after="0" w:afterAutospacing="0" w:line="276" w:lineRule="auto"/>
        <w:jc w:val="both"/>
        <w:textAlignment w:val="baseline"/>
        <w:rPr>
          <w:color w:val="000000"/>
          <w:sz w:val="28"/>
          <w:szCs w:val="28"/>
        </w:rPr>
      </w:pPr>
      <w:proofErr w:type="gramStart"/>
      <w:r w:rsidRPr="003014C6">
        <w:rPr>
          <w:color w:val="000000"/>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1. в связи с получением образования (завершением обучения);</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2. досрочно в следующих случаях:</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0" w:name="st61_2_1"/>
      <w:bookmarkEnd w:id="0"/>
      <w:r w:rsidRPr="003014C6">
        <w:rPr>
          <w:color w:val="000000"/>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1" w:name="st61_2_2"/>
      <w:bookmarkEnd w:id="1"/>
      <w:proofErr w:type="gramStart"/>
      <w:r w:rsidRPr="003014C6">
        <w:rPr>
          <w:color w:val="000000"/>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3014C6">
        <w:rPr>
          <w:color w:val="000000"/>
          <w:sz w:val="28"/>
          <w:szCs w:val="28"/>
        </w:rPr>
        <w:t xml:space="preserve"> организацию;</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2" w:name="st61_2_3"/>
      <w:bookmarkEnd w:id="2"/>
      <w:r w:rsidRPr="003014C6">
        <w:rPr>
          <w:color w:val="000000"/>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w:t>
      </w:r>
      <w:r w:rsidRPr="003014C6">
        <w:rPr>
          <w:color w:val="000000"/>
          <w:sz w:val="28"/>
          <w:szCs w:val="28"/>
        </w:rPr>
        <w:lastRenderedPageBreak/>
        <w:t>числе материальных, обязательств указанного обучающегося перед организацией, осуществляющей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3" w:name="st61_4"/>
      <w:bookmarkEnd w:id="3"/>
      <w:r w:rsidRPr="003014C6">
        <w:rPr>
          <w:color w:val="000000"/>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014C6">
        <w:rPr>
          <w:color w:val="000000"/>
          <w:sz w:val="28"/>
          <w:szCs w:val="28"/>
        </w:rPr>
        <w:t>обучающимся</w:t>
      </w:r>
      <w:proofErr w:type="gramEnd"/>
      <w:r w:rsidRPr="003014C6">
        <w:rPr>
          <w:color w:val="000000"/>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014C6">
        <w:rPr>
          <w:color w:val="000000"/>
          <w:sz w:val="28"/>
          <w:szCs w:val="28"/>
        </w:rPr>
        <w:t>с даты</w:t>
      </w:r>
      <w:proofErr w:type="gramEnd"/>
      <w:r w:rsidRPr="003014C6">
        <w:rPr>
          <w:color w:val="000000"/>
          <w:sz w:val="28"/>
          <w:szCs w:val="28"/>
        </w:rPr>
        <w:t xml:space="preserve"> его отчисления из организации, осуществляющей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3014C6">
        <w:rPr>
          <w:color w:val="000000"/>
          <w:sz w:val="28"/>
          <w:szCs w:val="28"/>
        </w:rPr>
        <w:t>акта</w:t>
      </w:r>
      <w:proofErr w:type="gramEnd"/>
      <w:r w:rsidRPr="003014C6">
        <w:rPr>
          <w:color w:val="000000"/>
          <w:sz w:val="28"/>
          <w:szCs w:val="28"/>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5338B" w:rsidRPr="003014C6" w:rsidRDefault="002C575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ab/>
      </w:r>
      <w:r w:rsidR="007F4F27" w:rsidRPr="003014C6">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Отчисление из числа студентов оформляется приказом директора КОГ</w:t>
      </w:r>
      <w:r w:rsidR="007F4F27" w:rsidRPr="003014C6">
        <w:rPr>
          <w:rFonts w:ascii="Times New Roman" w:eastAsia="Times New Roman" w:hAnsi="Times New Roman" w:cs="Times New Roman"/>
          <w:sz w:val="28"/>
          <w:szCs w:val="28"/>
        </w:rPr>
        <w:t>П</w:t>
      </w:r>
      <w:r w:rsidR="0091260E" w:rsidRPr="003014C6">
        <w:rPr>
          <w:rFonts w:ascii="Times New Roman" w:eastAsia="Times New Roman" w:hAnsi="Times New Roman" w:cs="Times New Roman"/>
          <w:sz w:val="28"/>
          <w:szCs w:val="28"/>
        </w:rPr>
        <w:t>ОБУ «НТМСХ» с указанием</w:t>
      </w:r>
      <w:r w:rsidR="007073FE" w:rsidRPr="003014C6">
        <w:rPr>
          <w:rFonts w:ascii="Times New Roman" w:eastAsia="Times New Roman" w:hAnsi="Times New Roman" w:cs="Times New Roman"/>
          <w:sz w:val="28"/>
          <w:szCs w:val="28"/>
        </w:rPr>
        <w:t xml:space="preserve"> причины и основания отчисления.</w:t>
      </w:r>
      <w:r w:rsidR="007F4F27" w:rsidRPr="003014C6">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Отчисление по собственному желанию производится в срок не более 10 дней после подачи студентом заявления.</w:t>
      </w:r>
    </w:p>
    <w:p w:rsidR="0035338B" w:rsidRPr="003014C6" w:rsidRDefault="0091260E"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 xml:space="preserve">         Отчисление по состоянию здоровья производится по представлению заведующего </w:t>
      </w:r>
      <w:r w:rsidR="002C5757" w:rsidRPr="003014C6">
        <w:rPr>
          <w:rFonts w:ascii="Times New Roman" w:eastAsia="Times New Roman" w:hAnsi="Times New Roman" w:cs="Times New Roman"/>
          <w:sz w:val="28"/>
          <w:szCs w:val="28"/>
        </w:rPr>
        <w:t>учебной частью</w:t>
      </w:r>
      <w:r w:rsidRPr="003014C6">
        <w:rPr>
          <w:rFonts w:ascii="Times New Roman" w:eastAsia="Times New Roman" w:hAnsi="Times New Roman" w:cs="Times New Roman"/>
          <w:sz w:val="28"/>
          <w:szCs w:val="28"/>
        </w:rPr>
        <w:t xml:space="preserve"> при наличии соответствующего медицинского документа.</w:t>
      </w:r>
    </w:p>
    <w:p w:rsidR="0035338B" w:rsidRPr="003014C6" w:rsidRDefault="007F4F2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 xml:space="preserve">В учебных журналах классный руководитель делает отметку о приказе на отчисление студента </w:t>
      </w:r>
      <w:proofErr w:type="gramStart"/>
      <w:r w:rsidR="0091260E" w:rsidRPr="003014C6">
        <w:rPr>
          <w:rFonts w:ascii="Times New Roman" w:eastAsia="Times New Roman" w:hAnsi="Times New Roman" w:cs="Times New Roman"/>
          <w:sz w:val="28"/>
          <w:szCs w:val="28"/>
        </w:rPr>
        <w:t>с даты издания</w:t>
      </w:r>
      <w:proofErr w:type="gramEnd"/>
      <w:r w:rsidR="0091260E" w:rsidRPr="003014C6">
        <w:rPr>
          <w:rFonts w:ascii="Times New Roman" w:eastAsia="Times New Roman" w:hAnsi="Times New Roman" w:cs="Times New Roman"/>
          <w:sz w:val="28"/>
          <w:szCs w:val="28"/>
        </w:rPr>
        <w:t xml:space="preserve"> приказа.</w:t>
      </w:r>
    </w:p>
    <w:p w:rsidR="0035338B" w:rsidRPr="003014C6" w:rsidRDefault="003014C6" w:rsidP="003014C6">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В личное дело студента вкладывается выписка из приказа об его отчислении</w:t>
      </w:r>
      <w:r w:rsidR="00A62457" w:rsidRPr="003014C6">
        <w:rPr>
          <w:rFonts w:ascii="Times New Roman" w:eastAsia="Times New Roman" w:hAnsi="Times New Roman" w:cs="Times New Roman"/>
          <w:sz w:val="28"/>
          <w:szCs w:val="28"/>
        </w:rPr>
        <w:t>.</w:t>
      </w:r>
    </w:p>
    <w:p w:rsidR="0035338B" w:rsidRPr="003014C6" w:rsidRDefault="007F4F2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Не допускается отчисление студента по инициативе администрации во время их болезни, каникул, академического отпуска.</w:t>
      </w:r>
    </w:p>
    <w:p w:rsidR="0035338B" w:rsidRPr="003014C6" w:rsidRDefault="007F4F2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ab/>
      </w:r>
      <w:r w:rsidRPr="003014C6">
        <w:rPr>
          <w:rFonts w:ascii="Times New Roman" w:eastAsia="Times New Roman" w:hAnsi="Times New Roman" w:cs="Times New Roman"/>
          <w:sz w:val="28"/>
          <w:szCs w:val="28"/>
        </w:rPr>
        <w:tab/>
      </w:r>
      <w:r w:rsidR="00A62457" w:rsidRPr="003014C6">
        <w:rPr>
          <w:rFonts w:ascii="Times New Roman" w:eastAsia="Times New Roman" w:hAnsi="Times New Roman" w:cs="Times New Roman"/>
          <w:sz w:val="28"/>
          <w:szCs w:val="28"/>
        </w:rPr>
        <w:t>КОГПОБУ «НТМСХ»</w:t>
      </w:r>
      <w:r w:rsidR="0091260E" w:rsidRPr="003014C6">
        <w:rPr>
          <w:rFonts w:ascii="Times New Roman" w:eastAsia="Times New Roman" w:hAnsi="Times New Roman" w:cs="Times New Roman"/>
          <w:sz w:val="28"/>
          <w:szCs w:val="28"/>
        </w:rPr>
        <w:t xml:space="preserve"> уведом</w:t>
      </w:r>
      <w:r w:rsidR="00A62457" w:rsidRPr="003014C6">
        <w:rPr>
          <w:rFonts w:ascii="Times New Roman" w:eastAsia="Times New Roman" w:hAnsi="Times New Roman" w:cs="Times New Roman"/>
          <w:sz w:val="28"/>
          <w:szCs w:val="28"/>
        </w:rPr>
        <w:t>ляет</w:t>
      </w:r>
      <w:r w:rsidR="0091260E" w:rsidRPr="003014C6">
        <w:rPr>
          <w:rFonts w:ascii="Times New Roman" w:eastAsia="Times New Roman" w:hAnsi="Times New Roman" w:cs="Times New Roman"/>
          <w:sz w:val="28"/>
          <w:szCs w:val="28"/>
        </w:rPr>
        <w:t xml:space="preserve"> </w:t>
      </w:r>
      <w:r w:rsidR="00AD7F63" w:rsidRPr="003014C6">
        <w:rPr>
          <w:rFonts w:ascii="Times New Roman" w:eastAsia="Times New Roman" w:hAnsi="Times New Roman" w:cs="Times New Roman"/>
          <w:sz w:val="28"/>
          <w:szCs w:val="28"/>
        </w:rPr>
        <w:t xml:space="preserve">об отчислении </w:t>
      </w:r>
      <w:r w:rsidR="0091260E" w:rsidRPr="003014C6">
        <w:rPr>
          <w:rFonts w:ascii="Times New Roman" w:eastAsia="Times New Roman" w:hAnsi="Times New Roman" w:cs="Times New Roman"/>
          <w:sz w:val="28"/>
          <w:szCs w:val="28"/>
        </w:rPr>
        <w:t xml:space="preserve">студента, отчисленного по инициативе </w:t>
      </w:r>
      <w:r w:rsidR="00AD7F63" w:rsidRPr="003014C6">
        <w:rPr>
          <w:rFonts w:ascii="Times New Roman" w:eastAsia="Times New Roman" w:hAnsi="Times New Roman" w:cs="Times New Roman"/>
          <w:sz w:val="28"/>
          <w:szCs w:val="28"/>
        </w:rPr>
        <w:t>учреждения</w:t>
      </w:r>
      <w:r w:rsidR="0091260E" w:rsidRPr="003014C6">
        <w:rPr>
          <w:rFonts w:ascii="Times New Roman" w:eastAsia="Times New Roman" w:hAnsi="Times New Roman" w:cs="Times New Roman"/>
          <w:sz w:val="28"/>
          <w:szCs w:val="28"/>
        </w:rPr>
        <w:t>,  в письменной форме.</w:t>
      </w:r>
    </w:p>
    <w:p w:rsidR="0035338B" w:rsidRPr="003014C6" w:rsidRDefault="0035338B" w:rsidP="003014C6">
      <w:pPr>
        <w:spacing w:after="0"/>
        <w:contextualSpacing/>
        <w:jc w:val="both"/>
        <w:rPr>
          <w:rFonts w:ascii="Times New Roman" w:eastAsia="Times New Roman" w:hAnsi="Times New Roman" w:cs="Times New Roman"/>
          <w:sz w:val="28"/>
          <w:szCs w:val="28"/>
        </w:rPr>
      </w:pPr>
    </w:p>
    <w:p w:rsidR="0035338B" w:rsidRPr="003014C6" w:rsidRDefault="0035338B" w:rsidP="003014C6">
      <w:pPr>
        <w:spacing w:after="0"/>
        <w:contextualSpacing/>
        <w:rPr>
          <w:rFonts w:ascii="Calibri" w:eastAsia="Calibri" w:hAnsi="Calibri" w:cs="Calibri"/>
          <w:sz w:val="28"/>
          <w:szCs w:val="28"/>
        </w:rPr>
      </w:pPr>
    </w:p>
    <w:sectPr w:rsidR="0035338B" w:rsidRPr="003014C6" w:rsidSect="00E506B9">
      <w:pgSz w:w="11906" w:h="16838"/>
      <w:pgMar w:top="709"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7B7"/>
    <w:multiLevelType w:val="hybridMultilevel"/>
    <w:tmpl w:val="5FAE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056529"/>
    <w:multiLevelType w:val="hybridMultilevel"/>
    <w:tmpl w:val="45985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A3B85"/>
    <w:multiLevelType w:val="hybridMultilevel"/>
    <w:tmpl w:val="4AF29B4E"/>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338B"/>
    <w:rsid w:val="00017BAF"/>
    <w:rsid w:val="00095202"/>
    <w:rsid w:val="001324EB"/>
    <w:rsid w:val="001826CE"/>
    <w:rsid w:val="001C2DC5"/>
    <w:rsid w:val="002A1EC5"/>
    <w:rsid w:val="002C5757"/>
    <w:rsid w:val="003014C6"/>
    <w:rsid w:val="0034126F"/>
    <w:rsid w:val="00352C4B"/>
    <w:rsid w:val="0035338B"/>
    <w:rsid w:val="003F2D88"/>
    <w:rsid w:val="004F3B34"/>
    <w:rsid w:val="00583CAA"/>
    <w:rsid w:val="005D336C"/>
    <w:rsid w:val="00636B38"/>
    <w:rsid w:val="006D6034"/>
    <w:rsid w:val="006F4FDD"/>
    <w:rsid w:val="007073FE"/>
    <w:rsid w:val="007F4F27"/>
    <w:rsid w:val="008B0A23"/>
    <w:rsid w:val="0091260E"/>
    <w:rsid w:val="0093288F"/>
    <w:rsid w:val="009C4073"/>
    <w:rsid w:val="00A62457"/>
    <w:rsid w:val="00AD7F63"/>
    <w:rsid w:val="00AF51CF"/>
    <w:rsid w:val="00BB2AC8"/>
    <w:rsid w:val="00BF12FC"/>
    <w:rsid w:val="00C12235"/>
    <w:rsid w:val="00C7344A"/>
    <w:rsid w:val="00CC3DA5"/>
    <w:rsid w:val="00E17DCB"/>
    <w:rsid w:val="00E23DCE"/>
    <w:rsid w:val="00E506B9"/>
    <w:rsid w:val="00E64E97"/>
    <w:rsid w:val="00E82B71"/>
    <w:rsid w:val="00F7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2FC"/>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23DCE"/>
    <w:pPr>
      <w:spacing w:after="0" w:line="240" w:lineRule="auto"/>
      <w:ind w:left="720"/>
      <w:contextualSpacing/>
      <w:jc w:val="both"/>
    </w:pPr>
    <w:rPr>
      <w:rFonts w:ascii="Calibri" w:eastAsia="Times New Roman" w:hAnsi="Calibri" w:cs="Times New Roman"/>
    </w:rPr>
  </w:style>
  <w:style w:type="table" w:styleId="a4">
    <w:name w:val="Table Grid"/>
    <w:basedOn w:val="a1"/>
    <w:uiPriority w:val="59"/>
    <w:rsid w:val="000952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A1EC5"/>
  </w:style>
  <w:style w:type="character" w:styleId="a5">
    <w:name w:val="Hyperlink"/>
    <w:basedOn w:val="a0"/>
    <w:uiPriority w:val="99"/>
    <w:semiHidden/>
    <w:unhideWhenUsed/>
    <w:rsid w:val="002A1EC5"/>
    <w:rPr>
      <w:color w:val="0000FF"/>
      <w:u w:val="single"/>
    </w:rPr>
  </w:style>
  <w:style w:type="paragraph" w:styleId="a6">
    <w:name w:val="Normal (Web)"/>
    <w:basedOn w:val="a"/>
    <w:uiPriority w:val="99"/>
    <w:unhideWhenUsed/>
    <w:rsid w:val="00A6245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506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28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hyperlink" Target="http://docs.cntd.ru/document/9023896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ocs.cntd.ru/document/49909338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Urist1</dc:creator>
  <cp:lastModifiedBy>Ольга Николаевна</cp:lastModifiedBy>
  <cp:revision>4</cp:revision>
  <cp:lastPrinted>2018-03-28T12:52:00Z</cp:lastPrinted>
  <dcterms:created xsi:type="dcterms:W3CDTF">2018-03-28T12:29:00Z</dcterms:created>
  <dcterms:modified xsi:type="dcterms:W3CDTF">2018-03-30T08:31:00Z</dcterms:modified>
</cp:coreProperties>
</file>